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TẬP MÔN HỆ ĐIỀU HÀNH NHÚNG THỜI GIAN THỰC</w:t>
      </w:r>
    </w:p>
    <w:p>
      <w:pPr>
        <w:jc w:val="center"/>
      </w:pPr>
      <w:r>
        <w:rPr>
          <w:b/>
        </w:rPr>
        <w:t>Bài ôn tập và thực hành theo 12 buổi</w:t>
      </w:r>
    </w:p>
    <w:p>
      <w:pPr>
        <w:pStyle w:val="Heading1"/>
      </w:pPr>
      <w:r>
        <w:t>Buổi 1 – Phân loại real-time</w:t>
      </w:r>
    </w:p>
    <w:p>
      <w:r>
        <w:t>Phân loại máy điều hòa nhịp tim, phát video, máy bán hàng, ABS và logger nhiệt độ thành hard/soft/non-real-time; nêu hậu quả khi trễ.</w:t>
      </w:r>
    </w:p>
    <w:p>
      <w:r>
        <w:t>Sản phẩm nộp: câu trả lời, timeline/sơ đồ, code hoặc pseudocode và phần giải thích quyết định.</w:t>
      </w:r>
    </w:p>
    <w:p>
      <w:r>
        <w:t>Rubric 100 điểm: Phân loại 35; deadline/hậu quả 35; lập luận 20; trình bày 10.</w:t>
      </w:r>
    </w:p>
    <w:p>
      <w:pPr>
        <w:pStyle w:val="Heading1"/>
      </w:pPr>
      <w:r>
        <w:t>Buổi 2 – Cấu hình kernel</w:t>
      </w:r>
    </w:p>
    <w:p>
      <w:r>
        <w:t>Vẽ quan hệ application–FreeRTOS kernel–hardware; giải thích tick, scheduler, context switch và dispatch latency.</w:t>
      </w:r>
    </w:p>
    <w:p>
      <w:r>
        <w:t>Sản phẩm nộp: câu trả lời, timeline/sơ đồ, code hoặc pseudocode và phần giải thích quyết định.</w:t>
      </w:r>
    </w:p>
    <w:p>
      <w:r>
        <w:t>Rubric 100 điểm: Kiến trúc 30; khái niệm 40; ví dụ 20; trình bày 10.</w:t>
      </w:r>
    </w:p>
    <w:p>
      <w:pPr>
        <w:pStyle w:val="Heading1"/>
      </w:pPr>
      <w:r>
        <w:t>Buổi 3 – Task timeline</w:t>
      </w:r>
    </w:p>
    <w:p>
      <w:r>
        <w:t>Tạo ba task có priority 3, 2, 1; dựng timeline khi task ưu tiên cao block 5 tick rồi Ready; giải thích Idle task.</w:t>
      </w:r>
    </w:p>
    <w:p>
      <w:r>
        <w:t>Sản phẩm nộp: câu trả lời, timeline/sơ đồ, code hoặc pseudocode và phần giải thích quyết định.</w:t>
      </w:r>
    </w:p>
    <w:p>
      <w:r>
        <w:t>Rubric 100 điểm: Trạng thái 30; timeline 35; preemption 20; Idle 15.</w:t>
      </w:r>
    </w:p>
    <w:p>
      <w:pPr>
        <w:pStyle w:val="Heading1"/>
      </w:pPr>
      <w:r>
        <w:t>Buổi 4 – Producer–consumer</w:t>
      </w:r>
    </w:p>
    <w:p>
      <w:r>
        <w:t>Thiết kế Queue dài 5 chứa mẫu cảm biến. Producer gửi mỗi 10 ms, Consumer xử lý 30 ms. Phân tích queue đầy và chọn timeout.</w:t>
      </w:r>
    </w:p>
    <w:p>
      <w:r>
        <w:t>Sản phẩm nộp: câu trả lời, timeline/sơ đồ, code hoặc pseudocode và phần giải thích quyết định.</w:t>
      </w:r>
    </w:p>
    <w:p>
      <w:r>
        <w:t>Rubric 100 điểm: Kiến trúc 25; API 25; phân tích tải 30; timeout 20.</w:t>
      </w:r>
    </w:p>
    <w:p>
      <w:pPr>
        <w:pStyle w:val="Heading1"/>
      </w:pPr>
      <w:r>
        <w:t>Buổi 5 – Mutex và inversion</w:t>
      </w:r>
    </w:p>
    <w:p>
      <w:r>
        <w:t>Ba task L, M, H chia sẻ UART. Mô tả priority inversion và cách mutex priority inheritance giảm vấn đề.</w:t>
      </w:r>
    </w:p>
    <w:p>
      <w:r>
        <w:t>Sản phẩm nộp: câu trả lời, timeline/sơ đồ, code hoặc pseudocode và phần giải thích quyết định.</w:t>
      </w:r>
    </w:p>
    <w:p>
      <w:r>
        <w:t>Rubric 100 điểm: Timeline 35; inversion 25; inheritance 25; giải pháp 15.</w:t>
      </w:r>
    </w:p>
    <w:p>
      <w:pPr>
        <w:pStyle w:val="Heading1"/>
      </w:pPr>
      <w:r>
        <w:t>Buổi 6 – Chọn IPC</w:t>
      </w:r>
    </w:p>
    <w:p>
      <w:r>
        <w:t>Chọn Queue, Event Group, Mutex, Binary/Counting Semaphore hoặc Mailbox cho năm tình huống; giải thích dữ liệu hay tín hiệu.</w:t>
      </w:r>
    </w:p>
    <w:p>
      <w:r>
        <w:t>Sản phẩm nộp: câu trả lời, timeline/sơ đồ, code hoặc pseudocode và phần giải thích quyết định.</w:t>
      </w:r>
    </w:p>
    <w:p>
      <w:r>
        <w:t>Rubric 100 điểm: Chọn đúng 45; phân biệt 25; lập luận 20; trình bày 10.</w:t>
      </w:r>
    </w:p>
    <w:p>
      <w:pPr>
        <w:pStyle w:val="Heading1"/>
      </w:pPr>
      <w:r>
        <w:t>Buổi 7 – ISR an toàn</w:t>
      </w:r>
    </w:p>
    <w:p>
      <w:r>
        <w:t>Viết pseudocode ISR nhận byte và đánh thức processing task bằng xQueueSendFromISR hoặc xSemaphoreGiveFromISR; xử lý xHigherPriorityTaskWoken.</w:t>
      </w:r>
    </w:p>
    <w:p>
      <w:r>
        <w:t>Sản phẩm nộp: câu trả lời, timeline/sơ đồ, code hoặc pseudocode và phần giải thích quyết định.</w:t>
      </w:r>
    </w:p>
    <w:p>
      <w:r>
        <w:t>Rubric 100 điểm: FromISR 30; ISR ngắn 25; context switch 25; code 20.</w:t>
      </w:r>
    </w:p>
    <w:p>
      <w:pPr>
        <w:pStyle w:val="Heading1"/>
      </w:pPr>
      <w:r>
        <w:t>Buổi 8 – Software Timer</w:t>
      </w:r>
    </w:p>
    <w:p>
      <w:r>
        <w:t>Tạo một one-shot timer 5 s và auto-reload timer 100 ms; nêu giới hạn của callback và ảnh hưởng priority Daemon Task.</w:t>
      </w:r>
    </w:p>
    <w:p>
      <w:r>
        <w:t>Sản phẩm nộp: câu trả lời, timeline/sơ đồ, code hoặc pseudocode và phần giải thích quyết định.</w:t>
      </w:r>
    </w:p>
    <w:p>
      <w:r>
        <w:t>Rubric 100 điểm: API 30; loại timer 25; callback 25; phân tích 20.</w:t>
      </w:r>
    </w:p>
    <w:p>
      <w:pPr>
        <w:pStyle w:val="Heading1"/>
      </w:pPr>
      <w:r>
        <w:t>Buổi 9 – Memory budget</w:t>
      </w:r>
    </w:p>
    <w:p>
      <w:r>
        <w:t>Ước lượng RAM cho bốn task stack và hai queue theo dữ liệu đề cho; so sánh static/dynamic allocation và chọn heap scheme.</w:t>
      </w:r>
    </w:p>
    <w:p>
      <w:r>
        <w:t>Sản phẩm nộp: câu trả lời, timeline/sơ đồ, code hoặc pseudocode và phần giải thích quyết định.</w:t>
      </w:r>
    </w:p>
    <w:p>
      <w:r>
        <w:t>Rubric 100 điểm: Tính toán 35; static/dynamic 25; heap 25; rủi ro 15.</w:t>
      </w:r>
    </w:p>
    <w:p>
      <w:pPr>
        <w:pStyle w:val="Heading1"/>
      </w:pPr>
      <w:r>
        <w:t>Buổi 10 – I/O architecture</w:t>
      </w:r>
    </w:p>
    <w:p>
      <w:r>
        <w:t>Thiết kế đường dữ liệu UART hoặc SPI: ISR/driver, circular buffer/queue và processing task; giải thích polled với interrupt-driven.</w:t>
      </w:r>
    </w:p>
    <w:p>
      <w:r>
        <w:t>Sản phẩm nộp: câu trả lời, timeline/sơ đồ, code hoặc pseudocode và phần giải thích quyết định.</w:t>
      </w:r>
    </w:p>
    <w:p>
      <w:r>
        <w:t>Rubric 100 điểm: Sơ đồ 30; buffer 25; so sánh 25; API/giả định 20.</w:t>
      </w:r>
    </w:p>
    <w:p>
      <w:pPr>
        <w:pStyle w:val="Heading1"/>
      </w:pPr>
      <w:r>
        <w:t>Buổi 11 – Debug stack</w:t>
      </w:r>
    </w:p>
    <w:p>
      <w:r>
        <w:t>Từ triệu chứng reset ngẫu nhiên khi thêm local array lớn, lập kế hoạch xác minh stack overflow bằng high-water mark/hook và sửa lỗi.</w:t>
      </w:r>
    </w:p>
    <w:p>
      <w:r>
        <w:t>Sản phẩm nộp: câu trả lời, timeline/sơ đồ, code hoặc pseudocode và phần giải thích quyết định.</w:t>
      </w:r>
    </w:p>
    <w:p>
      <w:r>
        <w:t>Rubric 100 điểm: Giả thuyết 25; đo 30; sửa 30; kiểm thử lại 15.</w:t>
      </w:r>
    </w:p>
    <w:p>
      <w:pPr>
        <w:pStyle w:val="Heading1"/>
      </w:pPr>
      <w:r>
        <w:t>Buổi 12 – Mini-project</w:t>
      </w:r>
    </w:p>
    <w:p>
      <w:r>
        <w:t>Thiết kế bộ giám sát nhiệt độ: sampling 100 ms, cảnh báo deadline 50 ms, UART log, button ISR; phân task, priority, IPC, timer và memory.</w:t>
      </w:r>
    </w:p>
    <w:p>
      <w:r>
        <w:t>Sản phẩm nộp: câu trả lời, timeline/sơ đồ, code hoặc pseudocode và phần giải thích quyết định.</w:t>
      </w:r>
    </w:p>
    <w:p>
      <w:r>
        <w:t>Rubric 100 điểm: Kiến trúc 25; timing/priority 25; IPC/ISR 25; memory/test 25.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Bài tập Hệ điều hành nhúng thời gian thực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