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BB682" w14:textId="77777777" w:rsidR="00FF6AAC" w:rsidRDefault="00131DC7" w:rsidP="00FF6AAC">
      <w:pPr>
        <w:rPr>
          <w:rFonts w:ascii="Helvetica" w:eastAsia="Times New Roman" w:hAnsi="Helvetica" w:cs="Times New Roman"/>
          <w:color w:val="222222"/>
          <w:sz w:val="21"/>
          <w:szCs w:val="21"/>
          <w:shd w:val="clear" w:color="auto" w:fill="FFFFFF"/>
          <w:lang w:eastAsia="zh-CN"/>
        </w:rPr>
      </w:pPr>
      <w:r>
        <w:rPr>
          <w:rFonts w:hint="eastAsia"/>
          <w:lang w:eastAsia="zh-CN"/>
        </w:rPr>
        <w:t>When we</w:t>
      </w:r>
      <w:r>
        <w:rPr>
          <w:lang w:eastAsia="zh-CN"/>
        </w:rPr>
        <w:t xml:space="preserve"> deal with a data set with multiple features, the first thing we should try is to do data reduction</w:t>
      </w:r>
      <w:r w:rsidR="002E0631">
        <w:rPr>
          <w:lang w:eastAsia="zh-CN"/>
        </w:rPr>
        <w:t xml:space="preserve"> by</w:t>
      </w:r>
      <w:r w:rsidR="009C4790">
        <w:rPr>
          <w:lang w:eastAsia="zh-CN"/>
        </w:rPr>
        <w:t xml:space="preserve"> using PCA (principle component analysis)</w:t>
      </w:r>
      <w:r>
        <w:rPr>
          <w:lang w:eastAsia="zh-CN"/>
        </w:rPr>
        <w:t xml:space="preserve"> </w:t>
      </w:r>
      <w:r w:rsidR="002E0631">
        <w:rPr>
          <w:lang w:eastAsia="zh-CN"/>
        </w:rPr>
        <w:t xml:space="preserve">method </w:t>
      </w:r>
      <w:r w:rsidR="009C4790">
        <w:rPr>
          <w:lang w:eastAsia="zh-CN"/>
        </w:rPr>
        <w:t xml:space="preserve">to </w:t>
      </w:r>
      <w:r w:rsidR="00FF6AAC" w:rsidRPr="00FF6AAC">
        <w:rPr>
          <w:rFonts w:ascii="Helvetica" w:eastAsia="Times New Roman" w:hAnsi="Helvetica" w:cs="Times New Roman"/>
          <w:color w:val="222222"/>
          <w:sz w:val="21"/>
          <w:szCs w:val="21"/>
          <w:shd w:val="clear" w:color="auto" w:fill="FFFFFF"/>
          <w:lang w:eastAsia="zh-CN"/>
        </w:rPr>
        <w:t>convert a set of observations of possibly correlated variables into a set of values of </w:t>
      </w:r>
      <w:hyperlink r:id="rId4" w:tooltip="Correlation and dependence" w:history="1">
        <w:r w:rsidR="00FF6AAC" w:rsidRPr="00FF6AAC">
          <w:rPr>
            <w:rFonts w:ascii="Helvetica" w:eastAsia="Times New Roman" w:hAnsi="Helvetica" w:cs="Times New Roman"/>
            <w:color w:val="0B0080"/>
            <w:sz w:val="21"/>
            <w:szCs w:val="21"/>
            <w:lang w:eastAsia="zh-CN"/>
          </w:rPr>
          <w:t>linearly uncorrelated</w:t>
        </w:r>
      </w:hyperlink>
      <w:r w:rsidR="00FF6AAC" w:rsidRPr="00FF6AAC">
        <w:rPr>
          <w:rFonts w:ascii="Helvetica" w:eastAsia="Times New Roman" w:hAnsi="Helvetica" w:cs="Times New Roman"/>
          <w:color w:val="222222"/>
          <w:sz w:val="21"/>
          <w:szCs w:val="21"/>
          <w:shd w:val="clear" w:color="auto" w:fill="FFFFFF"/>
          <w:lang w:eastAsia="zh-CN"/>
        </w:rPr>
        <w:t> variables</w:t>
      </w:r>
      <w:r w:rsidR="002E0631">
        <w:rPr>
          <w:rFonts w:ascii="Helvetica" w:eastAsia="Times New Roman" w:hAnsi="Helvetica" w:cs="Times New Roman"/>
          <w:color w:val="222222"/>
          <w:sz w:val="21"/>
          <w:szCs w:val="21"/>
          <w:shd w:val="clear" w:color="auto" w:fill="FFFFFF"/>
          <w:lang w:eastAsia="zh-CN"/>
        </w:rPr>
        <w:t>.</w:t>
      </w:r>
    </w:p>
    <w:p w14:paraId="009563C9" w14:textId="77777777" w:rsidR="002E0631" w:rsidRDefault="002E0631" w:rsidP="002E0631">
      <w:pPr>
        <w:pStyle w:val="NormalWeb"/>
        <w:spacing w:before="120" w:beforeAutospacing="0" w:after="120" w:afterAutospacing="0"/>
        <w:rPr>
          <w:rFonts w:ascii="Helvetica" w:hAnsi="Helvetica"/>
          <w:color w:val="222222"/>
          <w:sz w:val="21"/>
          <w:szCs w:val="21"/>
        </w:rPr>
      </w:pPr>
      <w:r>
        <w:rPr>
          <w:rFonts w:ascii="Helvetica" w:eastAsia="Times New Roman" w:hAnsi="Helvetica"/>
          <w:color w:val="222222"/>
          <w:sz w:val="21"/>
          <w:szCs w:val="21"/>
          <w:shd w:val="clear" w:color="auto" w:fill="FFFFFF"/>
        </w:rPr>
        <w:t>“</w:t>
      </w:r>
      <w:r>
        <w:rPr>
          <w:rFonts w:ascii="Helvetica" w:hAnsi="Helvetica"/>
          <w:color w:val="222222"/>
          <w:sz w:val="21"/>
          <w:szCs w:val="21"/>
        </w:rPr>
        <w:t>PCA is mostly used as a tool in</w:t>
      </w:r>
      <w:r>
        <w:rPr>
          <w:rStyle w:val="apple-converted-space"/>
          <w:rFonts w:ascii="Helvetica" w:hAnsi="Helvetica"/>
          <w:color w:val="222222"/>
          <w:sz w:val="21"/>
          <w:szCs w:val="21"/>
        </w:rPr>
        <w:t> </w:t>
      </w:r>
      <w:hyperlink r:id="rId5" w:tooltip="Exploratory data analysis" w:history="1">
        <w:r>
          <w:rPr>
            <w:rStyle w:val="Hyperlink"/>
            <w:rFonts w:ascii="Helvetica" w:hAnsi="Helvetica"/>
            <w:color w:val="0B0080"/>
            <w:sz w:val="21"/>
            <w:szCs w:val="21"/>
          </w:rPr>
          <w:t>exploratory data analysis</w:t>
        </w:r>
      </w:hyperlink>
      <w:r>
        <w:rPr>
          <w:rStyle w:val="apple-converted-space"/>
          <w:rFonts w:ascii="Helvetica" w:hAnsi="Helvetica"/>
          <w:color w:val="222222"/>
          <w:sz w:val="21"/>
          <w:szCs w:val="21"/>
        </w:rPr>
        <w:t> </w:t>
      </w:r>
      <w:r>
        <w:rPr>
          <w:rFonts w:ascii="Helvetica" w:hAnsi="Helvetica"/>
          <w:color w:val="222222"/>
          <w:sz w:val="21"/>
          <w:szCs w:val="21"/>
        </w:rPr>
        <w:t>and for making</w:t>
      </w:r>
      <w:r>
        <w:rPr>
          <w:rStyle w:val="apple-converted-space"/>
          <w:rFonts w:ascii="Helvetica" w:hAnsi="Helvetica"/>
          <w:color w:val="222222"/>
          <w:sz w:val="21"/>
          <w:szCs w:val="21"/>
        </w:rPr>
        <w:t> </w:t>
      </w:r>
      <w:hyperlink r:id="rId6" w:tooltip="Predictive modeling" w:history="1">
        <w:r>
          <w:rPr>
            <w:rStyle w:val="Hyperlink"/>
            <w:rFonts w:ascii="Helvetica" w:hAnsi="Helvetica"/>
            <w:color w:val="0B0080"/>
            <w:sz w:val="21"/>
            <w:szCs w:val="21"/>
          </w:rPr>
          <w:t>predictive models</w:t>
        </w:r>
      </w:hyperlink>
      <w:r>
        <w:rPr>
          <w:rFonts w:ascii="Helvetica" w:hAnsi="Helvetica"/>
          <w:color w:val="222222"/>
          <w:sz w:val="21"/>
          <w:szCs w:val="21"/>
        </w:rPr>
        <w:t>. It's often used to visualize genetic distance and relatedness between populations. PCA can be done by</w:t>
      </w:r>
      <w:r>
        <w:rPr>
          <w:rStyle w:val="apple-converted-space"/>
          <w:rFonts w:ascii="Helvetica" w:hAnsi="Helvetica"/>
          <w:color w:val="222222"/>
          <w:sz w:val="21"/>
          <w:szCs w:val="21"/>
        </w:rPr>
        <w:t> </w:t>
      </w:r>
      <w:hyperlink r:id="rId7" w:tooltip="Eigendecomposition of a matrix" w:history="1">
        <w:r>
          <w:rPr>
            <w:rStyle w:val="Hyperlink"/>
            <w:rFonts w:ascii="Helvetica" w:hAnsi="Helvetica"/>
            <w:color w:val="0B0080"/>
            <w:sz w:val="21"/>
            <w:szCs w:val="21"/>
          </w:rPr>
          <w:t>eigenvalue decomposition</w:t>
        </w:r>
      </w:hyperlink>
      <w:r>
        <w:rPr>
          <w:rStyle w:val="apple-converted-space"/>
          <w:rFonts w:ascii="Helvetica" w:hAnsi="Helvetica"/>
          <w:color w:val="222222"/>
          <w:sz w:val="21"/>
          <w:szCs w:val="21"/>
        </w:rPr>
        <w:t> </w:t>
      </w:r>
      <w:r>
        <w:rPr>
          <w:rFonts w:ascii="Helvetica" w:hAnsi="Helvetica"/>
          <w:color w:val="222222"/>
          <w:sz w:val="21"/>
          <w:szCs w:val="21"/>
        </w:rPr>
        <w:t>of a data</w:t>
      </w:r>
      <w:r>
        <w:rPr>
          <w:rStyle w:val="apple-converted-space"/>
          <w:rFonts w:ascii="Helvetica" w:hAnsi="Helvetica"/>
          <w:color w:val="222222"/>
          <w:sz w:val="21"/>
          <w:szCs w:val="21"/>
        </w:rPr>
        <w:t> </w:t>
      </w:r>
      <w:hyperlink r:id="rId8" w:tooltip="Covariance" w:history="1">
        <w:r>
          <w:rPr>
            <w:rStyle w:val="Hyperlink"/>
            <w:rFonts w:ascii="Helvetica" w:hAnsi="Helvetica"/>
            <w:color w:val="0B0080"/>
            <w:sz w:val="21"/>
            <w:szCs w:val="21"/>
          </w:rPr>
          <w:t>covariance</w:t>
        </w:r>
      </w:hyperlink>
      <w:r>
        <w:rPr>
          <w:rStyle w:val="apple-converted-space"/>
          <w:rFonts w:ascii="Helvetica" w:hAnsi="Helvetica"/>
          <w:color w:val="222222"/>
          <w:sz w:val="21"/>
          <w:szCs w:val="21"/>
        </w:rPr>
        <w:t> </w:t>
      </w:r>
      <w:r>
        <w:rPr>
          <w:rFonts w:ascii="Helvetica" w:hAnsi="Helvetica"/>
          <w:color w:val="222222"/>
          <w:sz w:val="21"/>
          <w:szCs w:val="21"/>
        </w:rPr>
        <w:t>(or</w:t>
      </w:r>
      <w:r>
        <w:rPr>
          <w:rStyle w:val="apple-converted-space"/>
          <w:rFonts w:ascii="Helvetica" w:hAnsi="Helvetica"/>
          <w:color w:val="222222"/>
          <w:sz w:val="21"/>
          <w:szCs w:val="21"/>
        </w:rPr>
        <w:t> </w:t>
      </w:r>
      <w:hyperlink r:id="rId9" w:tooltip="Correlation" w:history="1">
        <w:r>
          <w:rPr>
            <w:rStyle w:val="Hyperlink"/>
            <w:rFonts w:ascii="Helvetica" w:hAnsi="Helvetica"/>
            <w:color w:val="0B0080"/>
            <w:sz w:val="21"/>
            <w:szCs w:val="21"/>
          </w:rPr>
          <w:t>correlation</w:t>
        </w:r>
      </w:hyperlink>
      <w:r>
        <w:rPr>
          <w:rFonts w:ascii="Helvetica" w:hAnsi="Helvetica"/>
          <w:color w:val="222222"/>
          <w:sz w:val="21"/>
          <w:szCs w:val="21"/>
        </w:rPr>
        <w:t>) matrix or</w:t>
      </w:r>
      <w:r>
        <w:rPr>
          <w:rStyle w:val="apple-converted-space"/>
          <w:rFonts w:ascii="Helvetica" w:hAnsi="Helvetica"/>
          <w:color w:val="222222"/>
          <w:sz w:val="21"/>
          <w:szCs w:val="21"/>
        </w:rPr>
        <w:t> </w:t>
      </w:r>
      <w:hyperlink r:id="rId10" w:tooltip="Singular value decomposition" w:history="1">
        <w:r>
          <w:rPr>
            <w:rStyle w:val="Hyperlink"/>
            <w:rFonts w:ascii="Helvetica" w:hAnsi="Helvetica"/>
            <w:color w:val="0B0080"/>
            <w:sz w:val="21"/>
            <w:szCs w:val="21"/>
          </w:rPr>
          <w:t>singular value decomposition</w:t>
        </w:r>
      </w:hyperlink>
      <w:r>
        <w:rPr>
          <w:rStyle w:val="apple-converted-space"/>
          <w:rFonts w:ascii="Helvetica" w:hAnsi="Helvetica"/>
          <w:color w:val="222222"/>
          <w:sz w:val="21"/>
          <w:szCs w:val="21"/>
        </w:rPr>
        <w:t> </w:t>
      </w:r>
      <w:r>
        <w:rPr>
          <w:rFonts w:ascii="Helvetica" w:hAnsi="Helvetica"/>
          <w:color w:val="222222"/>
          <w:sz w:val="21"/>
          <w:szCs w:val="21"/>
        </w:rPr>
        <w:t>of a</w:t>
      </w:r>
      <w:r>
        <w:rPr>
          <w:rStyle w:val="apple-converted-space"/>
          <w:rFonts w:ascii="Helvetica" w:hAnsi="Helvetica"/>
          <w:color w:val="222222"/>
          <w:sz w:val="21"/>
          <w:szCs w:val="21"/>
        </w:rPr>
        <w:t> </w:t>
      </w:r>
      <w:hyperlink r:id="rId11" w:tooltip="Data matrix (multivariate statistics)" w:history="1">
        <w:r>
          <w:rPr>
            <w:rStyle w:val="Hyperlink"/>
            <w:rFonts w:ascii="Helvetica" w:hAnsi="Helvetica"/>
            <w:color w:val="0B0080"/>
            <w:sz w:val="21"/>
            <w:szCs w:val="21"/>
          </w:rPr>
          <w:t>data matrix</w:t>
        </w:r>
      </w:hyperlink>
      <w:r>
        <w:rPr>
          <w:rFonts w:ascii="Helvetica" w:hAnsi="Helvetica"/>
          <w:color w:val="222222"/>
          <w:sz w:val="21"/>
          <w:szCs w:val="21"/>
        </w:rPr>
        <w:t>, usually after mean centering (and normalizing or using</w:t>
      </w:r>
      <w:r>
        <w:rPr>
          <w:rStyle w:val="apple-converted-space"/>
          <w:rFonts w:ascii="Helvetica" w:hAnsi="Helvetica"/>
          <w:color w:val="222222"/>
          <w:sz w:val="21"/>
          <w:szCs w:val="21"/>
        </w:rPr>
        <w:t> </w:t>
      </w:r>
      <w:hyperlink r:id="rId12" w:tooltip="Z-score" w:history="1">
        <w:r>
          <w:rPr>
            <w:rStyle w:val="Hyperlink"/>
            <w:rFonts w:ascii="Helvetica" w:hAnsi="Helvetica"/>
            <w:color w:val="0B0080"/>
            <w:sz w:val="21"/>
            <w:szCs w:val="21"/>
          </w:rPr>
          <w:t>Z-scores</w:t>
        </w:r>
      </w:hyperlink>
      <w:r>
        <w:rPr>
          <w:rFonts w:ascii="Helvetica" w:hAnsi="Helvetica"/>
          <w:color w:val="222222"/>
          <w:sz w:val="21"/>
          <w:szCs w:val="21"/>
        </w:rPr>
        <w:t>) the data matrix for each attribute.</w:t>
      </w:r>
      <w:hyperlink r:id="rId13" w:anchor="cite_note-4" w:history="1">
        <w:r>
          <w:rPr>
            <w:rStyle w:val="Hyperlink"/>
            <w:rFonts w:ascii="Helvetica" w:hAnsi="Helvetica"/>
            <w:color w:val="0B0080"/>
            <w:sz w:val="17"/>
            <w:szCs w:val="17"/>
            <w:vertAlign w:val="superscript"/>
          </w:rPr>
          <w:t>[4]</w:t>
        </w:r>
      </w:hyperlink>
      <w:r>
        <w:rPr>
          <w:rStyle w:val="apple-converted-space"/>
          <w:rFonts w:ascii="Helvetica" w:hAnsi="Helvetica"/>
          <w:color w:val="222222"/>
          <w:sz w:val="21"/>
          <w:szCs w:val="21"/>
        </w:rPr>
        <w:t> </w:t>
      </w:r>
      <w:r>
        <w:rPr>
          <w:rFonts w:ascii="Helvetica" w:hAnsi="Helvetica"/>
          <w:color w:val="222222"/>
          <w:sz w:val="21"/>
          <w:szCs w:val="21"/>
        </w:rPr>
        <w:t>The results of a PCA are usually discussed in terms of</w:t>
      </w:r>
      <w:r>
        <w:rPr>
          <w:rStyle w:val="apple-converted-space"/>
          <w:rFonts w:ascii="Helvetica" w:hAnsi="Helvetica"/>
          <w:color w:val="222222"/>
          <w:sz w:val="21"/>
          <w:szCs w:val="21"/>
        </w:rPr>
        <w:t> </w:t>
      </w:r>
      <w:r>
        <w:rPr>
          <w:rFonts w:ascii="Helvetica" w:hAnsi="Helvetica"/>
          <w:i/>
          <w:iCs/>
          <w:color w:val="222222"/>
          <w:sz w:val="21"/>
          <w:szCs w:val="21"/>
        </w:rPr>
        <w:t>component scores</w:t>
      </w:r>
      <w:r>
        <w:rPr>
          <w:rFonts w:ascii="Helvetica" w:hAnsi="Helvetica"/>
          <w:color w:val="222222"/>
          <w:sz w:val="21"/>
          <w:szCs w:val="21"/>
        </w:rPr>
        <w:t>, sometimes called</w:t>
      </w:r>
      <w:r>
        <w:rPr>
          <w:rStyle w:val="apple-converted-space"/>
          <w:rFonts w:ascii="Helvetica" w:hAnsi="Helvetica"/>
          <w:color w:val="222222"/>
          <w:sz w:val="21"/>
          <w:szCs w:val="21"/>
        </w:rPr>
        <w:t> </w:t>
      </w:r>
      <w:r>
        <w:rPr>
          <w:rFonts w:ascii="Helvetica" w:hAnsi="Helvetica"/>
          <w:i/>
          <w:iCs/>
          <w:color w:val="222222"/>
          <w:sz w:val="21"/>
          <w:szCs w:val="21"/>
        </w:rPr>
        <w:t>factor scores</w:t>
      </w:r>
      <w:r>
        <w:rPr>
          <w:rStyle w:val="apple-converted-space"/>
          <w:rFonts w:ascii="Helvetica" w:hAnsi="Helvetica"/>
          <w:color w:val="222222"/>
          <w:sz w:val="21"/>
          <w:szCs w:val="21"/>
        </w:rPr>
        <w:t> </w:t>
      </w:r>
      <w:r>
        <w:rPr>
          <w:rFonts w:ascii="Helvetica" w:hAnsi="Helvetica"/>
          <w:color w:val="222222"/>
          <w:sz w:val="21"/>
          <w:szCs w:val="21"/>
        </w:rPr>
        <w:t>(the transformed variable values corresponding to a particular data point), and</w:t>
      </w:r>
      <w:r>
        <w:rPr>
          <w:rStyle w:val="apple-converted-space"/>
          <w:rFonts w:ascii="Helvetica" w:hAnsi="Helvetica"/>
          <w:color w:val="222222"/>
          <w:sz w:val="21"/>
          <w:szCs w:val="21"/>
        </w:rPr>
        <w:t> </w:t>
      </w:r>
      <w:r>
        <w:rPr>
          <w:rFonts w:ascii="Helvetica" w:hAnsi="Helvetica"/>
          <w:i/>
          <w:iCs/>
          <w:color w:val="222222"/>
          <w:sz w:val="21"/>
          <w:szCs w:val="21"/>
        </w:rPr>
        <w:t>loadings</w:t>
      </w:r>
      <w:r>
        <w:rPr>
          <w:rStyle w:val="apple-converted-space"/>
          <w:rFonts w:ascii="Helvetica" w:hAnsi="Helvetica"/>
          <w:color w:val="222222"/>
          <w:sz w:val="21"/>
          <w:szCs w:val="21"/>
        </w:rPr>
        <w:t> </w:t>
      </w:r>
      <w:r>
        <w:rPr>
          <w:rFonts w:ascii="Helvetica" w:hAnsi="Helvetica"/>
          <w:color w:val="222222"/>
          <w:sz w:val="21"/>
          <w:szCs w:val="21"/>
        </w:rPr>
        <w:t>(the weight by which each standardized original variable should be multiplied to get the component score).</w:t>
      </w:r>
      <w:hyperlink r:id="rId14" w:anchor="cite_note-5" w:history="1">
        <w:r>
          <w:rPr>
            <w:rStyle w:val="Hyperlink"/>
            <w:rFonts w:ascii="Helvetica" w:hAnsi="Helvetica"/>
            <w:color w:val="0B0080"/>
            <w:sz w:val="17"/>
            <w:szCs w:val="17"/>
            <w:vertAlign w:val="superscript"/>
          </w:rPr>
          <w:t>[5]</w:t>
        </w:r>
      </w:hyperlink>
    </w:p>
    <w:p w14:paraId="7E21BF3A" w14:textId="77777777" w:rsidR="002E0631" w:rsidRPr="002E0631" w:rsidRDefault="002E0631" w:rsidP="002E0631">
      <w:pPr>
        <w:pStyle w:val="NormalWeb"/>
        <w:spacing w:before="120" w:beforeAutospacing="0" w:after="120" w:afterAutospacing="0"/>
        <w:rPr>
          <w:rFonts w:ascii="Helvetica" w:hAnsi="Helvetica"/>
          <w:color w:val="222222"/>
          <w:sz w:val="21"/>
          <w:szCs w:val="21"/>
        </w:rPr>
      </w:pPr>
      <w:r>
        <w:rPr>
          <w:rFonts w:ascii="Helvetica" w:hAnsi="Helvetica"/>
          <w:color w:val="222222"/>
          <w:sz w:val="21"/>
          <w:szCs w:val="21"/>
        </w:rPr>
        <w:t>PCA is the simplest of the true</w:t>
      </w:r>
      <w:r>
        <w:rPr>
          <w:rStyle w:val="apple-converted-space"/>
          <w:rFonts w:ascii="Helvetica" w:hAnsi="Helvetica"/>
          <w:color w:val="222222"/>
          <w:sz w:val="21"/>
          <w:szCs w:val="21"/>
        </w:rPr>
        <w:t> </w:t>
      </w:r>
      <w:hyperlink r:id="rId15" w:tooltip="Eigenvectors" w:history="1">
        <w:r>
          <w:rPr>
            <w:rStyle w:val="Hyperlink"/>
            <w:rFonts w:ascii="Helvetica" w:hAnsi="Helvetica"/>
            <w:color w:val="0B0080"/>
            <w:sz w:val="21"/>
            <w:szCs w:val="21"/>
          </w:rPr>
          <w:t>eigenvector</w:t>
        </w:r>
      </w:hyperlink>
      <w:r>
        <w:rPr>
          <w:rFonts w:ascii="Helvetica" w:hAnsi="Helvetica"/>
          <w:color w:val="222222"/>
          <w:sz w:val="21"/>
          <w:szCs w:val="21"/>
        </w:rPr>
        <w:t>-based multivariate analyses. Often, its operation can be thought of as revealing the internal structure of the data in a way that best explains the variance in the data. If a</w:t>
      </w:r>
      <w:r>
        <w:rPr>
          <w:rStyle w:val="apple-converted-space"/>
          <w:rFonts w:ascii="Helvetica" w:hAnsi="Helvetica"/>
          <w:color w:val="222222"/>
          <w:sz w:val="21"/>
          <w:szCs w:val="21"/>
        </w:rPr>
        <w:t> </w:t>
      </w:r>
      <w:hyperlink r:id="rId16" w:tooltip="Multivariate dataset (page does not exist)" w:history="1">
        <w:r>
          <w:rPr>
            <w:rStyle w:val="Hyperlink"/>
            <w:rFonts w:ascii="Helvetica" w:hAnsi="Helvetica"/>
            <w:color w:val="A55858"/>
            <w:sz w:val="21"/>
            <w:szCs w:val="21"/>
          </w:rPr>
          <w:t>multivariate dataset</w:t>
        </w:r>
      </w:hyperlink>
      <w:r>
        <w:rPr>
          <w:rStyle w:val="apple-converted-space"/>
          <w:rFonts w:ascii="Helvetica" w:hAnsi="Helvetica"/>
          <w:color w:val="222222"/>
          <w:sz w:val="21"/>
          <w:szCs w:val="21"/>
        </w:rPr>
        <w:t> </w:t>
      </w:r>
      <w:r>
        <w:rPr>
          <w:rFonts w:ascii="Helvetica" w:hAnsi="Helvetica"/>
          <w:color w:val="222222"/>
          <w:sz w:val="21"/>
          <w:szCs w:val="21"/>
        </w:rPr>
        <w:t xml:space="preserve">is </w:t>
      </w:r>
      <w:proofErr w:type="spellStart"/>
      <w:r>
        <w:rPr>
          <w:rFonts w:ascii="Helvetica" w:hAnsi="Helvetica"/>
          <w:color w:val="222222"/>
          <w:sz w:val="21"/>
          <w:szCs w:val="21"/>
        </w:rPr>
        <w:t>visualised</w:t>
      </w:r>
      <w:proofErr w:type="spellEnd"/>
      <w:r>
        <w:rPr>
          <w:rFonts w:ascii="Helvetica" w:hAnsi="Helvetica"/>
          <w:color w:val="222222"/>
          <w:sz w:val="21"/>
          <w:szCs w:val="21"/>
        </w:rPr>
        <w:t xml:space="preserve"> as a set of coordinates in a high-</w:t>
      </w:r>
      <w:hyperlink r:id="rId17" w:tooltip="Dimension (metadata)" w:history="1">
        <w:r>
          <w:rPr>
            <w:rStyle w:val="Hyperlink"/>
            <w:rFonts w:ascii="Helvetica" w:hAnsi="Helvetica"/>
            <w:color w:val="0B0080"/>
            <w:sz w:val="21"/>
            <w:szCs w:val="21"/>
          </w:rPr>
          <w:t>dimensional</w:t>
        </w:r>
      </w:hyperlink>
      <w:r>
        <w:rPr>
          <w:rStyle w:val="apple-converted-space"/>
          <w:rFonts w:ascii="Helvetica" w:hAnsi="Helvetica"/>
          <w:color w:val="222222"/>
          <w:sz w:val="21"/>
          <w:szCs w:val="21"/>
        </w:rPr>
        <w:t> </w:t>
      </w:r>
      <w:r>
        <w:rPr>
          <w:rFonts w:ascii="Helvetica" w:hAnsi="Helvetica"/>
          <w:color w:val="222222"/>
          <w:sz w:val="21"/>
          <w:szCs w:val="21"/>
        </w:rPr>
        <w:t>data space (1 axis per variable), PCA can supply the user with a lower-dimensional picture, a projection of this object when viewed from its most informative viewpoint. This is done by using only the first few principal components so that the dimensionality of the transformed data is reduced.</w:t>
      </w:r>
      <w:r>
        <w:rPr>
          <w:rFonts w:ascii="Helvetica" w:eastAsia="Times New Roman" w:hAnsi="Helvetica"/>
          <w:color w:val="222222"/>
          <w:sz w:val="21"/>
          <w:szCs w:val="21"/>
          <w:shd w:val="clear" w:color="auto" w:fill="FFFFFF"/>
        </w:rPr>
        <w:t>”</w:t>
      </w:r>
    </w:p>
    <w:p w14:paraId="6FB21086" w14:textId="77777777" w:rsidR="00131DC7" w:rsidRDefault="00131DC7">
      <w:pPr>
        <w:rPr>
          <w:lang w:eastAsia="zh-CN"/>
        </w:rPr>
      </w:pPr>
    </w:p>
    <w:p w14:paraId="1D30E52F" w14:textId="77777777" w:rsidR="00FF6AAC" w:rsidRDefault="00FF6AAC">
      <w:pPr>
        <w:rPr>
          <w:lang w:eastAsia="zh-CN"/>
        </w:rPr>
      </w:pPr>
      <w:r>
        <w:rPr>
          <w:lang w:eastAsia="zh-CN"/>
        </w:rPr>
        <w:t>As for</w:t>
      </w:r>
      <w:r w:rsidR="002E0631">
        <w:rPr>
          <w:lang w:eastAsia="zh-CN"/>
        </w:rPr>
        <w:t xml:space="preserve"> a data set with much complexity, a certain model such as SVM, LM, GLM </w:t>
      </w:r>
      <w:proofErr w:type="spellStart"/>
      <w:r w:rsidR="002E0631">
        <w:rPr>
          <w:lang w:eastAsia="zh-CN"/>
        </w:rPr>
        <w:t>can not</w:t>
      </w:r>
      <w:proofErr w:type="spellEnd"/>
      <w:r w:rsidR="002E0631">
        <w:rPr>
          <w:lang w:eastAsia="zh-CN"/>
        </w:rPr>
        <w:t xml:space="preserve"> give a perfect result. </w:t>
      </w:r>
      <w:proofErr w:type="gramStart"/>
      <w:r w:rsidR="002E0631">
        <w:rPr>
          <w:lang w:eastAsia="zh-CN"/>
        </w:rPr>
        <w:t>Thus</w:t>
      </w:r>
      <w:proofErr w:type="gramEnd"/>
      <w:r w:rsidR="002E0631">
        <w:rPr>
          <w:lang w:eastAsia="zh-CN"/>
        </w:rPr>
        <w:t xml:space="preserve"> we may need to attempt several potential model. Model selection is pretty important. It determines the accuracy of our data analysis. So, we need to compare different methods applied in one data set to choose a better one.</w:t>
      </w:r>
    </w:p>
    <w:p w14:paraId="77D50354" w14:textId="77777777" w:rsidR="00550316" w:rsidRDefault="002E0631">
      <w:r>
        <w:rPr>
          <w:lang w:eastAsia="zh-CN"/>
        </w:rPr>
        <w:t xml:space="preserve">As for a data set with attributes expressed in letter values, </w:t>
      </w:r>
      <w:r>
        <w:t xml:space="preserve">there is no doubt that we </w:t>
      </w:r>
      <w:r w:rsidR="00550316">
        <w:t>need to convert letter values to numbers</w:t>
      </w:r>
      <w:r>
        <w:t xml:space="preserve">, because </w:t>
      </w:r>
      <w:r>
        <w:t>the clustering analysis</w:t>
      </w:r>
      <w:r w:rsidR="00550316">
        <w:t xml:space="preserve"> </w:t>
      </w:r>
      <w:r>
        <w:t>methods don’t accept letter. If not, the clustering methods will not work.</w:t>
      </w:r>
    </w:p>
    <w:p w14:paraId="41EDA3C1" w14:textId="77777777" w:rsidR="002E0631" w:rsidRDefault="002E0631">
      <w:pPr>
        <w:rPr>
          <w:rFonts w:hint="eastAsia"/>
          <w:lang w:eastAsia="zh-CN"/>
        </w:rPr>
      </w:pPr>
    </w:p>
    <w:p w14:paraId="54AFEEDD" w14:textId="77777777" w:rsidR="008461B2" w:rsidRDefault="002E0631">
      <w:r>
        <w:t>I</w:t>
      </w:r>
      <w:r w:rsidR="00550316">
        <w:t>n the clustering algorithms, the co</w:t>
      </w:r>
      <w:r>
        <w:t>mparison is between records, rather than</w:t>
      </w:r>
      <w:r w:rsidR="00550316">
        <w:t xml:space="preserve"> between attributes.</w:t>
      </w:r>
    </w:p>
    <w:p w14:paraId="7C6B869F" w14:textId="77777777" w:rsidR="002E0631" w:rsidRDefault="002E0631"/>
    <w:p w14:paraId="44188902" w14:textId="77777777" w:rsidR="002E0631" w:rsidRDefault="002E0631">
      <w:r>
        <w:t xml:space="preserve">By doing this job, we find that analyzing data is </w:t>
      </w:r>
      <w:r w:rsidR="00C63077">
        <w:t xml:space="preserve">very interesting, and we need to focus, and devote much more energy </w:t>
      </w:r>
      <w:proofErr w:type="gramStart"/>
      <w:r w:rsidR="00C63077">
        <w:t xml:space="preserve">to </w:t>
      </w:r>
      <w:r>
        <w:t xml:space="preserve"> </w:t>
      </w:r>
      <w:r w:rsidR="00495DD2">
        <w:t>master</w:t>
      </w:r>
      <w:proofErr w:type="gramEnd"/>
      <w:r w:rsidR="00495DD2">
        <w:t xml:space="preserve"> the techniques of big data.</w:t>
      </w:r>
      <w:bookmarkStart w:id="0" w:name="_GoBack"/>
      <w:bookmarkEnd w:id="0"/>
    </w:p>
    <w:sectPr w:rsidR="002E0631" w:rsidSect="00200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16"/>
    <w:rsid w:val="00131DC7"/>
    <w:rsid w:val="00200159"/>
    <w:rsid w:val="002E0631"/>
    <w:rsid w:val="0031273E"/>
    <w:rsid w:val="00495DD2"/>
    <w:rsid w:val="00550316"/>
    <w:rsid w:val="009C4790"/>
    <w:rsid w:val="00C63077"/>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6B2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6AAC"/>
  </w:style>
  <w:style w:type="character" w:styleId="Hyperlink">
    <w:name w:val="Hyperlink"/>
    <w:basedOn w:val="DefaultParagraphFont"/>
    <w:uiPriority w:val="99"/>
    <w:semiHidden/>
    <w:unhideWhenUsed/>
    <w:rsid w:val="00FF6AAC"/>
    <w:rPr>
      <w:color w:val="0000FF"/>
      <w:u w:val="single"/>
    </w:rPr>
  </w:style>
  <w:style w:type="paragraph" w:styleId="NormalWeb">
    <w:name w:val="Normal (Web)"/>
    <w:basedOn w:val="Normal"/>
    <w:uiPriority w:val="99"/>
    <w:unhideWhenUsed/>
    <w:rsid w:val="002E0631"/>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536383">
      <w:bodyDiv w:val="1"/>
      <w:marLeft w:val="0"/>
      <w:marRight w:val="0"/>
      <w:marTop w:val="0"/>
      <w:marBottom w:val="0"/>
      <w:divBdr>
        <w:top w:val="none" w:sz="0" w:space="0" w:color="auto"/>
        <w:left w:val="none" w:sz="0" w:space="0" w:color="auto"/>
        <w:bottom w:val="none" w:sz="0" w:space="0" w:color="auto"/>
        <w:right w:val="none" w:sz="0" w:space="0" w:color="auto"/>
      </w:divBdr>
    </w:div>
    <w:div w:id="1341350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Data_matrix_(multivariate_statistics)" TargetMode="External"/><Relationship Id="rId12" Type="http://schemas.openxmlformats.org/officeDocument/2006/relationships/hyperlink" Target="https://en.wikipedia.org/wiki/Z-score" TargetMode="External"/><Relationship Id="rId13" Type="http://schemas.openxmlformats.org/officeDocument/2006/relationships/hyperlink" Target="https://en.wikipedia.org/wiki/Principal_component_analysis" TargetMode="External"/><Relationship Id="rId14" Type="http://schemas.openxmlformats.org/officeDocument/2006/relationships/hyperlink" Target="https://en.wikipedia.org/wiki/Principal_component_analysis" TargetMode="External"/><Relationship Id="rId15" Type="http://schemas.openxmlformats.org/officeDocument/2006/relationships/hyperlink" Target="https://en.wikipedia.org/wiki/Eigenvectors" TargetMode="External"/><Relationship Id="rId16" Type="http://schemas.openxmlformats.org/officeDocument/2006/relationships/hyperlink" Target="https://en.wikipedia.org/w/index.php?title=Multivariate_dataset&amp;action=edit&amp;redlink=1" TargetMode="External"/><Relationship Id="rId17" Type="http://schemas.openxmlformats.org/officeDocument/2006/relationships/hyperlink" Target="https://en.wikipedia.org/wiki/Dimension_(metadat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Correlation_and_dependence" TargetMode="External"/><Relationship Id="rId5" Type="http://schemas.openxmlformats.org/officeDocument/2006/relationships/hyperlink" Target="https://en.wikipedia.org/wiki/Exploratory_data_analysis" TargetMode="External"/><Relationship Id="rId6" Type="http://schemas.openxmlformats.org/officeDocument/2006/relationships/hyperlink" Target="https://en.wikipedia.org/wiki/Predictive_modeling" TargetMode="External"/><Relationship Id="rId7" Type="http://schemas.openxmlformats.org/officeDocument/2006/relationships/hyperlink" Target="https://en.wikipedia.org/wiki/Eigendecomposition_of_a_matrix" TargetMode="External"/><Relationship Id="rId8" Type="http://schemas.openxmlformats.org/officeDocument/2006/relationships/hyperlink" Target="https://en.wikipedia.org/wiki/Covariance" TargetMode="External"/><Relationship Id="rId9" Type="http://schemas.openxmlformats.org/officeDocument/2006/relationships/hyperlink" Target="https://en.wikipedia.org/wiki/Correlation" TargetMode="External"/><Relationship Id="rId10" Type="http://schemas.openxmlformats.org/officeDocument/2006/relationships/hyperlink" Target="https://en.wikipedia.org/wiki/Singular_value_de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568</Words>
  <Characters>3241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Yi</dc:creator>
  <cp:keywords/>
  <dc:description/>
  <cp:lastModifiedBy>Tu, Yi</cp:lastModifiedBy>
  <cp:revision>1</cp:revision>
  <dcterms:created xsi:type="dcterms:W3CDTF">2017-10-22T14:31:00Z</dcterms:created>
  <dcterms:modified xsi:type="dcterms:W3CDTF">2017-10-22T14:59:00Z</dcterms:modified>
</cp:coreProperties>
</file>