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0522" w14:textId="3CD3D761" w:rsidR="00C57643" w:rsidRPr="00215A75" w:rsidRDefault="00D23250" w:rsidP="001D2957">
      <w:pPr>
        <w:spacing w:line="360" w:lineRule="auto"/>
        <w:jc w:val="both"/>
        <w:rPr>
          <w:b/>
          <w:bCs/>
          <w:sz w:val="32"/>
          <w:szCs w:val="32"/>
          <w:lang w:val="en-US"/>
        </w:rPr>
      </w:pPr>
      <w:r w:rsidRPr="00215A75">
        <w:rPr>
          <w:b/>
          <w:bCs/>
          <w:sz w:val="32"/>
          <w:szCs w:val="32"/>
          <w:lang w:val="en-US"/>
        </w:rPr>
        <w:t>Lesson 3</w:t>
      </w:r>
    </w:p>
    <w:p w14:paraId="25FA81D3" w14:textId="6313B436" w:rsidR="00D23250" w:rsidRPr="00215A75" w:rsidRDefault="00D23250" w:rsidP="001D2957">
      <w:pPr>
        <w:spacing w:line="360" w:lineRule="auto"/>
        <w:jc w:val="both"/>
        <w:rPr>
          <w:b/>
          <w:bCs/>
          <w:sz w:val="32"/>
          <w:szCs w:val="32"/>
          <w:lang w:val="en-US"/>
        </w:rPr>
      </w:pPr>
      <w:r w:rsidRPr="00215A75">
        <w:rPr>
          <w:b/>
          <w:bCs/>
          <w:sz w:val="32"/>
          <w:szCs w:val="32"/>
          <w:lang w:val="en-US"/>
        </w:rPr>
        <w:t>01</w:t>
      </w:r>
    </w:p>
    <w:p w14:paraId="67562AD6" w14:textId="3AC6BFBC" w:rsidR="00D23250" w:rsidRPr="00D23250" w:rsidRDefault="00D23250" w:rsidP="001D2957">
      <w:pPr>
        <w:spacing w:line="360" w:lineRule="auto"/>
        <w:jc w:val="both"/>
        <w:rPr>
          <w:sz w:val="26"/>
          <w:szCs w:val="26"/>
          <w:lang w:val="en-US"/>
        </w:rPr>
      </w:pPr>
      <w:r w:rsidRPr="00D23250">
        <w:rPr>
          <w:sz w:val="26"/>
          <w:szCs w:val="26"/>
          <w:lang w:val="en-US"/>
        </w:rPr>
        <w:t>Giới thiệu việc xác định kích thước phù hợp (right-sizing) và ranh giới của microservices. Một ví dụ minh họa được đưa ra bằng việc chọn kích cỡ áo thun phù hợp, tương tự như cách phải chọn kích thước hợp lý cho microservices.</w:t>
      </w:r>
    </w:p>
    <w:p w14:paraId="3E861631" w14:textId="088BAB9C" w:rsidR="00D23250" w:rsidRPr="00D23250" w:rsidRDefault="00D23250" w:rsidP="001D2957">
      <w:pPr>
        <w:spacing w:line="360" w:lineRule="auto"/>
        <w:jc w:val="both"/>
        <w:rPr>
          <w:sz w:val="26"/>
          <w:szCs w:val="26"/>
          <w:lang w:val="en-US"/>
        </w:rPr>
      </w:pPr>
      <w:r w:rsidRPr="00D23250">
        <w:rPr>
          <w:sz w:val="26"/>
          <w:szCs w:val="26"/>
          <w:lang w:val="en-US"/>
        </w:rPr>
        <w:t>Hai phương pháp phổ biến để xác định kích thước microservices:</w:t>
      </w:r>
    </w:p>
    <w:p w14:paraId="71C1E72D" w14:textId="71434700" w:rsidR="00D23250" w:rsidRPr="00D23250" w:rsidRDefault="00D23250" w:rsidP="001D2957">
      <w:pPr>
        <w:pStyle w:val="ListParagraph"/>
        <w:numPr>
          <w:ilvl w:val="0"/>
          <w:numId w:val="1"/>
        </w:numPr>
        <w:spacing w:line="360" w:lineRule="auto"/>
        <w:jc w:val="both"/>
        <w:rPr>
          <w:sz w:val="26"/>
          <w:szCs w:val="26"/>
          <w:lang w:val="en-US"/>
        </w:rPr>
      </w:pPr>
      <w:r w:rsidRPr="00D23250">
        <w:rPr>
          <w:sz w:val="26"/>
          <w:szCs w:val="26"/>
          <w:lang w:val="en-US"/>
        </w:rPr>
        <w:t>Domain-Driven Sizing: Dựa trên ranh giới miền nghiệp vụ (business domains) và khả năng của doanh nghiệp. Tuy nhiên, phương pháp này mất nhiều thời gian và yêu cầu sự tham gia của các chuyên gia trong tổ chức.</w:t>
      </w:r>
    </w:p>
    <w:p w14:paraId="05F55F5A" w14:textId="65741F51" w:rsidR="00D23250" w:rsidRPr="00D23250" w:rsidRDefault="00D23250" w:rsidP="001D2957">
      <w:pPr>
        <w:pStyle w:val="ListParagraph"/>
        <w:numPr>
          <w:ilvl w:val="0"/>
          <w:numId w:val="1"/>
        </w:numPr>
        <w:spacing w:line="360" w:lineRule="auto"/>
        <w:jc w:val="both"/>
        <w:rPr>
          <w:sz w:val="26"/>
          <w:szCs w:val="26"/>
          <w:lang w:val="en-US"/>
        </w:rPr>
      </w:pPr>
      <w:r w:rsidRPr="00D23250">
        <w:rPr>
          <w:sz w:val="26"/>
          <w:szCs w:val="26"/>
          <w:lang w:val="en-US"/>
        </w:rPr>
        <w:t>Event-Storming Sizing: Tổ chức các buổi thảo luận giữa các bên liên quan để xác định các sự kiện, lệnh và phản ứng trong hệ thống. Sau đó, chúng được nhóm lại theo miền nghiệp vụ để xác định microservices.</w:t>
      </w:r>
    </w:p>
    <w:p w14:paraId="32E24BE1" w14:textId="2871B1DB" w:rsidR="00D23250" w:rsidRPr="00215A75" w:rsidRDefault="00D23250" w:rsidP="001D2957">
      <w:pPr>
        <w:spacing w:line="360" w:lineRule="auto"/>
        <w:jc w:val="both"/>
        <w:rPr>
          <w:b/>
          <w:bCs/>
          <w:sz w:val="32"/>
          <w:szCs w:val="32"/>
          <w:lang w:val="en-US"/>
        </w:rPr>
      </w:pPr>
      <w:r w:rsidRPr="00215A75">
        <w:rPr>
          <w:b/>
          <w:bCs/>
          <w:sz w:val="32"/>
          <w:szCs w:val="32"/>
          <w:lang w:val="en-US"/>
        </w:rPr>
        <w:t>02</w:t>
      </w:r>
    </w:p>
    <w:p w14:paraId="6FBA7AA3" w14:textId="2C16D07E" w:rsidR="00D23250" w:rsidRPr="00D23250" w:rsidRDefault="00D23250" w:rsidP="001D2957">
      <w:pPr>
        <w:spacing w:line="360" w:lineRule="auto"/>
        <w:jc w:val="both"/>
        <w:rPr>
          <w:sz w:val="26"/>
          <w:szCs w:val="26"/>
          <w:lang w:val="en-US"/>
        </w:rPr>
      </w:pPr>
      <w:r w:rsidRPr="00D23250">
        <w:rPr>
          <w:sz w:val="26"/>
          <w:szCs w:val="26"/>
          <w:lang w:val="en-US"/>
        </w:rPr>
        <w:t>Tiếp tục chủ đề về cách xác định kích thước và ranh giới của các microservices trong hệ thống. Ví dụ được đưa ra là một BankApplication cần được xây dựng hoặc chuyển đổi sang kiến trúc microservices.</w:t>
      </w:r>
    </w:p>
    <w:p w14:paraId="6E4E80FF" w14:textId="02494CAA" w:rsidR="00D23250" w:rsidRPr="00D23250" w:rsidRDefault="00D23250" w:rsidP="001D2957">
      <w:pPr>
        <w:spacing w:line="360" w:lineRule="auto"/>
        <w:jc w:val="both"/>
        <w:rPr>
          <w:sz w:val="26"/>
          <w:szCs w:val="26"/>
          <w:lang w:val="en-US"/>
        </w:rPr>
      </w:pPr>
      <w:r w:rsidRPr="00D23250">
        <w:rPr>
          <w:sz w:val="26"/>
          <w:szCs w:val="26"/>
          <w:lang w:val="en-US"/>
        </w:rPr>
        <w:t>Ba nhóm được giao nhiệm vụ đề xuất mô hình phân chia microservices:</w:t>
      </w:r>
    </w:p>
    <w:p w14:paraId="2513DD45" w14:textId="78F6A6CD" w:rsidR="00D23250" w:rsidRPr="00D23250" w:rsidRDefault="00D23250" w:rsidP="001D2957">
      <w:pPr>
        <w:spacing w:line="360" w:lineRule="auto"/>
        <w:jc w:val="both"/>
        <w:rPr>
          <w:sz w:val="26"/>
          <w:szCs w:val="26"/>
          <w:lang w:val="en-US"/>
        </w:rPr>
      </w:pPr>
      <w:r w:rsidRPr="00D23250">
        <w:rPr>
          <w:sz w:val="26"/>
          <w:szCs w:val="26"/>
          <w:lang w:val="en-US"/>
        </w:rPr>
        <w:t>Team 1:</w:t>
      </w:r>
    </w:p>
    <w:p w14:paraId="082DE821" w14:textId="70B20855" w:rsidR="00D23250" w:rsidRPr="00D23250" w:rsidRDefault="00D23250" w:rsidP="001D2957">
      <w:pPr>
        <w:pStyle w:val="ListParagraph"/>
        <w:numPr>
          <w:ilvl w:val="0"/>
          <w:numId w:val="6"/>
        </w:numPr>
        <w:spacing w:line="360" w:lineRule="auto"/>
        <w:jc w:val="both"/>
        <w:rPr>
          <w:sz w:val="26"/>
          <w:szCs w:val="26"/>
          <w:lang w:val="en-US"/>
        </w:rPr>
      </w:pPr>
      <w:r w:rsidRPr="00D23250">
        <w:rPr>
          <w:sz w:val="26"/>
          <w:szCs w:val="26"/>
          <w:lang w:val="en-US"/>
        </w:rPr>
        <w:t>Gộp saving account và trading account vào một microservice.</w:t>
      </w:r>
    </w:p>
    <w:p w14:paraId="7630AD38" w14:textId="3C785DC4" w:rsidR="00D23250" w:rsidRPr="00D23250" w:rsidRDefault="00D23250" w:rsidP="001D2957">
      <w:pPr>
        <w:pStyle w:val="ListParagraph"/>
        <w:numPr>
          <w:ilvl w:val="0"/>
          <w:numId w:val="6"/>
        </w:numPr>
        <w:spacing w:line="360" w:lineRule="auto"/>
        <w:jc w:val="both"/>
        <w:rPr>
          <w:sz w:val="26"/>
          <w:szCs w:val="26"/>
          <w:lang w:val="en-US"/>
        </w:rPr>
      </w:pPr>
      <w:r w:rsidRPr="00D23250">
        <w:rPr>
          <w:sz w:val="26"/>
          <w:szCs w:val="26"/>
          <w:lang w:val="en-US"/>
        </w:rPr>
        <w:t>Gộp cards và loans vào một microservice.</w:t>
      </w:r>
    </w:p>
    <w:p w14:paraId="6DFD9230" w14:textId="768A8E0C" w:rsidR="00D23250" w:rsidRPr="00D23250" w:rsidRDefault="00D23250" w:rsidP="001D2957">
      <w:pPr>
        <w:pStyle w:val="ListParagraph"/>
        <w:numPr>
          <w:ilvl w:val="0"/>
          <w:numId w:val="6"/>
        </w:numPr>
        <w:spacing w:line="360" w:lineRule="auto"/>
        <w:jc w:val="both"/>
        <w:rPr>
          <w:sz w:val="26"/>
          <w:szCs w:val="26"/>
          <w:lang w:val="en-US"/>
        </w:rPr>
      </w:pPr>
      <w:r w:rsidRPr="00D23250">
        <w:rPr>
          <w:sz w:val="26"/>
          <w:szCs w:val="26"/>
          <w:lang w:val="en-US"/>
        </w:rPr>
        <w:t>Nhược điểm: Dẫn đến tight coupling, gây khó khăn khi mở rộng hoặc thay đổi từng phần.</w:t>
      </w:r>
    </w:p>
    <w:p w14:paraId="12B605B7" w14:textId="77777777" w:rsidR="003D6FC0" w:rsidRDefault="003D6FC0" w:rsidP="001D2957">
      <w:pPr>
        <w:spacing w:line="360" w:lineRule="auto"/>
        <w:jc w:val="both"/>
        <w:rPr>
          <w:sz w:val="26"/>
          <w:szCs w:val="26"/>
          <w:lang w:val="en-US"/>
        </w:rPr>
      </w:pPr>
    </w:p>
    <w:p w14:paraId="3C0DAC43" w14:textId="77777777" w:rsidR="003D6FC0" w:rsidRDefault="003D6FC0" w:rsidP="001D2957">
      <w:pPr>
        <w:spacing w:line="360" w:lineRule="auto"/>
        <w:jc w:val="both"/>
        <w:rPr>
          <w:sz w:val="26"/>
          <w:szCs w:val="26"/>
          <w:lang w:val="en-US"/>
        </w:rPr>
      </w:pPr>
    </w:p>
    <w:p w14:paraId="6C7B18BD" w14:textId="6C05F826" w:rsidR="00D23250" w:rsidRPr="00D23250" w:rsidRDefault="00D23250" w:rsidP="001D2957">
      <w:pPr>
        <w:spacing w:line="360" w:lineRule="auto"/>
        <w:jc w:val="both"/>
        <w:rPr>
          <w:sz w:val="26"/>
          <w:szCs w:val="26"/>
          <w:lang w:val="en-US"/>
        </w:rPr>
      </w:pPr>
      <w:r w:rsidRPr="00D23250">
        <w:rPr>
          <w:sz w:val="26"/>
          <w:szCs w:val="26"/>
          <w:lang w:val="en-US"/>
        </w:rPr>
        <w:lastRenderedPageBreak/>
        <w:t>Team 2:</w:t>
      </w:r>
    </w:p>
    <w:p w14:paraId="0E1150C3" w14:textId="00817728" w:rsidR="00D23250" w:rsidRPr="00D23250" w:rsidRDefault="00D23250" w:rsidP="001D2957">
      <w:pPr>
        <w:pStyle w:val="ListParagraph"/>
        <w:numPr>
          <w:ilvl w:val="0"/>
          <w:numId w:val="5"/>
        </w:numPr>
        <w:spacing w:line="360" w:lineRule="auto"/>
        <w:jc w:val="both"/>
        <w:rPr>
          <w:sz w:val="26"/>
          <w:szCs w:val="26"/>
          <w:lang w:val="en-US"/>
        </w:rPr>
      </w:pPr>
      <w:r w:rsidRPr="00D23250">
        <w:rPr>
          <w:sz w:val="26"/>
          <w:szCs w:val="26"/>
          <w:lang w:val="en-US"/>
        </w:rPr>
        <w:t>Tách saving account và trading account thành 2 microservices riêng biệt.</w:t>
      </w:r>
    </w:p>
    <w:p w14:paraId="34ECADA5" w14:textId="27B56FB0" w:rsidR="00D23250" w:rsidRPr="00D23250" w:rsidRDefault="00D23250" w:rsidP="001D2957">
      <w:pPr>
        <w:pStyle w:val="ListParagraph"/>
        <w:numPr>
          <w:ilvl w:val="0"/>
          <w:numId w:val="5"/>
        </w:numPr>
        <w:spacing w:line="360" w:lineRule="auto"/>
        <w:jc w:val="both"/>
        <w:rPr>
          <w:sz w:val="26"/>
          <w:szCs w:val="26"/>
          <w:lang w:val="en-US"/>
        </w:rPr>
      </w:pPr>
      <w:r w:rsidRPr="00D23250">
        <w:rPr>
          <w:sz w:val="26"/>
          <w:szCs w:val="26"/>
          <w:lang w:val="en-US"/>
        </w:rPr>
        <w:t>Tách cards và loans thành 2 microservices riêng biệt.</w:t>
      </w:r>
    </w:p>
    <w:p w14:paraId="64C90D83" w14:textId="01C4E059" w:rsidR="00D23250" w:rsidRPr="00D23250" w:rsidRDefault="00D23250" w:rsidP="001D2957">
      <w:pPr>
        <w:pStyle w:val="ListParagraph"/>
        <w:numPr>
          <w:ilvl w:val="0"/>
          <w:numId w:val="5"/>
        </w:numPr>
        <w:spacing w:line="360" w:lineRule="auto"/>
        <w:jc w:val="both"/>
        <w:rPr>
          <w:sz w:val="26"/>
          <w:szCs w:val="26"/>
          <w:lang w:val="en-US"/>
        </w:rPr>
      </w:pPr>
      <w:r w:rsidRPr="00D23250">
        <w:rPr>
          <w:sz w:val="26"/>
          <w:szCs w:val="26"/>
          <w:lang w:val="en-US"/>
        </w:rPr>
        <w:t>Tổng cộng: 4 microservices.</w:t>
      </w:r>
    </w:p>
    <w:p w14:paraId="0EB98DF1" w14:textId="06A2B675" w:rsidR="00D23250" w:rsidRPr="00D23250" w:rsidRDefault="00D23250" w:rsidP="001D2957">
      <w:pPr>
        <w:pStyle w:val="ListParagraph"/>
        <w:numPr>
          <w:ilvl w:val="0"/>
          <w:numId w:val="5"/>
        </w:numPr>
        <w:spacing w:line="360" w:lineRule="auto"/>
        <w:jc w:val="both"/>
        <w:rPr>
          <w:sz w:val="26"/>
          <w:szCs w:val="26"/>
          <w:lang w:val="en-US"/>
        </w:rPr>
      </w:pPr>
      <w:r w:rsidRPr="00D23250">
        <w:rPr>
          <w:sz w:val="26"/>
          <w:szCs w:val="26"/>
          <w:lang w:val="en-US"/>
        </w:rPr>
        <w:t>Ưu điểm: Loose coupling, linh hoạt hơn trong việc mở rộng và nâng cấp.</w:t>
      </w:r>
    </w:p>
    <w:p w14:paraId="7C8CA9B5" w14:textId="22C467D0" w:rsidR="00D23250" w:rsidRPr="00D23250" w:rsidRDefault="00D23250" w:rsidP="001D2957">
      <w:pPr>
        <w:spacing w:line="360" w:lineRule="auto"/>
        <w:jc w:val="both"/>
        <w:rPr>
          <w:sz w:val="26"/>
          <w:szCs w:val="26"/>
          <w:lang w:val="en-US"/>
        </w:rPr>
      </w:pPr>
      <w:r w:rsidRPr="00D23250">
        <w:rPr>
          <w:sz w:val="26"/>
          <w:szCs w:val="26"/>
          <w:lang w:val="en-US"/>
        </w:rPr>
        <w:t>Team 3:</w:t>
      </w:r>
    </w:p>
    <w:p w14:paraId="29496918" w14:textId="232021FB" w:rsidR="00D23250" w:rsidRPr="00D23250" w:rsidRDefault="00D23250" w:rsidP="001D2957">
      <w:pPr>
        <w:pStyle w:val="ListParagraph"/>
        <w:numPr>
          <w:ilvl w:val="0"/>
          <w:numId w:val="4"/>
        </w:numPr>
        <w:spacing w:line="360" w:lineRule="auto"/>
        <w:jc w:val="both"/>
        <w:rPr>
          <w:sz w:val="26"/>
          <w:szCs w:val="26"/>
          <w:lang w:val="en-US"/>
        </w:rPr>
      </w:pPr>
      <w:r w:rsidRPr="00D23250">
        <w:rPr>
          <w:sz w:val="26"/>
          <w:szCs w:val="26"/>
          <w:lang w:val="en-US"/>
        </w:rPr>
        <w:t>Chia nhỏ hơn nữa, có microservices riêng cho saving account, trading account, debit card, credit card, home loan, vehicle loan, personal loan...</w:t>
      </w:r>
    </w:p>
    <w:p w14:paraId="54474518" w14:textId="0CB9324C" w:rsidR="00D23250" w:rsidRPr="00D23250" w:rsidRDefault="00D23250" w:rsidP="001D2957">
      <w:pPr>
        <w:pStyle w:val="ListParagraph"/>
        <w:numPr>
          <w:ilvl w:val="0"/>
          <w:numId w:val="4"/>
        </w:numPr>
        <w:spacing w:line="360" w:lineRule="auto"/>
        <w:jc w:val="both"/>
        <w:rPr>
          <w:sz w:val="26"/>
          <w:szCs w:val="26"/>
          <w:lang w:val="en-US"/>
        </w:rPr>
      </w:pPr>
      <w:r w:rsidRPr="00D23250">
        <w:rPr>
          <w:sz w:val="26"/>
          <w:szCs w:val="26"/>
          <w:lang w:val="en-US"/>
        </w:rPr>
        <w:t>Ưu điểm: Phân tách chi tiết, mỗi dịch vụ độc lập.</w:t>
      </w:r>
    </w:p>
    <w:p w14:paraId="29E4975B" w14:textId="37CB4548" w:rsidR="00D23250" w:rsidRPr="00D23250" w:rsidRDefault="00D23250" w:rsidP="001D2957">
      <w:pPr>
        <w:pStyle w:val="ListParagraph"/>
        <w:numPr>
          <w:ilvl w:val="0"/>
          <w:numId w:val="4"/>
        </w:numPr>
        <w:spacing w:line="360" w:lineRule="auto"/>
        <w:jc w:val="both"/>
        <w:rPr>
          <w:sz w:val="26"/>
          <w:szCs w:val="26"/>
          <w:lang w:val="en-US"/>
        </w:rPr>
      </w:pPr>
      <w:r w:rsidRPr="00D23250">
        <w:rPr>
          <w:sz w:val="26"/>
          <w:szCs w:val="26"/>
          <w:lang w:val="en-US"/>
        </w:rPr>
        <w:t>Nhược điểm: Quá nhiều microservices, gây overhead về vận hành.</w:t>
      </w:r>
    </w:p>
    <w:p w14:paraId="32D887FA" w14:textId="05C1F1B2" w:rsidR="00D23250" w:rsidRPr="00D23250" w:rsidRDefault="00D23250" w:rsidP="001D2957">
      <w:pPr>
        <w:spacing w:line="360" w:lineRule="auto"/>
        <w:jc w:val="both"/>
        <w:rPr>
          <w:sz w:val="26"/>
          <w:szCs w:val="26"/>
          <w:lang w:val="en-US"/>
        </w:rPr>
      </w:pPr>
      <w:r w:rsidRPr="00D23250">
        <w:rPr>
          <w:sz w:val="26"/>
          <w:szCs w:val="26"/>
          <w:lang w:val="en-US"/>
        </w:rPr>
        <w:t>Quyết định cuối cùng:</w:t>
      </w:r>
    </w:p>
    <w:p w14:paraId="75928D36" w14:textId="51D22428" w:rsidR="00D23250" w:rsidRPr="00D23250" w:rsidRDefault="00D23250" w:rsidP="001D2957">
      <w:pPr>
        <w:pStyle w:val="ListParagraph"/>
        <w:numPr>
          <w:ilvl w:val="0"/>
          <w:numId w:val="3"/>
        </w:numPr>
        <w:spacing w:line="360" w:lineRule="auto"/>
        <w:jc w:val="both"/>
        <w:rPr>
          <w:sz w:val="26"/>
          <w:szCs w:val="26"/>
          <w:lang w:val="en-US"/>
        </w:rPr>
      </w:pPr>
      <w:r w:rsidRPr="00D23250">
        <w:rPr>
          <w:sz w:val="26"/>
          <w:szCs w:val="26"/>
          <w:lang w:val="en-US"/>
        </w:rPr>
        <w:t>Phương án của Team 2 được chọn vì cân bằng giữa sự phân tách hợp lý và tính vận hành dễ dàng.</w:t>
      </w:r>
    </w:p>
    <w:p w14:paraId="445BA8CC" w14:textId="08864C0C" w:rsidR="00D23250" w:rsidRPr="00D23250" w:rsidRDefault="00D23250" w:rsidP="001D2957">
      <w:pPr>
        <w:pStyle w:val="ListParagraph"/>
        <w:numPr>
          <w:ilvl w:val="0"/>
          <w:numId w:val="3"/>
        </w:numPr>
        <w:spacing w:line="360" w:lineRule="auto"/>
        <w:jc w:val="both"/>
        <w:rPr>
          <w:sz w:val="26"/>
          <w:szCs w:val="26"/>
          <w:lang w:val="en-US"/>
        </w:rPr>
      </w:pPr>
      <w:r w:rsidRPr="00D23250">
        <w:rPr>
          <w:sz w:val="26"/>
          <w:szCs w:val="26"/>
          <w:lang w:val="en-US"/>
        </w:rPr>
        <w:t>Nếu trong tương lai có nhu cầu tách nhỏ hơn, có thể điều chỉnh dựa trên tình hình thực tế.</w:t>
      </w:r>
    </w:p>
    <w:p w14:paraId="1B989A49" w14:textId="7C73927B" w:rsidR="00D23250" w:rsidRPr="00D23250" w:rsidRDefault="00D23250" w:rsidP="001D2957">
      <w:pPr>
        <w:spacing w:line="360" w:lineRule="auto"/>
        <w:jc w:val="both"/>
        <w:rPr>
          <w:sz w:val="26"/>
          <w:szCs w:val="26"/>
          <w:lang w:val="en-US"/>
        </w:rPr>
      </w:pPr>
      <w:r w:rsidRPr="00D23250">
        <w:rPr>
          <w:sz w:val="26"/>
          <w:szCs w:val="26"/>
          <w:lang w:val="en-US"/>
        </w:rPr>
        <w:t>Bài học rút ra:</w:t>
      </w:r>
    </w:p>
    <w:p w14:paraId="340A54EF" w14:textId="19340A15" w:rsidR="00D23250" w:rsidRPr="00D23250" w:rsidRDefault="00D23250" w:rsidP="001D2957">
      <w:pPr>
        <w:pStyle w:val="ListParagraph"/>
        <w:numPr>
          <w:ilvl w:val="0"/>
          <w:numId w:val="2"/>
        </w:numPr>
        <w:spacing w:line="360" w:lineRule="auto"/>
        <w:jc w:val="both"/>
        <w:rPr>
          <w:sz w:val="26"/>
          <w:szCs w:val="26"/>
          <w:lang w:val="en-US"/>
        </w:rPr>
      </w:pPr>
      <w:r w:rsidRPr="00D23250">
        <w:rPr>
          <w:sz w:val="26"/>
          <w:szCs w:val="26"/>
          <w:lang w:val="en-US"/>
        </w:rPr>
        <w:t>Không có kích thước microservices "chuẩn" ngay từ đầu.</w:t>
      </w:r>
    </w:p>
    <w:p w14:paraId="2CC0E392" w14:textId="0DC3C3BC" w:rsidR="00D23250" w:rsidRDefault="00D23250" w:rsidP="001D2957">
      <w:pPr>
        <w:pStyle w:val="ListParagraph"/>
        <w:numPr>
          <w:ilvl w:val="0"/>
          <w:numId w:val="2"/>
        </w:numPr>
        <w:spacing w:line="360" w:lineRule="auto"/>
        <w:jc w:val="both"/>
        <w:rPr>
          <w:sz w:val="26"/>
          <w:szCs w:val="26"/>
          <w:lang w:val="en-US"/>
        </w:rPr>
      </w:pPr>
      <w:r w:rsidRPr="00D23250">
        <w:rPr>
          <w:sz w:val="26"/>
          <w:szCs w:val="26"/>
          <w:lang w:val="en-US"/>
        </w:rPr>
        <w:t>Việc điều chỉnh và tối ưu hóa kiến trúc microservices là quá trình liên tục, không phải quyết định cố định ngay từ ngày đầu tiên.</w:t>
      </w:r>
    </w:p>
    <w:p w14:paraId="2A38B4AD" w14:textId="17E56674" w:rsidR="00D23250" w:rsidRPr="00215A75" w:rsidRDefault="00D23250" w:rsidP="001D2957">
      <w:pPr>
        <w:spacing w:line="360" w:lineRule="auto"/>
        <w:jc w:val="both"/>
        <w:rPr>
          <w:b/>
          <w:bCs/>
          <w:sz w:val="32"/>
          <w:szCs w:val="32"/>
          <w:lang w:val="en-US"/>
        </w:rPr>
      </w:pPr>
      <w:r w:rsidRPr="00215A75">
        <w:rPr>
          <w:b/>
          <w:bCs/>
          <w:sz w:val="32"/>
          <w:szCs w:val="32"/>
          <w:lang w:val="en-US"/>
        </w:rPr>
        <w:t xml:space="preserve">03 </w:t>
      </w:r>
    </w:p>
    <w:p w14:paraId="28ADF19F" w14:textId="50FC14DF" w:rsidR="00D53FB0" w:rsidRPr="00D53FB0" w:rsidRDefault="00D53FB0" w:rsidP="001D2957">
      <w:pPr>
        <w:spacing w:line="360" w:lineRule="auto"/>
        <w:jc w:val="both"/>
        <w:rPr>
          <w:sz w:val="26"/>
          <w:szCs w:val="26"/>
          <w:lang w:val="en-US"/>
        </w:rPr>
      </w:pPr>
      <w:r>
        <w:rPr>
          <w:sz w:val="26"/>
          <w:szCs w:val="26"/>
          <w:lang w:val="en-US"/>
        </w:rPr>
        <w:t>T</w:t>
      </w:r>
      <w:r w:rsidRPr="00D53FB0">
        <w:rPr>
          <w:sz w:val="26"/>
          <w:szCs w:val="26"/>
          <w:lang w:val="en-US"/>
        </w:rPr>
        <w:t>rình bày về một tình huống di chuyển hệ thống của một startup thương mại điện tử từ kiến trúc monolithic sang kiến trúc microservices, đồng thời nhấn mạnh tầm quan trọng của việc xác định kích thước hợp lý (right-sizing) cho microservices.</w:t>
      </w:r>
    </w:p>
    <w:p w14:paraId="691D2B97" w14:textId="77777777" w:rsidR="003D6FC0" w:rsidRDefault="003D6FC0" w:rsidP="001D2957">
      <w:pPr>
        <w:spacing w:line="360" w:lineRule="auto"/>
        <w:jc w:val="both"/>
        <w:rPr>
          <w:sz w:val="26"/>
          <w:szCs w:val="26"/>
          <w:lang w:val="en-US"/>
        </w:rPr>
      </w:pPr>
    </w:p>
    <w:p w14:paraId="341B2579" w14:textId="739653E3" w:rsidR="00D53FB0" w:rsidRPr="00D53FB0" w:rsidRDefault="00D53FB0" w:rsidP="001D2957">
      <w:pPr>
        <w:spacing w:line="360" w:lineRule="auto"/>
        <w:jc w:val="both"/>
        <w:rPr>
          <w:sz w:val="26"/>
          <w:szCs w:val="26"/>
          <w:lang w:val="en-US"/>
        </w:rPr>
      </w:pPr>
      <w:r w:rsidRPr="00D53FB0">
        <w:rPr>
          <w:sz w:val="26"/>
          <w:szCs w:val="26"/>
          <w:lang w:val="en-US"/>
        </w:rPr>
        <w:lastRenderedPageBreak/>
        <w:t>1. Kiến trúc monolithic ban đầu:</w:t>
      </w:r>
    </w:p>
    <w:p w14:paraId="1ACE9CA0" w14:textId="7586F803" w:rsidR="00D53FB0" w:rsidRPr="00D53FB0" w:rsidRDefault="00D53FB0" w:rsidP="001D2957">
      <w:pPr>
        <w:pStyle w:val="ListParagraph"/>
        <w:numPr>
          <w:ilvl w:val="0"/>
          <w:numId w:val="7"/>
        </w:numPr>
        <w:spacing w:line="360" w:lineRule="auto"/>
        <w:jc w:val="both"/>
        <w:rPr>
          <w:sz w:val="26"/>
          <w:szCs w:val="26"/>
          <w:lang w:val="en-US"/>
        </w:rPr>
      </w:pPr>
      <w:r w:rsidRPr="00D53FB0">
        <w:rPr>
          <w:sz w:val="26"/>
          <w:szCs w:val="26"/>
          <w:lang w:val="en-US"/>
        </w:rPr>
        <w:t>Startup ban đầu sử dụng một máy chủ monolithic chứa tất cả các module (định danh, danh mục sản phẩm, đơn hàng, hóa đơn, bán hàng, tiếp thị…).</w:t>
      </w:r>
    </w:p>
    <w:p w14:paraId="6235DE5E" w14:textId="55E576D6" w:rsidR="00D53FB0" w:rsidRPr="00D53FB0" w:rsidRDefault="00D53FB0" w:rsidP="001D2957">
      <w:pPr>
        <w:pStyle w:val="ListParagraph"/>
        <w:numPr>
          <w:ilvl w:val="0"/>
          <w:numId w:val="7"/>
        </w:numPr>
        <w:spacing w:line="360" w:lineRule="auto"/>
        <w:jc w:val="both"/>
        <w:rPr>
          <w:sz w:val="26"/>
          <w:szCs w:val="26"/>
          <w:lang w:val="en-US"/>
        </w:rPr>
      </w:pPr>
      <w:r w:rsidRPr="00D53FB0">
        <w:rPr>
          <w:sz w:val="26"/>
          <w:szCs w:val="26"/>
          <w:lang w:val="en-US"/>
        </w:rPr>
        <w:t>Có một cơ sở dữ liệu quan hệ (RDBMS) duy nhất.</w:t>
      </w:r>
    </w:p>
    <w:p w14:paraId="773F35BA" w14:textId="5F0CD15F" w:rsidR="00D53FB0" w:rsidRPr="00D53FB0" w:rsidRDefault="00D53FB0" w:rsidP="001D2957">
      <w:pPr>
        <w:pStyle w:val="ListParagraph"/>
        <w:numPr>
          <w:ilvl w:val="0"/>
          <w:numId w:val="7"/>
        </w:numPr>
        <w:spacing w:line="360" w:lineRule="auto"/>
        <w:jc w:val="both"/>
        <w:rPr>
          <w:sz w:val="26"/>
          <w:szCs w:val="26"/>
          <w:lang w:val="en-US"/>
        </w:rPr>
      </w:pPr>
      <w:r w:rsidRPr="00D53FB0">
        <w:rPr>
          <w:sz w:val="26"/>
          <w:szCs w:val="26"/>
          <w:lang w:val="en-US"/>
        </w:rPr>
        <w:t>API phục vụ ứng dụng di động và web theo mô hình MVC.</w:t>
      </w:r>
    </w:p>
    <w:p w14:paraId="5BD16C70" w14:textId="09C91D5B" w:rsidR="00D53FB0" w:rsidRPr="00D53FB0" w:rsidRDefault="00D53FB0" w:rsidP="001D2957">
      <w:pPr>
        <w:pStyle w:val="ListParagraph"/>
        <w:numPr>
          <w:ilvl w:val="0"/>
          <w:numId w:val="7"/>
        </w:numPr>
        <w:spacing w:line="360" w:lineRule="auto"/>
        <w:jc w:val="both"/>
        <w:rPr>
          <w:sz w:val="26"/>
          <w:szCs w:val="26"/>
          <w:lang w:val="en-US"/>
        </w:rPr>
      </w:pPr>
      <w:r w:rsidRPr="00D53FB0">
        <w:rPr>
          <w:sz w:val="26"/>
          <w:szCs w:val="26"/>
          <w:lang w:val="en-US"/>
        </w:rPr>
        <w:t>Ban đầu hệ thống hoạt động tốt vì lượng truy cập thấp.</w:t>
      </w:r>
    </w:p>
    <w:p w14:paraId="0C39E38D" w14:textId="77777777" w:rsidR="00D53FB0" w:rsidRPr="00D53FB0" w:rsidRDefault="00D53FB0" w:rsidP="001D2957">
      <w:pPr>
        <w:spacing w:line="360" w:lineRule="auto"/>
        <w:jc w:val="both"/>
        <w:rPr>
          <w:sz w:val="26"/>
          <w:szCs w:val="26"/>
          <w:lang w:val="en-US"/>
        </w:rPr>
      </w:pPr>
      <w:r w:rsidRPr="00D53FB0">
        <w:rPr>
          <w:sz w:val="26"/>
          <w:szCs w:val="26"/>
          <w:lang w:val="en-US"/>
        </w:rPr>
        <w:t>2. Vấn đề gặp phải với hệ thống monolithic:</w:t>
      </w:r>
    </w:p>
    <w:p w14:paraId="2EB4A68C" w14:textId="0377D87F" w:rsidR="00D53FB0" w:rsidRPr="00D53FB0" w:rsidRDefault="00D53FB0" w:rsidP="001D2957">
      <w:pPr>
        <w:pStyle w:val="ListParagraph"/>
        <w:numPr>
          <w:ilvl w:val="0"/>
          <w:numId w:val="8"/>
        </w:numPr>
        <w:spacing w:line="360" w:lineRule="auto"/>
        <w:jc w:val="both"/>
        <w:rPr>
          <w:sz w:val="26"/>
          <w:szCs w:val="26"/>
          <w:lang w:val="en-US"/>
        </w:rPr>
      </w:pPr>
      <w:r w:rsidRPr="00D53FB0">
        <w:rPr>
          <w:sz w:val="26"/>
          <w:szCs w:val="26"/>
          <w:lang w:val="en-US"/>
        </w:rPr>
        <w:t>Quá phức tạp: Không ai hiểu toàn bộ hệ thống do nhiều logic kinh doanh tích lũy qua thời gian.</w:t>
      </w:r>
    </w:p>
    <w:p w14:paraId="5C93A9A2" w14:textId="27B9289A" w:rsidR="00D53FB0" w:rsidRPr="00D53FB0" w:rsidRDefault="00D53FB0" w:rsidP="001D2957">
      <w:pPr>
        <w:pStyle w:val="ListParagraph"/>
        <w:numPr>
          <w:ilvl w:val="0"/>
          <w:numId w:val="8"/>
        </w:numPr>
        <w:spacing w:line="360" w:lineRule="auto"/>
        <w:jc w:val="both"/>
        <w:rPr>
          <w:sz w:val="26"/>
          <w:szCs w:val="26"/>
          <w:lang w:val="en-US"/>
        </w:rPr>
      </w:pPr>
      <w:r w:rsidRPr="00D53FB0">
        <w:rPr>
          <w:sz w:val="26"/>
          <w:szCs w:val="26"/>
          <w:lang w:val="en-US"/>
        </w:rPr>
        <w:t>Ràng buộc chặt chẽ giữa các module, gây khó khăn khi thay đổi hoặc nâng cấp.</w:t>
      </w:r>
    </w:p>
    <w:p w14:paraId="48D8BDC7" w14:textId="055752B9" w:rsidR="00D53FB0" w:rsidRPr="00D53FB0" w:rsidRDefault="00D53FB0" w:rsidP="001D2957">
      <w:pPr>
        <w:pStyle w:val="ListParagraph"/>
        <w:numPr>
          <w:ilvl w:val="0"/>
          <w:numId w:val="8"/>
        </w:numPr>
        <w:spacing w:line="360" w:lineRule="auto"/>
        <w:jc w:val="both"/>
        <w:rPr>
          <w:sz w:val="26"/>
          <w:szCs w:val="26"/>
          <w:lang w:val="en-US"/>
        </w:rPr>
      </w:pPr>
      <w:r w:rsidRPr="00D53FB0">
        <w:rPr>
          <w:sz w:val="26"/>
          <w:szCs w:val="26"/>
          <w:lang w:val="en-US"/>
        </w:rPr>
        <w:t>Cập nhật khó khăn: Một thay đổi nhỏ cũng yêu cầu deploy lại toàn bộ hệ thống.</w:t>
      </w:r>
    </w:p>
    <w:p w14:paraId="0870C3C9" w14:textId="020D2E38" w:rsidR="00D53FB0" w:rsidRPr="00D53FB0" w:rsidRDefault="00D53FB0" w:rsidP="001D2957">
      <w:pPr>
        <w:pStyle w:val="ListParagraph"/>
        <w:numPr>
          <w:ilvl w:val="0"/>
          <w:numId w:val="8"/>
        </w:numPr>
        <w:spacing w:line="360" w:lineRule="auto"/>
        <w:jc w:val="both"/>
        <w:rPr>
          <w:sz w:val="26"/>
          <w:szCs w:val="26"/>
          <w:lang w:val="en-US"/>
        </w:rPr>
      </w:pPr>
      <w:r w:rsidRPr="00D53FB0">
        <w:rPr>
          <w:sz w:val="26"/>
          <w:szCs w:val="26"/>
          <w:lang w:val="en-US"/>
        </w:rPr>
        <w:t>Khả năng mở rộng kém: Lượng truy cập tăng cao khiến hệ thống quá tải.</w:t>
      </w:r>
    </w:p>
    <w:p w14:paraId="3232009F" w14:textId="4EB2D7DC" w:rsidR="00D53FB0" w:rsidRPr="00D53FB0" w:rsidRDefault="00D53FB0" w:rsidP="001D2957">
      <w:pPr>
        <w:pStyle w:val="ListParagraph"/>
        <w:numPr>
          <w:ilvl w:val="0"/>
          <w:numId w:val="8"/>
        </w:numPr>
        <w:spacing w:line="360" w:lineRule="auto"/>
        <w:jc w:val="both"/>
        <w:rPr>
          <w:sz w:val="26"/>
          <w:szCs w:val="26"/>
          <w:lang w:val="en-US"/>
        </w:rPr>
      </w:pPr>
      <w:r w:rsidRPr="00D53FB0">
        <w:rPr>
          <w:sz w:val="26"/>
          <w:szCs w:val="26"/>
          <w:lang w:val="en-US"/>
        </w:rPr>
        <w:t>Khó áp dụng công nghệ mới.</w:t>
      </w:r>
    </w:p>
    <w:p w14:paraId="397B603E" w14:textId="3E0FF1A2" w:rsidR="00D53FB0" w:rsidRPr="00D53FB0" w:rsidRDefault="00D53FB0" w:rsidP="001D2957">
      <w:pPr>
        <w:pStyle w:val="ListParagraph"/>
        <w:numPr>
          <w:ilvl w:val="0"/>
          <w:numId w:val="8"/>
        </w:numPr>
        <w:spacing w:line="360" w:lineRule="auto"/>
        <w:jc w:val="both"/>
        <w:rPr>
          <w:sz w:val="26"/>
          <w:szCs w:val="26"/>
          <w:lang w:val="en-US"/>
        </w:rPr>
      </w:pPr>
      <w:r w:rsidRPr="00D53FB0">
        <w:rPr>
          <w:sz w:val="26"/>
          <w:szCs w:val="26"/>
          <w:lang w:val="en-US"/>
        </w:rPr>
        <w:t>Không thể tổ chức nhóm Agile riêng lẻ vì mọi thứ liên kết chặt chẽ.</w:t>
      </w:r>
    </w:p>
    <w:p w14:paraId="4D280137" w14:textId="77777777" w:rsidR="00D53FB0" w:rsidRPr="00D53FB0" w:rsidRDefault="00D53FB0" w:rsidP="001D2957">
      <w:pPr>
        <w:spacing w:line="360" w:lineRule="auto"/>
        <w:jc w:val="both"/>
        <w:rPr>
          <w:sz w:val="26"/>
          <w:szCs w:val="26"/>
          <w:lang w:val="en-US"/>
        </w:rPr>
      </w:pPr>
      <w:r w:rsidRPr="00D53FB0">
        <w:rPr>
          <w:sz w:val="26"/>
          <w:szCs w:val="26"/>
          <w:lang w:val="en-US"/>
        </w:rPr>
        <w:t>3. Giải pháp: Chuyển sang kiến trúc microservices</w:t>
      </w:r>
    </w:p>
    <w:p w14:paraId="704E437C" w14:textId="04B5B51D"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Tách nhỏ các module thành các microservices riêng biệt (định danh, danh mục, đơn hàng, hóa đơn...).</w:t>
      </w:r>
    </w:p>
    <w:p w14:paraId="137DF447" w14:textId="49F1C42B"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Sử dụng API Gateway để quản lý và điều phối request.</w:t>
      </w:r>
    </w:p>
    <w:p w14:paraId="43BD529F" w14:textId="5AFF8D05"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Triển khai trên container (Docker, Kubernetes) giúp mở rộng dễ dàng.</w:t>
      </w:r>
    </w:p>
    <w:p w14:paraId="0D3CF625" w14:textId="18D1EC22"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Từng microservice có database riêng, phù hợp với yêu cầu nghiệp vụ:</w:t>
      </w:r>
    </w:p>
    <w:p w14:paraId="18264209" w14:textId="485C9CBB"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NoSQL cho các dịch vụ lưu trữ dữ liệu lớn.</w:t>
      </w:r>
    </w:p>
    <w:p w14:paraId="78F4D1DD" w14:textId="23F59D9C"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RDBMS cho danh mục sản phẩm.</w:t>
      </w:r>
    </w:p>
    <w:p w14:paraId="79078A16" w14:textId="20AC1DD3"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Redis Cache cho tiếp thị, bán hàng.</w:t>
      </w:r>
    </w:p>
    <w:p w14:paraId="65ED8A53" w14:textId="0600EB51"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Tích hợp Event Streaming (Kafka, RabbitMQ) để xử lý bất đồng bộ:</w:t>
      </w:r>
    </w:p>
    <w:p w14:paraId="13B23D62" w14:textId="6C5036B9"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Gửi OTP qua SMS khi đăng nhập.</w:t>
      </w:r>
    </w:p>
    <w:p w14:paraId="1841EF53" w14:textId="5C504F2A" w:rsidR="00D53FB0" w:rsidRPr="00D53FB0" w:rsidRDefault="00D53FB0" w:rsidP="001D2957">
      <w:pPr>
        <w:pStyle w:val="ListParagraph"/>
        <w:numPr>
          <w:ilvl w:val="0"/>
          <w:numId w:val="9"/>
        </w:numPr>
        <w:spacing w:line="360" w:lineRule="auto"/>
        <w:jc w:val="both"/>
        <w:rPr>
          <w:sz w:val="26"/>
          <w:szCs w:val="26"/>
          <w:lang w:val="en-US"/>
        </w:rPr>
      </w:pPr>
      <w:r w:rsidRPr="00D53FB0">
        <w:rPr>
          <w:sz w:val="26"/>
          <w:szCs w:val="26"/>
          <w:lang w:val="en-US"/>
        </w:rPr>
        <w:t>Gửi thông báo khi đơn hàng được xác nhận.</w:t>
      </w:r>
    </w:p>
    <w:p w14:paraId="3487058A" w14:textId="77777777" w:rsidR="00D53FB0" w:rsidRPr="00D53FB0" w:rsidRDefault="00D53FB0" w:rsidP="001D2957">
      <w:pPr>
        <w:spacing w:line="360" w:lineRule="auto"/>
        <w:jc w:val="both"/>
        <w:rPr>
          <w:sz w:val="26"/>
          <w:szCs w:val="26"/>
          <w:lang w:val="en-US"/>
        </w:rPr>
      </w:pPr>
      <w:r w:rsidRPr="00D53FB0">
        <w:rPr>
          <w:sz w:val="26"/>
          <w:szCs w:val="26"/>
          <w:lang w:val="en-US"/>
        </w:rPr>
        <w:lastRenderedPageBreak/>
        <w:t>4. Tầm quan trọng của việc xác định kích thước hợp lý (Right-Sizing)</w:t>
      </w:r>
    </w:p>
    <w:p w14:paraId="17BC5E87" w14:textId="0FF9F71F" w:rsidR="00D53FB0" w:rsidRPr="00D53FB0" w:rsidRDefault="00D53FB0" w:rsidP="001D2957">
      <w:pPr>
        <w:pStyle w:val="ListParagraph"/>
        <w:numPr>
          <w:ilvl w:val="0"/>
          <w:numId w:val="10"/>
        </w:numPr>
        <w:spacing w:line="360" w:lineRule="auto"/>
        <w:jc w:val="both"/>
        <w:rPr>
          <w:sz w:val="26"/>
          <w:szCs w:val="26"/>
          <w:lang w:val="en-US"/>
        </w:rPr>
      </w:pPr>
      <w:r w:rsidRPr="00D53FB0">
        <w:rPr>
          <w:sz w:val="26"/>
          <w:szCs w:val="26"/>
          <w:lang w:val="en-US"/>
        </w:rPr>
        <w:t>Nếu chia quá nhỏ: Dẫn đến quá tải về mặt vận hành, khó quản lý.</w:t>
      </w:r>
    </w:p>
    <w:p w14:paraId="3365D992" w14:textId="038A1338" w:rsidR="00D53FB0" w:rsidRPr="00D53FB0" w:rsidRDefault="00D53FB0" w:rsidP="001D2957">
      <w:pPr>
        <w:pStyle w:val="ListParagraph"/>
        <w:numPr>
          <w:ilvl w:val="0"/>
          <w:numId w:val="10"/>
        </w:numPr>
        <w:spacing w:line="360" w:lineRule="auto"/>
        <w:jc w:val="both"/>
        <w:rPr>
          <w:sz w:val="26"/>
          <w:szCs w:val="26"/>
          <w:lang w:val="en-US"/>
        </w:rPr>
      </w:pPr>
      <w:r w:rsidRPr="00D53FB0">
        <w:rPr>
          <w:sz w:val="26"/>
          <w:szCs w:val="26"/>
          <w:lang w:val="en-US"/>
        </w:rPr>
        <w:t>Nếu chia quá lớn: Mất đi lợi ích của microservices.</w:t>
      </w:r>
    </w:p>
    <w:p w14:paraId="102A4CB5" w14:textId="630FEC3C" w:rsidR="00D53FB0" w:rsidRPr="00D53FB0" w:rsidRDefault="00D53FB0" w:rsidP="001D2957">
      <w:pPr>
        <w:pStyle w:val="ListParagraph"/>
        <w:numPr>
          <w:ilvl w:val="0"/>
          <w:numId w:val="10"/>
        </w:numPr>
        <w:spacing w:line="360" w:lineRule="auto"/>
        <w:jc w:val="both"/>
        <w:rPr>
          <w:sz w:val="26"/>
          <w:szCs w:val="26"/>
          <w:lang w:val="en-US"/>
        </w:rPr>
      </w:pPr>
      <w:r w:rsidRPr="00D53FB0">
        <w:rPr>
          <w:sz w:val="26"/>
          <w:szCs w:val="26"/>
          <w:lang w:val="en-US"/>
        </w:rPr>
        <w:t>Cần cân bằng phù hợp, tùy thuộc vào nhu cầu thực tế của tổ chức.</w:t>
      </w:r>
    </w:p>
    <w:p w14:paraId="41CD8350" w14:textId="3927E29A" w:rsidR="00D53FB0" w:rsidRPr="00D53FB0" w:rsidRDefault="00D53FB0" w:rsidP="001D2957">
      <w:pPr>
        <w:pStyle w:val="ListParagraph"/>
        <w:numPr>
          <w:ilvl w:val="0"/>
          <w:numId w:val="11"/>
        </w:numPr>
        <w:spacing w:line="360" w:lineRule="auto"/>
        <w:jc w:val="both"/>
        <w:rPr>
          <w:sz w:val="26"/>
          <w:szCs w:val="26"/>
          <w:lang w:val="en-US"/>
        </w:rPr>
      </w:pPr>
      <w:r w:rsidRPr="00D53FB0">
        <w:rPr>
          <w:sz w:val="26"/>
          <w:szCs w:val="26"/>
          <w:lang w:val="en-US"/>
        </w:rPr>
        <w:t>Tổng kết: Việc chuyển đổi sang microservices giúp startup mở rộng quy mô linh hoạt hơn, tối ưu vận hành và phát triển nhanh hơn, nhưng cần xác định kích thước hợp lý để tránh gánh nặng quản lý quá nhiều microservices nhỏ lẻ.</w:t>
      </w:r>
    </w:p>
    <w:p w14:paraId="04335973" w14:textId="34BDB9CE" w:rsidR="00D53FB0" w:rsidRPr="00215A75" w:rsidRDefault="00D53FB0" w:rsidP="001D2957">
      <w:pPr>
        <w:spacing w:line="360" w:lineRule="auto"/>
        <w:jc w:val="both"/>
        <w:rPr>
          <w:b/>
          <w:bCs/>
          <w:sz w:val="32"/>
          <w:szCs w:val="32"/>
          <w:lang w:val="en-US"/>
        </w:rPr>
      </w:pPr>
      <w:r w:rsidRPr="00215A75">
        <w:rPr>
          <w:b/>
          <w:bCs/>
          <w:sz w:val="32"/>
          <w:szCs w:val="32"/>
          <w:lang w:val="en-US"/>
        </w:rPr>
        <w:t>04</w:t>
      </w:r>
    </w:p>
    <w:p w14:paraId="79FAD1B6" w14:textId="41C40A16" w:rsidR="00D53FB0" w:rsidRPr="00D53FB0" w:rsidRDefault="00D53FB0" w:rsidP="001D2957">
      <w:pPr>
        <w:spacing w:line="360" w:lineRule="auto"/>
        <w:jc w:val="both"/>
        <w:rPr>
          <w:sz w:val="26"/>
          <w:szCs w:val="26"/>
          <w:lang w:val="en-US"/>
        </w:rPr>
      </w:pPr>
      <w:r w:rsidRPr="00D53FB0">
        <w:rPr>
          <w:sz w:val="26"/>
          <w:szCs w:val="26"/>
          <w:lang w:val="en-US"/>
        </w:rPr>
        <w:t xml:space="preserve">Strangler Fig Pattern là một mô hình thiết kế được sử dụng để di chuyển ứng dụng monolithic (nguyên khối) hoặc hệ thống cũ sang kiến trúc microservices theo từng bước mà không gây gián đoạn.  </w:t>
      </w:r>
    </w:p>
    <w:p w14:paraId="558A54D4" w14:textId="35517460" w:rsidR="00D53FB0" w:rsidRPr="00D53FB0" w:rsidRDefault="00D53FB0" w:rsidP="001D2957">
      <w:pPr>
        <w:pStyle w:val="ListParagraph"/>
        <w:numPr>
          <w:ilvl w:val="0"/>
          <w:numId w:val="12"/>
        </w:numPr>
        <w:spacing w:line="360" w:lineRule="auto"/>
        <w:jc w:val="both"/>
        <w:rPr>
          <w:sz w:val="26"/>
          <w:szCs w:val="26"/>
          <w:lang w:val="en-US"/>
        </w:rPr>
      </w:pPr>
      <w:r w:rsidRPr="00D53FB0">
        <w:rPr>
          <w:sz w:val="26"/>
          <w:szCs w:val="26"/>
          <w:lang w:val="en-US"/>
        </w:rPr>
        <w:t xml:space="preserve">Cách hoạt động: Ứng dụng cũ sẽ được thay thế dần dần bằng các microservices mới, tương tự như cách cây strangler fig phát triển quanh cây cũ và dần thay thế nó.  </w:t>
      </w:r>
    </w:p>
    <w:p w14:paraId="36E51A8A" w14:textId="0B5934F9" w:rsidR="00D53FB0" w:rsidRPr="00D53FB0" w:rsidRDefault="00D53FB0" w:rsidP="001D2957">
      <w:pPr>
        <w:pStyle w:val="ListParagraph"/>
        <w:numPr>
          <w:ilvl w:val="0"/>
          <w:numId w:val="12"/>
        </w:numPr>
        <w:spacing w:line="360" w:lineRule="auto"/>
        <w:jc w:val="both"/>
        <w:rPr>
          <w:sz w:val="26"/>
          <w:szCs w:val="26"/>
          <w:lang w:val="en-US"/>
        </w:rPr>
      </w:pPr>
      <w:r w:rsidRPr="00D53FB0">
        <w:rPr>
          <w:sz w:val="26"/>
          <w:szCs w:val="26"/>
          <w:lang w:val="en-US"/>
        </w:rPr>
        <w:t xml:space="preserve">Lợi ích:  </w:t>
      </w:r>
    </w:p>
    <w:p w14:paraId="0E37EB97" w14:textId="210A399F" w:rsidR="00D53FB0" w:rsidRPr="00D53FB0" w:rsidRDefault="00D53FB0" w:rsidP="001D2957">
      <w:pPr>
        <w:pStyle w:val="ListParagraph"/>
        <w:numPr>
          <w:ilvl w:val="0"/>
          <w:numId w:val="13"/>
        </w:numPr>
        <w:spacing w:line="360" w:lineRule="auto"/>
        <w:jc w:val="both"/>
        <w:rPr>
          <w:sz w:val="26"/>
          <w:szCs w:val="26"/>
          <w:lang w:val="en-US"/>
        </w:rPr>
      </w:pPr>
      <w:r w:rsidRPr="00D53FB0">
        <w:rPr>
          <w:sz w:val="26"/>
          <w:szCs w:val="26"/>
          <w:lang w:val="en-US"/>
        </w:rPr>
        <w:t xml:space="preserve">Giảm rủi ro so với phương pháp Big Bang migration (chuyển đổi toàn bộ hệ thống cùng lúc).  </w:t>
      </w:r>
    </w:p>
    <w:p w14:paraId="1255AFF6" w14:textId="1450DEF0" w:rsidR="00D53FB0" w:rsidRPr="00D53FB0" w:rsidRDefault="00D53FB0" w:rsidP="001D2957">
      <w:pPr>
        <w:pStyle w:val="ListParagraph"/>
        <w:numPr>
          <w:ilvl w:val="0"/>
          <w:numId w:val="13"/>
        </w:numPr>
        <w:spacing w:line="360" w:lineRule="auto"/>
        <w:jc w:val="both"/>
        <w:rPr>
          <w:sz w:val="26"/>
          <w:szCs w:val="26"/>
          <w:lang w:val="en-US"/>
        </w:rPr>
      </w:pPr>
      <w:r w:rsidRPr="00D53FB0">
        <w:rPr>
          <w:sz w:val="26"/>
          <w:szCs w:val="26"/>
          <w:lang w:val="en-US"/>
        </w:rPr>
        <w:t xml:space="preserve">Hệ thống cũ và mới có thể cùng tồn tại trong quá trình chuyển đổi.  </w:t>
      </w:r>
    </w:p>
    <w:p w14:paraId="7C4C3B5E" w14:textId="5CA4C32B" w:rsidR="00D53FB0" w:rsidRPr="00D53FB0" w:rsidRDefault="00D53FB0" w:rsidP="001D2957">
      <w:pPr>
        <w:pStyle w:val="ListParagraph"/>
        <w:numPr>
          <w:ilvl w:val="0"/>
          <w:numId w:val="13"/>
        </w:numPr>
        <w:spacing w:line="360" w:lineRule="auto"/>
        <w:jc w:val="both"/>
        <w:rPr>
          <w:sz w:val="26"/>
          <w:szCs w:val="26"/>
          <w:lang w:val="en-US"/>
        </w:rPr>
      </w:pPr>
      <w:r w:rsidRPr="00D53FB0">
        <w:rPr>
          <w:sz w:val="26"/>
          <w:szCs w:val="26"/>
          <w:lang w:val="en-US"/>
        </w:rPr>
        <w:t xml:space="preserve">Có thể kiểm tra, so sánh và điều chỉnh trước khi chuyển đổi hoàn toàn.  </w:t>
      </w:r>
    </w:p>
    <w:p w14:paraId="138E7E89" w14:textId="7E6E4533" w:rsidR="00D53FB0" w:rsidRPr="00D53FB0" w:rsidRDefault="00D53FB0" w:rsidP="001D2957">
      <w:pPr>
        <w:pStyle w:val="ListParagraph"/>
        <w:numPr>
          <w:ilvl w:val="0"/>
          <w:numId w:val="12"/>
        </w:numPr>
        <w:spacing w:line="360" w:lineRule="auto"/>
        <w:jc w:val="both"/>
        <w:rPr>
          <w:sz w:val="26"/>
          <w:szCs w:val="26"/>
          <w:lang w:val="en-US"/>
        </w:rPr>
      </w:pPr>
      <w:r w:rsidRPr="00D53FB0">
        <w:rPr>
          <w:sz w:val="26"/>
          <w:szCs w:val="26"/>
          <w:lang w:val="en-US"/>
        </w:rPr>
        <w:t xml:space="preserve">Quy trình triển khai:  </w:t>
      </w:r>
    </w:p>
    <w:p w14:paraId="5C990B22" w14:textId="5911EE18" w:rsidR="00D53FB0" w:rsidRPr="00D53FB0" w:rsidRDefault="00D53FB0" w:rsidP="001D2957">
      <w:pPr>
        <w:pStyle w:val="ListParagraph"/>
        <w:numPr>
          <w:ilvl w:val="0"/>
          <w:numId w:val="14"/>
        </w:numPr>
        <w:spacing w:line="360" w:lineRule="auto"/>
        <w:jc w:val="both"/>
        <w:rPr>
          <w:sz w:val="26"/>
          <w:szCs w:val="26"/>
          <w:lang w:val="en-US"/>
        </w:rPr>
      </w:pPr>
      <w:r w:rsidRPr="00D53FB0">
        <w:rPr>
          <w:sz w:val="26"/>
          <w:szCs w:val="26"/>
          <w:lang w:val="en-US"/>
        </w:rPr>
        <w:t xml:space="preserve">Xác định các dịch vụ cần tách ra bằng Domain-Driven Design.  </w:t>
      </w:r>
    </w:p>
    <w:p w14:paraId="764D0E7C" w14:textId="2C3508EC" w:rsidR="00D53FB0" w:rsidRPr="00D53FB0" w:rsidRDefault="00D53FB0" w:rsidP="001D2957">
      <w:pPr>
        <w:pStyle w:val="ListParagraph"/>
        <w:numPr>
          <w:ilvl w:val="0"/>
          <w:numId w:val="14"/>
        </w:numPr>
        <w:spacing w:line="360" w:lineRule="auto"/>
        <w:jc w:val="both"/>
        <w:rPr>
          <w:sz w:val="26"/>
          <w:szCs w:val="26"/>
          <w:lang w:val="en-US"/>
        </w:rPr>
      </w:pPr>
      <w:r w:rsidRPr="00D53FB0">
        <w:rPr>
          <w:sz w:val="26"/>
          <w:szCs w:val="26"/>
          <w:lang w:val="en-US"/>
        </w:rPr>
        <w:t xml:space="preserve">Chuyển đổi từng phần của hệ thống monolithic sang microservices.  </w:t>
      </w:r>
    </w:p>
    <w:p w14:paraId="0531A3E9" w14:textId="7C4DAEB2" w:rsidR="00D53FB0" w:rsidRPr="00D53FB0" w:rsidRDefault="00D53FB0" w:rsidP="001D2957">
      <w:pPr>
        <w:pStyle w:val="ListParagraph"/>
        <w:numPr>
          <w:ilvl w:val="0"/>
          <w:numId w:val="14"/>
        </w:numPr>
        <w:spacing w:line="360" w:lineRule="auto"/>
        <w:jc w:val="both"/>
        <w:rPr>
          <w:sz w:val="26"/>
          <w:szCs w:val="26"/>
          <w:lang w:val="en-US"/>
        </w:rPr>
      </w:pPr>
      <w:r w:rsidRPr="00D53FB0">
        <w:rPr>
          <w:sz w:val="26"/>
          <w:szCs w:val="26"/>
          <w:lang w:val="en-US"/>
        </w:rPr>
        <w:t xml:space="preserve">Sử dụng API Gateway để định tuyến lưu lượng giữa hệ thống cũ và mới.  </w:t>
      </w:r>
    </w:p>
    <w:p w14:paraId="631098B5" w14:textId="2B1FC177" w:rsidR="00D53FB0" w:rsidRPr="00D53FB0" w:rsidRDefault="00D53FB0" w:rsidP="001D2957">
      <w:pPr>
        <w:pStyle w:val="ListParagraph"/>
        <w:numPr>
          <w:ilvl w:val="0"/>
          <w:numId w:val="14"/>
        </w:numPr>
        <w:spacing w:line="360" w:lineRule="auto"/>
        <w:jc w:val="both"/>
        <w:rPr>
          <w:sz w:val="26"/>
          <w:szCs w:val="26"/>
          <w:lang w:val="en-US"/>
        </w:rPr>
      </w:pPr>
      <w:r w:rsidRPr="00D53FB0">
        <w:rPr>
          <w:sz w:val="26"/>
          <w:szCs w:val="26"/>
          <w:lang w:val="en-US"/>
        </w:rPr>
        <w:t xml:space="preserve">Loại bỏ hệ thống cũ khi tất cả các chức năng đã được chuyển đổi thành microservices.  </w:t>
      </w:r>
    </w:p>
    <w:p w14:paraId="5698269D" w14:textId="51571AFF" w:rsidR="00D23250" w:rsidRPr="00D23250" w:rsidRDefault="00D53FB0" w:rsidP="001D2957">
      <w:pPr>
        <w:spacing w:line="360" w:lineRule="auto"/>
        <w:jc w:val="both"/>
        <w:rPr>
          <w:sz w:val="26"/>
          <w:szCs w:val="26"/>
          <w:lang w:val="en-US"/>
        </w:rPr>
      </w:pPr>
      <w:r w:rsidRPr="00D53FB0">
        <w:rPr>
          <w:sz w:val="26"/>
          <w:szCs w:val="26"/>
          <w:lang w:val="en-US"/>
        </w:rPr>
        <w:t>Đây là một mô hình phổ biến trong quá trình hiện đại hóa ứng dụng lớn và có thể được hỏi trong các buổi phỏng vấn về migration sang microservices.</w:t>
      </w:r>
    </w:p>
    <w:sectPr w:rsidR="00D23250" w:rsidRPr="00D2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A3F"/>
    <w:multiLevelType w:val="hybridMultilevel"/>
    <w:tmpl w:val="3BE08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6564E"/>
    <w:multiLevelType w:val="hybridMultilevel"/>
    <w:tmpl w:val="700C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714B4"/>
    <w:multiLevelType w:val="hybridMultilevel"/>
    <w:tmpl w:val="C28898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3182A"/>
    <w:multiLevelType w:val="hybridMultilevel"/>
    <w:tmpl w:val="CEC04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6360"/>
    <w:multiLevelType w:val="hybridMultilevel"/>
    <w:tmpl w:val="3160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84BF5"/>
    <w:multiLevelType w:val="hybridMultilevel"/>
    <w:tmpl w:val="75328178"/>
    <w:lvl w:ilvl="0" w:tplc="06FC5490">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6" w15:restartNumberingAfterBreak="0">
    <w:nsid w:val="55817084"/>
    <w:multiLevelType w:val="hybridMultilevel"/>
    <w:tmpl w:val="8A70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56C54"/>
    <w:multiLevelType w:val="hybridMultilevel"/>
    <w:tmpl w:val="43B4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E2360"/>
    <w:multiLevelType w:val="hybridMultilevel"/>
    <w:tmpl w:val="9C04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9A4"/>
    <w:multiLevelType w:val="hybridMultilevel"/>
    <w:tmpl w:val="8294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8775B"/>
    <w:multiLevelType w:val="hybridMultilevel"/>
    <w:tmpl w:val="447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61459"/>
    <w:multiLevelType w:val="hybridMultilevel"/>
    <w:tmpl w:val="79C6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E2E6E"/>
    <w:multiLevelType w:val="hybridMultilevel"/>
    <w:tmpl w:val="FA58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E5A46"/>
    <w:multiLevelType w:val="hybridMultilevel"/>
    <w:tmpl w:val="16B445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05201"/>
    <w:multiLevelType w:val="hybridMultilevel"/>
    <w:tmpl w:val="4830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8"/>
  </w:num>
  <w:num w:numId="5">
    <w:abstractNumId w:val="12"/>
  </w:num>
  <w:num w:numId="6">
    <w:abstractNumId w:val="4"/>
  </w:num>
  <w:num w:numId="7">
    <w:abstractNumId w:val="10"/>
  </w:num>
  <w:num w:numId="8">
    <w:abstractNumId w:val="9"/>
  </w:num>
  <w:num w:numId="9">
    <w:abstractNumId w:val="7"/>
  </w:num>
  <w:num w:numId="10">
    <w:abstractNumId w:val="1"/>
  </w:num>
  <w:num w:numId="11">
    <w:abstractNumId w:val="3"/>
  </w:num>
  <w:num w:numId="12">
    <w:abstractNumId w:val="2"/>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50"/>
    <w:rsid w:val="001D2957"/>
    <w:rsid w:val="00215A75"/>
    <w:rsid w:val="003D6FC0"/>
    <w:rsid w:val="00C57643"/>
    <w:rsid w:val="00D23250"/>
    <w:rsid w:val="00D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4902"/>
  <w15:chartTrackingRefBased/>
  <w15:docId w15:val="{D2C760E1-DB81-4D9F-B3AE-6837DEAF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2704">
      <w:bodyDiv w:val="1"/>
      <w:marLeft w:val="0"/>
      <w:marRight w:val="0"/>
      <w:marTop w:val="0"/>
      <w:marBottom w:val="0"/>
      <w:divBdr>
        <w:top w:val="none" w:sz="0" w:space="0" w:color="auto"/>
        <w:left w:val="none" w:sz="0" w:space="0" w:color="auto"/>
        <w:bottom w:val="none" w:sz="0" w:space="0" w:color="auto"/>
        <w:right w:val="none" w:sz="0" w:space="0" w:color="auto"/>
      </w:divBdr>
    </w:div>
    <w:div w:id="375083669">
      <w:bodyDiv w:val="1"/>
      <w:marLeft w:val="0"/>
      <w:marRight w:val="0"/>
      <w:marTop w:val="0"/>
      <w:marBottom w:val="0"/>
      <w:divBdr>
        <w:top w:val="none" w:sz="0" w:space="0" w:color="auto"/>
        <w:left w:val="none" w:sz="0" w:space="0" w:color="auto"/>
        <w:bottom w:val="none" w:sz="0" w:space="0" w:color="auto"/>
        <w:right w:val="none" w:sz="0" w:space="0" w:color="auto"/>
      </w:divBdr>
    </w:div>
    <w:div w:id="1542132259">
      <w:bodyDiv w:val="1"/>
      <w:marLeft w:val="0"/>
      <w:marRight w:val="0"/>
      <w:marTop w:val="0"/>
      <w:marBottom w:val="0"/>
      <w:divBdr>
        <w:top w:val="none" w:sz="0" w:space="0" w:color="auto"/>
        <w:left w:val="none" w:sz="0" w:space="0" w:color="auto"/>
        <w:bottom w:val="none" w:sz="0" w:space="0" w:color="auto"/>
        <w:right w:val="none" w:sz="0" w:space="0" w:color="auto"/>
      </w:divBdr>
      <w:divsChild>
        <w:div w:id="950936472">
          <w:marLeft w:val="0"/>
          <w:marRight w:val="0"/>
          <w:marTop w:val="0"/>
          <w:marBottom w:val="0"/>
          <w:divBdr>
            <w:top w:val="none" w:sz="0" w:space="0" w:color="auto"/>
            <w:left w:val="none" w:sz="0" w:space="0" w:color="auto"/>
            <w:bottom w:val="none" w:sz="0" w:space="0" w:color="auto"/>
            <w:right w:val="none" w:sz="0" w:space="0" w:color="auto"/>
          </w:divBdr>
          <w:divsChild>
            <w:div w:id="1628006265">
              <w:marLeft w:val="0"/>
              <w:marRight w:val="0"/>
              <w:marTop w:val="0"/>
              <w:marBottom w:val="0"/>
              <w:divBdr>
                <w:top w:val="none" w:sz="0" w:space="0" w:color="auto"/>
                <w:left w:val="none" w:sz="0" w:space="0" w:color="auto"/>
                <w:bottom w:val="none" w:sz="0" w:space="0" w:color="auto"/>
                <w:right w:val="none" w:sz="0" w:space="0" w:color="auto"/>
              </w:divBdr>
              <w:divsChild>
                <w:div w:id="1533298816">
                  <w:marLeft w:val="0"/>
                  <w:marRight w:val="0"/>
                  <w:marTop w:val="0"/>
                  <w:marBottom w:val="0"/>
                  <w:divBdr>
                    <w:top w:val="none" w:sz="0" w:space="0" w:color="auto"/>
                    <w:left w:val="none" w:sz="0" w:space="0" w:color="auto"/>
                    <w:bottom w:val="none" w:sz="0" w:space="0" w:color="auto"/>
                    <w:right w:val="none" w:sz="0" w:space="0" w:color="auto"/>
                  </w:divBdr>
                  <w:divsChild>
                    <w:div w:id="5040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7233">
          <w:marLeft w:val="0"/>
          <w:marRight w:val="0"/>
          <w:marTop w:val="0"/>
          <w:marBottom w:val="0"/>
          <w:divBdr>
            <w:top w:val="none" w:sz="0" w:space="0" w:color="auto"/>
            <w:left w:val="none" w:sz="0" w:space="0" w:color="auto"/>
            <w:bottom w:val="none" w:sz="0" w:space="0" w:color="auto"/>
            <w:right w:val="none" w:sz="0" w:space="0" w:color="auto"/>
          </w:divBdr>
          <w:divsChild>
            <w:div w:id="1579942866">
              <w:marLeft w:val="0"/>
              <w:marRight w:val="0"/>
              <w:marTop w:val="0"/>
              <w:marBottom w:val="0"/>
              <w:divBdr>
                <w:top w:val="none" w:sz="0" w:space="0" w:color="auto"/>
                <w:left w:val="none" w:sz="0" w:space="0" w:color="auto"/>
                <w:bottom w:val="none" w:sz="0" w:space="0" w:color="auto"/>
                <w:right w:val="none" w:sz="0" w:space="0" w:color="auto"/>
              </w:divBdr>
              <w:divsChild>
                <w:div w:id="5817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tnahn 888</dc:creator>
  <cp:keywords/>
  <dc:description/>
  <cp:lastModifiedBy>tnahn 888</cp:lastModifiedBy>
  <cp:revision>4</cp:revision>
  <dcterms:created xsi:type="dcterms:W3CDTF">2025-03-27T02:47:00Z</dcterms:created>
  <dcterms:modified xsi:type="dcterms:W3CDTF">2025-03-27T03:06:00Z</dcterms:modified>
</cp:coreProperties>
</file>