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p>
      <w:pPr>
        <w:spacing w:after="60" w:before="200"/>
        <w:jc w:val="center"/>
      </w:pPr>
      <w:r>
        <w:rPr>
          <w:b/>
          <w:bCs/>
          <w:color w:val="374151"/>
          <w:sz w:val="30"/>
          <w:szCs w:val="30"/>
        </w:rPr>
        <w:t xml:space="preserve">BÁO CÁO BÀI TẬP THỰC HÀNH</w:t>
      </w:r>
    </w:p>
    <w:p>
      <w:pPr>
        <w:spacing w:after="400" w:before="0"/>
        <w:jc w:val="center"/>
      </w:pPr>
      <w:r>
        <w:rPr>
          <w:b/>
          <w:bCs/>
          <w:color w:val="374151"/>
          <w:sz w:val="30"/>
          <w:szCs w:val="30"/>
        </w:rPr>
        <w:t xml:space="preserve">NGÔN NGỮ LẬP TRÌNH TRONG C#</w:t>
      </w:r>
    </w:p>
    <w:p>
      <w:pPr>
        <w:spacing w:after="200" w:before="700"/>
        <w:jc w:val="center"/>
      </w:pPr>
      <w:r>
        <w:rPr>
          <w:b/>
          <w:bCs/>
          <w:color w:val="1D4ED8"/>
          <w:sz w:val="38"/>
          <w:szCs w:val="38"/>
        </w:rPr>
        <w:t xml:space="preserve">LAB 06 - LẬP TRÌNH TƯƠNG TÁC CƠ SỞ DỮ LIỆU {1}</w:t>
      </w:r>
    </w:p>
    <w:p>
      <w:pPr>
        <w:pBdr>
          <w:bottom w:val="single" w:color="1D4ED8" w:sz="12" w:space="12"/>
        </w:pBdr>
        <w:spacing w:after="200" w:before="0"/>
        <w:jc w:val="center"/>
      </w:pPr>
      <w:r>
        <w:rPr>
          <w:b/>
          <w:bCs/>
          <w:color w:val="111827"/>
          <w:sz w:val="28"/>
          <w:szCs w:val="28"/>
        </w:rPr>
        <w:t xml:space="preserve">ADO.NET - SqlConnection - SqlCommand - SqlParameter</w:t>
      </w:r>
    </w:p>
    <w:p>
      <w:pPr>
        <w:spacing w:after="100" w:before="200"/>
        <w:jc w:val="center"/>
      </w:pPr>
      <w:r>
        <w:rPr>
          <w:i/>
          <w:iCs/>
          <w:color w:val="6B7280"/>
          <w:sz w:val="20"/>
          <w:szCs w:val="20"/>
        </w:rPr>
        <w:t xml:space="preserve">(5 Form quản lý CSDL QLSinhVien: Khoa, Môn học, Sinh viên, Điểm, Lớp)</w:t>
      </w:r>
    </w:p>
    <w:p>
      <w:pPr>
        <w:spacing w:after="0" w:before="800"/>
      </w:pPr>
    </w:p>
    <w:p>
      <w:pPr>
        <w:spacing w:after="80" w:before="0"/>
        <w:jc w:val="center"/>
      </w:pPr>
      <w:r>
        <w:rPr>
          <w:color w:val="374151"/>
          <w:sz w:val="26"/>
          <w:szCs w:val="26"/>
        </w:rPr>
        <w:t xml:space="preserve">Họ và tên: </w:t>
      </w:r>
      <w:r>
        <w:rPr>
          <w:b/>
          <w:bCs/>
          <w:color w:val="111827"/>
          <w:sz w:val="26"/>
          <w:szCs w:val="26"/>
        </w:rPr>
        <w:t xml:space="preserve">Thái Tuấn</w:t>
      </w:r>
    </w:p>
    <w:p>
      <w:pPr>
        <w:spacing w:after="80" w:before="0"/>
        <w:jc w:val="center"/>
      </w:pPr>
      <w:r>
        <w:rPr>
          <w:color w:val="374151"/>
          <w:sz w:val="26"/>
          <w:szCs w:val="26"/>
        </w:rPr>
        <w:t xml:space="preserve">Mã số sinh viên: </w:t>
      </w:r>
      <w:r>
        <w:rPr>
          <w:b/>
          <w:bCs/>
          <w:color w:val="111827"/>
          <w:sz w:val="26"/>
          <w:szCs w:val="26"/>
        </w:rPr>
        <w:t xml:space="preserve">3123411327</w:t>
      </w:r>
    </w:p>
    <w:p>
      <w:pPr>
        <w:spacing w:after="80" w:before="0"/>
        <w:jc w:val="center"/>
      </w:pPr>
      <w:r>
        <w:rPr>
          <w:color w:val="374151"/>
          <w:sz w:val="26"/>
          <w:szCs w:val="26"/>
        </w:rPr>
        <w:t xml:space="preserve">Công cụ sử dụng: </w:t>
      </w:r>
      <w:r>
        <w:rPr>
          <w:b/>
          <w:bCs/>
          <w:color w:val="111827"/>
          <w:sz w:val="26"/>
          <w:szCs w:val="26"/>
        </w:rPr>
        <w:t xml:space="preserve">Visual Studio / .NET SDK 10 (Windows Forms, net10.0-windows)</w:t>
      </w:r>
    </w:p>
    <w:p>
      <w:pPr>
        <w:spacing w:after="80" w:before="0"/>
        <w:jc w:val="center"/>
      </w:pPr>
      <w:r>
        <w:rPr>
          <w:color w:val="374151"/>
          <w:sz w:val="26"/>
          <w:szCs w:val="26"/>
        </w:rPr>
        <w:t xml:space="preserve">Ngày thực hiện: </w:t>
      </w:r>
      <w:r>
        <w:rPr>
          <w:b/>
          <w:bCs/>
          <w:color w:val="111827"/>
          <w:sz w:val="26"/>
          <w:szCs w:val="26"/>
        </w:rPr>
        <w:t xml:space="preserve">13/10/2026</w:t>
      </w:r>
    </w:p>
    <w:p>
      <w:r>
        <w:br w:type="page"/>
      </w:r>
    </w:p>
    <w:p>
      <w:pPr>
        <w:pStyle w:val="Heading1"/>
        <w:spacing w:after="160" w:before="360"/>
      </w:pPr>
      <w:r>
        <w:rPr>
          <w:b/>
          <w:bCs/>
        </w:rPr>
        <w:t xml:space="preserve">Lời mở đầu</w:t>
      </w:r>
    </w:p>
    <w:p>
      <w:pPr>
        <w:spacing w:after="120" w:before="60" w:line="320"/>
        <w:jc w:val="both"/>
      </w:pPr>
      <w:r>
        <w:rPr>
          <w:sz w:val="24"/>
          <w:szCs w:val="24"/>
        </w:rPr>
        <w:t xml:space="preserve">Bài lab này luyện tập lập trình tương tác cơ sở dữ liệu bằng ADO.NET: khai báo SqlConnection để kết nối SQL Server, dùng SqlCommand với 3 phương thức ExecuteReader/ExecuteNonQuery/ExecuteScalar để thực hiện truy vấn và các thao tác Thêm/Xóa/Sửa trên cơ sở dữ liệu mẫu QLSinhVien (5 bảng: Khoa, Lớp, SinhVien, MonHoc, Diem). Đề gồm 1 bài mẫu (Quản lý Khoa, có sẵn gần như toàn bộ code) và 4 bài tự làm theo đúng cấu trúc CRUD tương tự nhưng mỗi bài có quy tắc kiểm tra dữ liệu riêng: Môn học (tại lớp), Sinh viên và Điểm (nâng cao), Lớp (về nhà).</w:t>
      </w:r>
    </w:p>
    <w:p>
      <w:pPr>
        <w:spacing w:after="120" w:before="60" w:line="320"/>
        <w:jc w:val="both"/>
      </w:pPr>
      <w:r>
        <w:rPr>
          <w:sz w:val="24"/>
          <w:szCs w:val="24"/>
        </w:rPr>
        <w:t xml:space="preserve">Solution Lab06 gồm 3 project: QLSinhVienLogic (toàn bộ logic nghiệp vụ và tầng truy xuất dữ liệu, không đụng System.Windows.Forms), QLSinhVienLogic.Tests (61 unit test bằng xUnit), và Lab06WinForms (ứng dụng WinForms với 6 Form: frmMain là menu, mở 5 Form Quản lý Khoa/Môn học/Sinh viên/Điểm/Lớp bằng ShowDialog()).</w:t>
      </w:r>
    </w:p>
    <w:p>
      <w:pPr>
        <w:pStyle w:val="Heading3"/>
        <w:spacing w:after="80" w:before="180"/>
      </w:pPr>
      <w:r>
        <w:rPr>
          <w:b/>
          <w:bCs/>
        </w:rPr>
        <w:t xml:space="preserve">Quyết định kiến trúc: tầng Repository</w:t>
      </w:r>
    </w:p>
    <w:p>
      <w:pPr>
        <w:spacing w:after="120" w:before="60" w:line="320"/>
        <w:jc w:val="both"/>
      </w:pPr>
      <w:r>
        <w:rPr>
          <w:sz w:val="24"/>
          <w:szCs w:val="24"/>
        </w:rPr>
        <w:t xml:space="preserve">Môi trường chạy code của em không có sẵn SQL Server, nên nếu viết thẳng SqlConnection/SqlCommand vào trong Form như code mẫu của đề thì không thể chạy thử hay viết unit test được. Em giải quyết bằng cách tách một tầng interface (IKhoaRepository, ILopRepository, ISinhVienRepository, IMonHocRepository, IDiemRepository) đứng giữa Form và nguồn dữ liệu thật sự: mỗi interface có 2 cách cài đặt - InMemory...Repository (lưu trong List&lt;T&gt;, dùng cho unit test và để Form chạy thử ngay không cần cài đặt gì) và Sql...Repository (dùng Microsoft.Data.SqlClient, viết đầy đủ và đúng cú pháp ADO.NET theo đúng yêu cầu đề bài). Mỗi Form hiện đang khởi tạo InMemory...Repository (có sẵn ít nhất 5 mẫu tin mỗi bảng theo đúng yêu cầu đề) - muốn chuyển sang SQL Server thật, chỉ cần đổi đúng 1 dòng new InMemoryKhoaRepository(...) thành new SqlKhoaRepository(chuỗi kết nối), toàn bộ phần còn lại của Form không cần sửa gì vì đều gọi qua interface.</w:t>
      </w:r>
    </w:p>
    <w:p>
      <w:pPr>
        <w:spacing w:after="120" w:before="60" w:line="320"/>
        <w:jc w:val="both"/>
      </w:pPr>
      <w:r>
        <w:rPr>
          <w:sz w:val="24"/>
          <w:szCs w:val="24"/>
        </w:rPr>
        <w:t xml:space="preserve">Một khác biệt có chủ đích so với code mẫu trong đề: code mẫu nối chuỗi SQL trực tiếp từ Text của TextBox (ví dụ insertString = "insert into Khoa values('" + txtMaKhoa.Text + "', ...)"), đây là kiểu viết dễ bị tấn công SQL Injection nếu người dùng gõ ký tự nháy đơn (') vào ô nhập. Toàn bộ Sql...Repository của em dùng SqlParameter (cmd.Parameters.AddWithValue(...)) thay vì nối chuỗi trực tiếp, đây là thực hành chuẩn và an toàn hơn trong khi hành vi với người dùng không hề thay đổi. Em cũng dùng gói Microsoft.Data.SqlClient (NuGet) thay cho System.Data.SqlClient mà đề bài dùng, vì System.Data.SqlClient đã ngừng phát triển tích cực - Microsoft.Data.SqlClient là bản kế nhiệm được khuyến nghị chính thức, API gần như giống hệt nên không ảnh hưởng gì đến cách học ADO.NET của bài.</w:t>
      </w:r>
    </w:p>
    <w:p>
      <w:pPr>
        <w:spacing w:after="120" w:before="60" w:line="320"/>
        <w:jc w:val="both"/>
      </w:pPr>
      <w:r>
        <w:rPr>
          <w:sz w:val="24"/>
          <w:szCs w:val="24"/>
        </w:rPr>
        <w:t xml:space="preserve">Toàn bộ code build sạch (0 Warning, 0 Error) trên .NET SDK 10, và 61/61 unit test PASS. Mọi số liệu trong báo cáo đều lấy trực tiếp từ một chương trình console nhỏ gọi thẳng vào QLSinhVienLogic để in ra.</w:t>
      </w:r>
    </w:p>
    <w:p>
      <w:pPr>
        <w:pBdr>
          <w:bottom w:val="single" w:color="1D4ED8" w:sz="6" w:space="8"/>
        </w:pBdr>
        <w:spacing w:after="300" w:before="300"/>
        <w:jc w:val="center"/>
      </w:pPr>
      <w:r>
        <w:rPr>
          <w:b/>
          <w:bCs/>
          <w:color w:val="1D4ED8"/>
          <w:sz w:val="32"/>
          <w:szCs w:val="32"/>
        </w:rPr>
        <w:t xml:space="preserve">1. Bài tập mẫu — Quản lý Khoa</w:t>
      </w:r>
    </w:p>
    <w:p>
      <w:pPr>
        <w:spacing w:after="120" w:before="60" w:line="320"/>
        <w:jc w:val="both"/>
      </w:pPr>
      <w:r>
        <w:rPr>
          <w:sz w:val="24"/>
          <w:szCs w:val="24"/>
        </w:rPr>
        <w:t xml:space="preserve">Khoa là bảng đơn giản nhất (2 cột, đều bắt buộc), nên Form chỉ có 2 TextBox (Mã khoa, Tên khoa) + 3 nút Thêm/Xóa/Sửa, đúng với hình mẫu trong đề. Mỗi nút bấm đều validate qua KhoaValidation trước, rồi gọi IKhoaRepository tương ứng trong khối try/catch - thành công hiện "Thành công", lỗi (kể cả lỗi do trùng mã khi thêm hoặc không tìm thấy mã khi xóa/sửa) hiện "Thất bại", đúng kiểu try/catch trong code mẫu của đề. Phương thức Them()/Xoa()/Sua() của repository tự kiểm tra tồn tại và ném InvalidOperationException khi cần, để Form không phải tự viết lại logic kiểm tra này.</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So khoa ban dau = 5</w:t>
            </w:r>
          </w:p>
          <w:p>
            <w:pPr>
              <w:spacing w:after="0" w:before="0" w:line="264"/>
            </w:pPr>
            <w:r>
              <w:rPr>
                <w:rFonts w:ascii="Consolas" w:cs="Consolas" w:eastAsia="Consolas" w:hAnsi="Consolas"/>
                <w:color w:val="1F2937"/>
                <w:sz w:val="18"/>
                <w:szCs w:val="18"/>
              </w:rPr>
              <w:t xml:space="preserve">Sau Them 'DL', Sua 'CNTT', Xoa 'CK':</w:t>
            </w:r>
          </w:p>
          <w:p>
            <w:pPr>
              <w:spacing w:after="0" w:before="0" w:line="264"/>
            </w:pPr>
            <w:r>
              <w:rPr>
                <w:rFonts w:ascii="Consolas" w:cs="Consolas" w:eastAsia="Consolas" w:hAnsi="Consolas"/>
                <w:color w:val="1F2937"/>
                <w:sz w:val="18"/>
                <w:szCs w:val="18"/>
              </w:rPr>
              <w:t xml:space="preserve">  CNTT   Cong Nghe Thong Tin (doi ten)</w:t>
            </w:r>
          </w:p>
          <w:p>
            <w:pPr>
              <w:spacing w:after="0" w:before="0" w:line="264"/>
            </w:pPr>
            <w:r>
              <w:rPr>
                <w:rFonts w:ascii="Consolas" w:cs="Consolas" w:eastAsia="Consolas" w:hAnsi="Consolas"/>
                <w:color w:val="1F2937"/>
                <w:sz w:val="18"/>
                <w:szCs w:val="18"/>
              </w:rPr>
              <w:t xml:space="preserve">  CNTP   Cong Nghe Thuc Pham</w:t>
            </w:r>
          </w:p>
          <w:p>
            <w:pPr>
              <w:spacing w:after="0" w:before="0" w:line="264"/>
            </w:pPr>
            <w:r>
              <w:rPr>
                <w:rFonts w:ascii="Consolas" w:cs="Consolas" w:eastAsia="Consolas" w:hAnsi="Consolas"/>
                <w:color w:val="1F2937"/>
                <w:sz w:val="18"/>
                <w:szCs w:val="18"/>
              </w:rPr>
              <w:t xml:space="preserve">  QTKD   Quan Tri Kinh Doanh</w:t>
            </w:r>
          </w:p>
          <w:p>
            <w:pPr>
              <w:spacing w:after="0" w:before="0" w:line="264"/>
            </w:pPr>
            <w:r>
              <w:rPr>
                <w:rFonts w:ascii="Consolas" w:cs="Consolas" w:eastAsia="Consolas" w:hAnsi="Consolas"/>
                <w:color w:val="1F2937"/>
                <w:sz w:val="18"/>
                <w:szCs w:val="18"/>
              </w:rPr>
              <w:t xml:space="preserve">  KT     Ke Toan</w:t>
            </w:r>
          </w:p>
          <w:p>
            <w:pPr>
              <w:spacing w:after="0" w:before="0" w:line="264"/>
            </w:pPr>
            <w:r>
              <w:rPr>
                <w:rFonts w:ascii="Consolas" w:cs="Consolas" w:eastAsia="Consolas" w:hAnsi="Consolas"/>
                <w:color w:val="1F2937"/>
                <w:sz w:val="18"/>
                <w:szCs w:val="18"/>
              </w:rPr>
              <w:t xml:space="preserve">  DL     Du Lich</w:t>
            </w:r>
          </w:p>
        </w:tc>
      </w:tr>
    </w:tbl>
    <w:p>
      <w:pPr>
        <w:pBdr>
          <w:bottom w:val="single" w:color="1D4ED8" w:sz="6" w:space="8"/>
        </w:pBdr>
        <w:spacing w:after="300" w:before="300"/>
        <w:jc w:val="center"/>
      </w:pPr>
      <w:r>
        <w:rPr>
          <w:b/>
          <w:bCs/>
          <w:color w:val="1D4ED8"/>
          <w:sz w:val="32"/>
          <w:szCs w:val="32"/>
        </w:rPr>
        <w:t xml:space="preserve">2. Bài tập tại lớp — Quản lý Môn học</w:t>
      </w:r>
    </w:p>
    <w:p>
      <w:pPr>
        <w:spacing w:after="120" w:before="60" w:line="320"/>
        <w:jc w:val="both"/>
      </w:pPr>
      <w:r>
        <w:rPr>
          <w:sz w:val="24"/>
          <w:szCs w:val="24"/>
        </w:rPr>
        <w:t xml:space="preserve">Cùng khuôn mẫu CRUD 2 cột như Khoa, nhưng quy tắc bắt buộc nhập liệu khác nhau theo đúng đề: Thêm/Sửa bắt buộc cả Mã môn học lẫn Tên môn học, còn Xóa chỉ cần Mã môn học (đề ghi rõ "Tên môn học không nhập dữ liệu"). Vì Khoa và MonHoc có cấu trúc CRUD giống hệt nhau nhưng quy tắc validation khác nhau từng chút, em không gộp chung một class validation tổng quát mà viết riêng KhoaValidation và MonHocValidation - nhìn tưởng trùng lặp code nhưng thực ra giúp mỗi bài tự do thay đổi quy tắc riêng sau này mà không ảnh hưởng bài kia.</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So mon hoc ban dau = 5</w:t>
            </w:r>
          </w:p>
          <w:p>
            <w:pPr>
              <w:spacing w:after="0" w:before="0" w:line="264"/>
            </w:pPr>
            <w:r>
              <w:rPr>
                <w:rFonts w:ascii="Consolas" w:cs="Consolas" w:eastAsia="Consolas" w:hAnsi="Consolas"/>
                <w:color w:val="1F2937"/>
                <w:sz w:val="18"/>
                <w:szCs w:val="18"/>
              </w:rPr>
              <w:t xml:space="preserve">ThemHopLe('', 'Ten') = False  (thieu Ma mon hoc)</w:t>
            </w:r>
          </w:p>
          <w:p>
            <w:pPr>
              <w:spacing w:after="0" w:before="0" w:line="264"/>
            </w:pPr>
            <w:r>
              <w:rPr>
                <w:rFonts w:ascii="Consolas" w:cs="Consolas" w:eastAsia="Consolas" w:hAnsi="Consolas"/>
                <w:color w:val="1F2937"/>
                <w:sz w:val="18"/>
                <w:szCs w:val="18"/>
              </w:rPr>
              <w:t xml:space="preserve">XoaHopLe('LTC001') = True     (chi can Ma, khong can Ten)</w:t>
            </w:r>
          </w:p>
        </w:tc>
      </w:tr>
    </w:tbl>
    <w:p>
      <w:pPr>
        <w:pBdr>
          <w:bottom w:val="single" w:color="1D4ED8" w:sz="6" w:space="8"/>
        </w:pBdr>
        <w:spacing w:after="300" w:before="300"/>
        <w:jc w:val="center"/>
      </w:pPr>
      <w:r>
        <w:rPr>
          <w:b/>
          <w:bCs/>
          <w:color w:val="1D4ED8"/>
          <w:sz w:val="32"/>
          <w:szCs w:val="32"/>
        </w:rPr>
        <w:t xml:space="preserve">3. Bài tập nâng cao</w:t>
      </w:r>
    </w:p>
    <w:p>
      <w:pPr>
        <w:pStyle w:val="Heading3"/>
        <w:spacing w:after="80" w:before="180"/>
      </w:pPr>
      <w:r>
        <w:rPr>
          <w:b/>
          <w:bCs/>
        </w:rPr>
        <w:t xml:space="preserve">Bài 1 — Quản lý Sinh viên</w:t>
      </w:r>
    </w:p>
    <w:p>
      <w:pPr>
        <w:spacing w:after="120" w:before="60" w:line="320"/>
        <w:jc w:val="both"/>
      </w:pPr>
      <w:r>
        <w:rPr>
          <w:sz w:val="24"/>
          <w:szCs w:val="24"/>
        </w:rPr>
        <w:t xml:space="preserve">Đây là bài có quy tắc phức tạp nhất: Xóa đòi hỏi CẢ Mã sinh viên VÀ Họ tên phải khớp đúng dòng cần xóa (đề ghi rõ "mã sinh viên và tên trùng với thông tin vừa nhập") - đây là cơ chế an toàn kiểu "xác nhận 2 lần" trước khi xóa, tránh xóa nhầm chỉ vì gõ đúng mã nhưng nhớ sai người. Sửa thì ngược lại, rất linh hoạt: chỉ cần Mã sinh viên + ít nhất 1 trong 3 trường còn lại (Mã lớp/Họ tên/Ngày sinh) có dữ liệu, trường nào bỏ trống thì giữ nguyên giá trị cũ - logic "partial update" này nằm trong InMemorySinhVienRepository.Sua (và SqlSinhVienRepository.Sua xây câu UPDATE với mệnh đề SET động, chỉ liệt kê đúng những cột có giá trị mới thay vì luôn ghi đè cả 3 cột).</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Xoa voi ten sai =&gt; loi dung du kien: Khong tim thay sinh vien 2001140001 - Ten Sai</w:t>
            </w:r>
          </w:p>
          <w:p>
            <w:pPr>
              <w:spacing w:after="0" w:before="0" w:line="264"/>
            </w:pPr>
            <w:r>
              <w:rPr>
                <w:rFonts w:ascii="Consolas" w:cs="Consolas" w:eastAsia="Consolas" w:hAnsi="Consolas"/>
                <w:color w:val="1F2937"/>
                <w:sz w:val="18"/>
                <w:szCs w:val="18"/>
              </w:rPr>
              <w:t xml:space="preserve">Xoa dung ten 'Nguyen Van A' =&gt; thanh cong, con lai 4 sinh vien</w:t>
            </w:r>
          </w:p>
        </w:tc>
      </w:tr>
    </w:tbl>
    <w:p>
      <w:pPr>
        <w:pStyle w:val="Heading3"/>
        <w:spacing w:after="80" w:before="180"/>
      </w:pPr>
      <w:r>
        <w:rPr>
          <w:b/>
          <w:bCs/>
        </w:rPr>
        <w:t xml:space="preserve">Bài 2 — Quản lý Điểm</w:t>
      </w:r>
    </w:p>
    <w:p>
      <w:pPr>
        <w:spacing w:after="120" w:before="60" w:line="320"/>
        <w:jc w:val="both"/>
      </w:pPr>
      <w:r>
        <w:rPr>
          <w:sz w:val="24"/>
          <w:szCs w:val="24"/>
        </w:rPr>
        <w:t xml:space="preserve">Khóa chính của bảng Diem là cặp (MaSinhVien, MaMonHoc) chứ không phải 1 cột đơn, nên TonTai/Xoa/Sua đều nhận 2 tham số thay vì 1. Khác với Khoa/MonHoc (chỉ cần chuỗi không rỗng), cột Điểm phải là số - Thêm và Sửa đều validate qua DiemValidation.LaDiemHopLe (double.TryParse + không âm), còn Xóa thì không cần nhập Điểm (đúng yêu cầu "Điểm không nhập dữ liệu" ở phần Xóa).</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LaDiemHopLe('8.5') = True, gia tri = 8.5</w:t>
            </w:r>
          </w:p>
          <w:p>
            <w:pPr>
              <w:spacing w:after="0" w:before="0" w:line="264"/>
            </w:pPr>
            <w:r>
              <w:rPr>
                <w:rFonts w:ascii="Consolas" w:cs="Consolas" w:eastAsia="Consolas" w:hAnsi="Consolas"/>
                <w:color w:val="1F2937"/>
                <w:sz w:val="18"/>
                <w:szCs w:val="18"/>
              </w:rPr>
              <w:t xml:space="preserve">LaDiemHopLe('abc') = False</w:t>
            </w:r>
          </w:p>
          <w:p>
            <w:pPr>
              <w:spacing w:after="0" w:before="0" w:line="264"/>
            </w:pPr>
            <w:r>
              <w:rPr>
                <w:rFonts w:ascii="Consolas" w:cs="Consolas" w:eastAsia="Consolas" w:hAnsi="Consolas"/>
                <w:color w:val="1F2937"/>
                <w:sz w:val="18"/>
                <w:szCs w:val="18"/>
              </w:rPr>
              <w:t xml:space="preserve">Sua diem SV 2001140001 - mon LTC001 thanh 9.5 =&gt; thanh cong</w:t>
            </w:r>
          </w:p>
        </w:tc>
      </w:tr>
    </w:tbl>
    <w:p>
      <w:pPr>
        <w:pBdr>
          <w:bottom w:val="single" w:color="1D4ED8" w:sz="6" w:space="8"/>
        </w:pBdr>
        <w:spacing w:after="300" w:before="300"/>
        <w:jc w:val="center"/>
      </w:pPr>
      <w:r>
        <w:rPr>
          <w:b/>
          <w:bCs/>
          <w:color w:val="1D4ED8"/>
          <w:sz w:val="32"/>
          <w:szCs w:val="32"/>
        </w:rPr>
        <w:t xml:space="preserve">4. Bài tập về nhà — Quản lý Lớp</w:t>
      </w:r>
    </w:p>
    <w:p>
      <w:pPr>
        <w:spacing w:after="120" w:before="60" w:line="320"/>
        <w:jc w:val="both"/>
      </w:pPr>
      <w:r>
        <w:rPr>
          <w:sz w:val="24"/>
          <w:szCs w:val="24"/>
        </w:rPr>
        <w:t xml:space="preserve">Áp dụng đúng kiểu "partial update" giống Sinh viên nhưng đơn giản hơn (chỉ 2 trường có thể sửa thay vì 3): Sửa cần Mã lớp bắt buộc + ít nhất 1 trong (Mã khoa/Tên lớp) có dữ liệu, đúng câu "Mã lớp không để trống, Mã khoa, Tên lớp phải có ít nhất 1 trường có dữ liệu" của đề. Kết quả demo dưới đây xác nhận đúng: sửa chỉ Tên lớp thì Mã khoa vẫn giữ nguyên "CNTT" chứ không bị xóa trắng hay ghi đè nhầm thành rỗng.</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Lop 05DHTH1 sau khi Sua chi TenLop: TenLop = 'DH Tin hoc 1 (doi ten)', MaKhoa = 'CNTT' (khong doi)</w:t>
            </w:r>
          </w:p>
        </w:tc>
      </w:tr>
    </w:tbl>
    <w:p>
      <w:pPr>
        <w:spacing w:after="120" w:before="60" w:line="320"/>
        <w:jc w:val="both"/>
      </w:pPr>
      <w:r>
        <w:rPr>
          <w:sz w:val="24"/>
          <w:szCs w:val="24"/>
        </w:rPr>
        <w:t xml:space="preserve">File SQL Database/QLSinhVien_Schema.sql tạo đủ 5 bảng (Khoa, Lop, SinhVien, MonHoc, Diem) đúng cấu trúc khóa chính/khóa ngoại trong đề, kèm đúng dữ liệu mẫu ≥5 dòng mỗi bảng (giống hệt QLSinhVienDuLieuMau trong code, để nếu sau này chạy thật trên SQL Server thì kết quả CRUD vẫn khớp với các số liệu đã kiểm chứng bằng unit test trên InMemory repository).</w:t>
      </w:r>
    </w:p>
    <w:p>
      <w:pPr>
        <w:pBdr>
          <w:bottom w:val="single" w:color="1D4ED8" w:sz="6" w:space="8"/>
        </w:pBdr>
        <w:spacing w:after="300" w:before="300"/>
        <w:jc w:val="center"/>
      </w:pPr>
      <w:r>
        <w:rPr>
          <w:b/>
          <w:bCs/>
          <w:color w:val="1D4ED8"/>
          <w:sz w:val="32"/>
          <w:szCs w:val="32"/>
        </w:rPr>
        <w:t xml:space="preserve">5. Kiểm thử (Unit Test)</w:t>
      </w:r>
    </w:p>
    <w:p>
      <w:pPr>
        <w:spacing w:after="120" w:before="60" w:line="320"/>
        <w:jc w:val="both"/>
      </w:pPr>
      <w:r>
        <w:rPr>
          <w:sz w:val="24"/>
          <w:szCs w:val="24"/>
        </w:rPr>
        <w:t xml:space="preserve">QLSinhVienLogic.Tests chứa 61 unit test bằng xUnit, mỗi bảng có cả test cho Repository (Them/Xoa/Sua trên InMemory...Repository, kiểm tra cả đường thành công lẫn các exception khi dữ liệu không hợp lệ) và test cho Validation (quy tắc bắt buộc/không bắt buộc riêng từng trường, lấy đúng theo mô tả "Yêu cầu" của từng bài).</w:t>
      </w:r>
    </w:p>
    <w:p>
      <w:pPr>
        <w:spacing w:after="120" w:before="60" w:line="320"/>
        <w:jc w:val="both"/>
      </w:pPr>
      <w:r>
        <w:rPr>
          <w:sz w:val="24"/>
          <w:szCs w:val="24"/>
        </w:rPr>
        <w:t xml:space="preserve">Test đáng chú ý nhất: Xoa_HoTenKhongKhop_NemInvalidOperationException khẳng định repository từ chối xóa Sinh viên nếu Họ tên không khớp dù Mã sinh viên đúng - đây chính là cơ chế an toàn "xác nhận 2 lần" của bài Sinh viên; và 2 test Sua_ChiTruyenTenLopMoi.../Sua_ChiTruyenMaKhoaMoi... của Lớp xác nhận logic partial update không vô tình xóa trắng trường không được truyền vào.</w:t>
      </w:r>
    </w:p>
    <w:tbl>
      <w:tblPr>
        <w:tblW w:type="dxa" w:w="9360"/>
        <w:tblBorders>
          <w:top w:val="single" w:color="CBD5E1" w:sz="4"/>
          <w:left w:val="single" w:color="CBD5E1" w:sz="4"/>
          <w:bottom w:val="single" w:color="CBD5E1" w:sz="4"/>
          <w:right w:val="single" w:color="CBD5E1" w:sz="4"/>
          <w:insideH w:val="none" w:color="FFFFFF" w:sz="0"/>
          <w:insideV w:val="none" w:color="FFFFFF" w:sz="0"/>
        </w:tblBorders>
      </w:tblPr>
      <w:tblGrid>
        <w:gridCol w:w="9360"/>
      </w:tblGrid>
      <w:tr>
        <w:tc>
          <w:tcPr>
            <w:tcW w:type="dxa" w:w="9360"/>
            <w:shd w:fill="F3F4F6" w:color="auto" w:val="clear"/>
            <w:tcMar>
              <w:top w:type="dxa" w:w="120"/>
              <w:left w:type="dxa" w:w="160"/>
              <w:bottom w:type="dxa" w:w="120"/>
              <w:right w:type="dxa" w:w="160"/>
            </w:tcMar>
          </w:tcPr>
          <w:p>
            <w:pPr>
              <w:spacing w:after="0" w:before="0" w:line="264"/>
            </w:pPr>
            <w:r>
              <w:rPr>
                <w:rFonts w:ascii="Consolas" w:cs="Consolas" w:eastAsia="Consolas" w:hAnsi="Consolas"/>
                <w:color w:val="1F2937"/>
                <w:sz w:val="18"/>
                <w:szCs w:val="18"/>
              </w:rPr>
              <w:t xml:space="preserve">dotnet test QLSinhVienLogic.Tests/QLSinhVienLogic.Tests.csproj</w:t>
            </w:r>
          </w:p>
          <w:p>
            <w:pPr>
              <w:spacing w:after="0" w:before="0" w:line="264"/>
            </w:pPr>
            <w:r>
              <w:rPr>
                <w:rFonts w:ascii="Consolas" w:cs="Consolas" w:eastAsia="Consolas" w:hAnsi="Consolas"/>
                <w:color w:val="1F2937"/>
                <w:sz w:val="18"/>
                <w:szCs w:val="18"/>
              </w:rPr>
              <w:t xml:space="preserve">...</w:t>
            </w:r>
          </w:p>
          <w:p>
            <w:pPr>
              <w:spacing w:after="0" w:before="0" w:line="264"/>
            </w:pPr>
            <w:r>
              <w:rPr>
                <w:rFonts w:ascii="Consolas" w:cs="Consolas" w:eastAsia="Consolas" w:hAnsi="Consolas"/>
                <w:color w:val="1F2937"/>
                <w:sz w:val="18"/>
                <w:szCs w:val="18"/>
              </w:rPr>
              <w:t xml:space="preserve">Passed!  - Failed: 0, Passed: 61, Skipped: 0, Total: 61, Duration: 45 ms</w:t>
            </w:r>
          </w:p>
        </w:tc>
      </w:tr>
    </w:tbl>
    <w:p>
      <w:pPr>
        <w:spacing w:after="120" w:before="60" w:line="320"/>
        <w:jc w:val="both"/>
      </w:pPr>
      <w:r>
        <w:rPr>
          <w:sz w:val="24"/>
          <w:szCs w:val="24"/>
        </w:rPr>
        <w:t xml:space="preserve">Solution build đầy đủ bằng "dotnet build Lab06.slnx" (gồm cả project WinForms, 6 Form) cho kết quả 0 Warning, 0 Error; em cũng chạy thử Lab06WinForms.exe để xác nhận ứng dụng khởi động frmMain và đóng lại bình thường. Do môi trường không có SQL Server cài sẵn, phần Sql...Repository (Microsoft.Data.SqlClient) chỉ được xác nhận BIÊN DỊCH đúng và đúng cú pháp ADO.NET/tham số hóa, KHÔNG được chạy thử kết nối CSDL thật - đây là giới hạn môi trường em xin ghi rõ thay vì nhận vơ là đã kiểm thử đầy đủ; toàn bộ hành vi nghiệp vụ (validate, partial update, xóa an toàn 2 điều kiện...) đã được kiểm chứng kỹ qua InMemory...Repository, vốn cài đặt interface giống hệt Sql...Repository nên hành vi nghiệp vụ là tương đương.</w:t>
      </w:r>
    </w:p>
    <w:p>
      <w:pPr>
        <w:pStyle w:val="Heading1"/>
        <w:spacing w:after="160" w:before="360"/>
      </w:pPr>
      <w:r>
        <w:rPr>
          <w:b/>
          <w:bCs/>
        </w:rPr>
        <w:t xml:space="preserve">Tổng kết</w:t>
      </w:r>
    </w:p>
    <w:p>
      <w:pPr>
        <w:spacing w:after="120" w:before="60" w:line="320"/>
        <w:jc w:val="both"/>
      </w:pPr>
      <w:r>
        <w:rPr>
          <w:sz w:val="24"/>
          <w:szCs w:val="24"/>
        </w:rPr>
        <w:t xml:space="preserve">Bài học kỹ thuật lớn nhất của lab này là cách ly "nơi lưu dữ liệu" khỏi "logic nghiệp vụ" bằng interface repository. Kỹ thuật này em chưa cần dùng ở các lab WinForms thuần trước (vì dữ liệu chỉ nằm trong List&lt;T&gt;/ListBox, test trực tiếp được), nhưng với ADO.NET thì bắt buộc phải có lớp trừu tượng này nếu muốn vừa viết đúng code SQL thật, vừa kiểm thử được mà không phụ thuộc một SQL Server cụ thể nào đang chạy. Việc phát hiện ra code mẫu của đề dễ bị SQL Injection (do nối chuỗi trực tiếp) và chủ động đổi sang SqlParameter cũng là một kinh nghiệm thực tế em thấy đáng giá - ngoài đời thật, viết đúng cú pháp SQL thôi là chưa đủ, còn phải viết an toàn.</w:t>
      </w:r>
    </w:p>
    <w:p>
      <w:pPr>
        <w:spacing w:after="120" w:before="60" w:line="320"/>
        <w:jc w:val="both"/>
      </w:pPr>
      <w:r>
        <w:rPr>
          <w:sz w:val="24"/>
          <w:szCs w:val="24"/>
        </w:rPr>
        <w:t xml:space="preserve">Cuối cùng, việc đọc kỹ sự khác biệt quy tắc giữa các bài tưởng chừng giống nhau (Khoa/MonHoc Thêm-Sửa đều bắt buộc 2 trường, nhưng Lớp/Sinh viên lại cho Sửa "partial update" miễn 1 trong nhiều trường có dữ liệu; Xóa Sinh viên cần khớp cả Mã lẫn Tên trong khi Xóa Khoa/MonHoc/Lớp/Điểm chỉ cần đúng mã) là kỹ năng em thấy quan trọng không kém viết code - nếu chỉ copy mẫu CRUD của Khoa rồi dán sang cho 4 bài còn lại mà không đọc kỹ từng yêu cầu riêng, chắc chắn sẽ sai ở phần validate của Sinh viên và Lớp.</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2026-10-13T03:27:30.168Z</dcterms:created>
  <dcterms:modified xsi:type="dcterms:W3CDTF">2026-10-13T03:27:30.179Z</dcterms:modified>
</cp:coreProperties>
</file>

<file path=docProps/custom.xml><?xml version="1.0" encoding="utf-8"?>
<Properties xmlns="http://schemas.openxmlformats.org/officeDocument/2006/custom-properties" xmlns:vt="http://schemas.openxmlformats.org/officeDocument/2006/docPropsVTypes"/>
</file>