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"/>
      </w:pPr>
      <w:r>
        <w:rPr>
          <w:bCs/>
          <w:b/>
        </w:rPr>
        <w:t xml:space="preserve">TRƯỜNG THCS ………………………</w:t>
      </w:r>
    </w:p>
    <w:p>
      <w:pPr>
        <w:pStyle w:val="Center"/>
      </w:pPr>
      <w:r>
        <w:rPr>
          <w:bCs/>
          <w:b/>
        </w:rPr>
        <w:t xml:space="preserve">ĐỀ KIỂM TRA GIỮA HỌC KÌ I – NĂM HỌC 2026 – 2027</w:t>
      </w:r>
    </w:p>
    <w:p>
      <w:pPr>
        <w:pStyle w:val="Center"/>
      </w:pPr>
      <w:r>
        <w:rPr>
          <w:bCs/>
          <w:b/>
        </w:rPr>
        <w:t xml:space="preserve">MÔN: TOÁN 7</w:t>
      </w:r>
      <w:r>
        <w:t xml:space="preserve"> </w:t>
      </w:r>
      <w:r>
        <w:t xml:space="preserve">– Sách</w:t>
      </w:r>
      <w:r>
        <w:t xml:space="preserve"> </w:t>
      </w:r>
      <w:r>
        <w:rPr>
          <w:iCs/>
          <w:i/>
        </w:rPr>
        <w:t xml:space="preserve">Kết nối tri thức với cuộc sống</w:t>
      </w:r>
    </w:p>
    <w:p>
      <w:pPr>
        <w:pStyle w:val="Center"/>
      </w:pPr>
      <w:r>
        <w:rPr>
          <w:iCs/>
          <w:i/>
        </w:rPr>
        <w:t xml:space="preserve">Thời gian làm bài: 90 phút (không kể thời gian giao đề)</w:t>
      </w:r>
    </w:p>
    <w:p>
      <w:pPr>
        <w:pStyle w:val="Center"/>
      </w:pPr>
      <w:r>
        <w:rPr>
          <w:bCs/>
          <w:b/>
        </w:rPr>
        <w:t xml:space="preserve">ĐỀ SỐ 4</w:t>
      </w:r>
    </w:p>
    <w:p>
      <w:pPr>
        <w:pStyle w:val="BodyText"/>
      </w:pPr>
      <w:r>
        <w:t xml:space="preserve">Họ và tên: ……………………………………………… Lớp: ………… Số báo danh: …………</w:t>
      </w:r>
    </w:p>
    <w:bookmarkStart w:id="20" w:name="a.-trắc-nghiệm-30-điểm"/>
    <w:p>
      <w:pPr>
        <w:pStyle w:val="Heading2"/>
      </w:pPr>
      <w:r>
        <w:t xml:space="preserve">A. TRẮC NGHIỆM (3,0 điểm)</w:t>
      </w:r>
    </w:p>
    <w:p>
      <w:pPr>
        <w:pStyle w:val="FirstParagraph"/>
      </w:pPr>
      <w:r>
        <w:rPr>
          <w:bCs/>
          <w:b/>
        </w:rPr>
        <w:t xml:space="preserve">Phần I. Câu trắc nghiệm nhiều phương án lựa chọn</w:t>
      </w:r>
      <w:r>
        <w:t xml:space="preserve"> </w:t>
      </w:r>
      <w:r>
        <w:rPr>
          <w:iCs/>
          <w:i/>
        </w:rPr>
        <w:t xml:space="preserve">(1,0 điểm)</w:t>
      </w:r>
      <w:r>
        <w:t xml:space="preserve">. Thí sinh trả lời từ câu 1 đến câu 4. Mỗi câu hỏi thí sinh chỉ chọn một phương án.</w:t>
      </w:r>
    </w:p>
    <w:p>
      <w:pPr>
        <w:pStyle w:val="BodyText"/>
      </w:pPr>
      <w:r>
        <w:rPr>
          <w:bCs/>
          <w:b/>
        </w:rPr>
        <w:t xml:space="preserve">Câu 1.</w:t>
      </w:r>
      <w:r>
        <w:t xml:space="preserve"> </w:t>
      </w:r>
      <w:r>
        <w:t xml:space="preserve">Cách viết nào sau đây là đúng?</w:t>
      </w:r>
    </w:p>
    <w:p>
      <w:pPr>
        <w:pStyle w:val="Options"/>
      </w:pPr>
      <w:r>
        <w:rPr>
          <w:bCs/>
          <w:b/>
        </w:rPr>
        <w:t xml:space="preserve">A.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∈</m:t>
        </m:r>
        <m:r>
          <m:rPr>
            <m:sty m:val="p"/>
            <m:scr m:val="double-struck"/>
          </m:rPr>
          <m:t>N</m:t>
        </m:r>
      </m:oMath>
      <w:r>
        <w:tab/>
      </w:r>
      <w:r>
        <w:rPr>
          <w:bCs/>
          <w:b/>
        </w:rPr>
        <w:t xml:space="preserve">B.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∉</m:t>
        </m:r>
        <m:r>
          <m:rPr>
            <m:sty m:val="p"/>
            <m:scr m:val="double-struck"/>
          </m:rPr>
          <m:t>Q</m:t>
        </m:r>
      </m:oMath>
      <w:r>
        <w:tab/>
      </w:r>
      <w:r>
        <w:rPr>
          <w:bCs/>
          <w:b/>
        </w:rPr>
        <w:t xml:space="preserve">C.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∈</m:t>
        </m:r>
        <m:r>
          <m:rPr>
            <m:sty m:val="p"/>
            <m:scr m:val="double-struck"/>
          </m:rPr>
          <m:t>Z</m:t>
        </m:r>
      </m:oMath>
      <w:r>
        <w:tab/>
      </w:r>
      <w:r>
        <w:rPr>
          <w:bCs/>
          <w:b/>
        </w:rPr>
        <w:t xml:space="preserve">D.</w:t>
      </w:r>
      <w:r>
        <w:t xml:space="preserve"> </w:t>
      </w:r>
      <m:oMath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∈</m:t>
        </m:r>
        <m:r>
          <m:rPr>
            <m:sty m:val="p"/>
            <m:scr m:val="double-struck"/>
          </m:rPr>
          <m:t>Q</m:t>
        </m:r>
      </m:oMath>
    </w:p>
    <w:p>
      <w:pPr>
        <w:pStyle w:val="BodyText"/>
      </w:pPr>
      <w:r>
        <w:rPr>
          <w:bCs/>
          <w:b/>
        </w:rPr>
        <w:t xml:space="preserve">Câu 2.</w:t>
      </w:r>
      <w:r>
        <w:t xml:space="preserve"> </w:t>
      </w:r>
      <w:r>
        <w:t xml:space="preserve">Kết quả của phép tính</w:t>
      </w:r>
      <w: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sSup>
                  <m:e>
                    <m:r>
                      <m:t>3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p>
            <m:r>
              <m:t>4</m:t>
            </m:r>
          </m:sup>
        </m:sSup>
      </m:oMath>
      <w:r>
        <w:t xml:space="preserve"> </w:t>
      </w:r>
      <w:r>
        <w:t xml:space="preserve">là</w:t>
      </w:r>
    </w:p>
    <w:p>
      <w:pPr>
        <w:pStyle w:val="Options"/>
      </w:pPr>
      <w:r>
        <w:rPr>
          <w:bCs/>
          <w:b/>
        </w:rPr>
        <w:t xml:space="preserve">A.</w:t>
      </w:r>
      <w:r>
        <w:t xml:space="preserve"> </w:t>
      </w:r>
      <m:oMath>
        <m:sSup>
          <m:e>
            <m:r>
              <m:t>3</m:t>
            </m:r>
          </m:e>
          <m:sup>
            <m:r>
              <m:t>6</m:t>
            </m:r>
          </m:sup>
        </m:sSup>
      </m:oMath>
      <w:r>
        <w:tab/>
      </w:r>
      <w:r>
        <w:rPr>
          <w:bCs/>
          <w:b/>
        </w:rPr>
        <w:t xml:space="preserve">B.</w:t>
      </w:r>
      <w:r>
        <w:t xml:space="preserve"> </w:t>
      </w:r>
      <m:oMath>
        <m:sSup>
          <m:e>
            <m:r>
              <m:t>3</m:t>
            </m:r>
          </m:e>
          <m:sup>
            <m:r>
              <m:t>8</m:t>
            </m:r>
          </m:sup>
        </m:sSup>
      </m:oMath>
      <w:r>
        <w:tab/>
      </w:r>
      <w:r>
        <w:rPr>
          <w:bCs/>
          <w:b/>
        </w:rPr>
        <w:t xml:space="preserve">C.</w:t>
      </w:r>
      <w:r>
        <w:t xml:space="preserve"> </w:t>
      </w:r>
      <m:oMath>
        <m:sSup>
          <m:e>
            <m:r>
              <m:t>3</m:t>
            </m:r>
          </m:e>
          <m:sup>
            <m:r>
              <m:t>16</m:t>
            </m:r>
          </m:sup>
        </m:sSup>
      </m:oMath>
      <w:r>
        <w:tab/>
      </w:r>
      <w:r>
        <w:rPr>
          <w:bCs/>
          <w:b/>
        </w:rPr>
        <w:t xml:space="preserve">D.</w:t>
      </w:r>
      <w:r>
        <w:t xml:space="preserve"> </w:t>
      </w:r>
      <m:oMath>
        <m:sSup>
          <m:e>
            <m:r>
              <m:t>9</m:t>
            </m:r>
          </m:e>
          <m:sup>
            <m:r>
              <m:t>8</m:t>
            </m:r>
          </m:sup>
        </m:sSup>
      </m:oMath>
    </w:p>
    <w:p>
      <w:pPr>
        <w:pStyle w:val="BodyText"/>
      </w:pPr>
      <w:r>
        <w:rPr>
          <w:bCs/>
          <w:b/>
        </w:rPr>
        <w:t xml:space="preserve">Câu 3.</w:t>
      </w:r>
      <w:r>
        <w:t xml:space="preserve"> </w:t>
      </w:r>
      <w:r>
        <w:t xml:space="preserve">Phân số nào sau đây viết được dưới dạng số thập phân hữu hạn?</w:t>
      </w:r>
    </w:p>
    <w:p>
      <w:pPr>
        <w:pStyle w:val="Options"/>
      </w:pPr>
      <w:r>
        <w:rPr>
          <w:bCs/>
          <w:b/>
        </w:rPr>
        <w:t xml:space="preserve">A.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  <w:r>
        <w:tab/>
      </w:r>
      <w:r>
        <w:rPr>
          <w:bCs/>
          <w:b/>
        </w:rPr>
        <w:t xml:space="preserve">B.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15</m:t>
            </m:r>
          </m:den>
        </m:f>
      </m:oMath>
      <w:r>
        <w:tab/>
      </w:r>
      <w:r>
        <w:rPr>
          <w:bCs/>
          <w:b/>
        </w:rPr>
        <w:t xml:space="preserve">C.</w:t>
      </w:r>
      <w:r>
        <w:t xml:space="preserve"> </w:t>
      </w:r>
      <m:oMath>
        <m:f>
          <m:fPr>
            <m:type m:val="bar"/>
          </m:fPr>
          <m:num>
            <m:r>
              <m:t>7</m:t>
            </m:r>
          </m:num>
          <m:den>
            <m:r>
              <m:t>40</m:t>
            </m:r>
          </m:den>
        </m:f>
      </m:oMath>
      <w:r>
        <w:tab/>
      </w:r>
      <w:r>
        <w:rPr>
          <w:bCs/>
          <w:b/>
        </w:rPr>
        <w:t xml:space="preserve">D.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rPr>
          <w:bCs/>
          <w:b/>
        </w:rPr>
        <w:t xml:space="preserve">Câu 4.</w:t>
      </w:r>
      <w:r>
        <w:t xml:space="preserve"> </w:t>
      </w:r>
      <w:r>
        <w:t xml:space="preserve">Qua một điểm nằm ngoài một đường thẳng, có bao nhiêu đường thẳng song song với đường thẳng đó?</w:t>
      </w:r>
    </w:p>
    <w:p>
      <w:pPr>
        <w:pStyle w:val="Options"/>
      </w:pPr>
      <w:r>
        <w:rPr>
          <w:bCs/>
          <w:b/>
        </w:rPr>
        <w:t xml:space="preserve">A.</w:t>
      </w:r>
      <w:r>
        <w:t xml:space="preserve"> </w:t>
      </w:r>
      <w:r>
        <w:t xml:space="preserve">Không có.</w:t>
      </w:r>
      <w:r>
        <w:tab/>
      </w:r>
      <w:r>
        <w:rPr>
          <w:bCs/>
          <w:b/>
        </w:rPr>
        <w:t xml:space="preserve">B.</w:t>
      </w:r>
      <w:r>
        <w:t xml:space="preserve"> </w:t>
      </w:r>
      <w:r>
        <w:t xml:space="preserve">Chỉ có một.</w:t>
      </w:r>
      <w:r>
        <w:tab/>
      </w:r>
      <w:r>
        <w:rPr>
          <w:bCs/>
          <w:b/>
        </w:rPr>
        <w:t xml:space="preserve">C.</w:t>
      </w:r>
      <w:r>
        <w:t xml:space="preserve"> </w:t>
      </w:r>
      <w:r>
        <w:t xml:space="preserve">Có hai.</w:t>
      </w:r>
      <w:r>
        <w:tab/>
      </w:r>
      <w:r>
        <w:rPr>
          <w:bCs/>
          <w:b/>
        </w:rPr>
        <w:t xml:space="preserve">D.</w:t>
      </w:r>
      <w:r>
        <w:t xml:space="preserve"> </w:t>
      </w:r>
      <w:r>
        <w:t xml:space="preserve">Có vô số.</w:t>
      </w:r>
    </w:p>
    <w:p>
      <w:pPr>
        <w:pStyle w:val="BodyText"/>
      </w:pPr>
      <w:r>
        <w:rPr>
          <w:bCs/>
          <w:b/>
        </w:rPr>
        <w:t xml:space="preserve">Phần II. Câu trắc nghiệm đúng sai</w:t>
      </w:r>
      <w:r>
        <w:t xml:space="preserve"> </w:t>
      </w:r>
      <w:r>
        <w:rPr>
          <w:iCs/>
          <w:i/>
        </w:rPr>
        <w:t xml:space="preserve">(1,0 điểm)</w:t>
      </w:r>
      <w:r>
        <w:t xml:space="preserve">. Trong mỗi ý a), b), c), d) ở câu 5, thí sinh chọn đúng hoặc sai.</w:t>
      </w:r>
    </w:p>
    <w:p>
      <w:pPr>
        <w:pStyle w:val="BodyText"/>
      </w:pPr>
      <w:r>
        <w:rPr>
          <w:bCs/>
          <w:b/>
        </w:rPr>
        <w:t xml:space="preserve">Câu 5.</w:t>
      </w:r>
      <w:r>
        <w:t xml:space="preserve"> </w:t>
      </w:r>
      <w:r>
        <w:t xml:space="preserve">Cho tam giác</w:t>
      </w:r>
      <w:r>
        <w:t xml:space="preserve"> </w:t>
      </w:r>
      <m:oMath>
        <m:r>
          <m:t>A</m:t>
        </m:r>
        <m:r>
          <m:t>B</m:t>
        </m:r>
        <m:r>
          <m:t>C</m:t>
        </m:r>
      </m:oMath>
      <w:r>
        <w:t xml:space="preserve"> </w:t>
      </w:r>
      <w:r>
        <w:t xml:space="preserve">có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t>60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và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̂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Indent"/>
      </w:pPr>
      <w:r>
        <w:t xml:space="preserve">a)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t>60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Indent"/>
      </w:pPr>
      <w:r>
        <w:t xml:space="preserve">b)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+</m:t>
        </m:r>
        <m:acc>
          <m:accPr>
            <m:chr m:val="̂"/>
          </m:accPr>
          <m:e>
            <m:r>
              <m:t>C</m:t>
            </m:r>
          </m:e>
        </m:acc>
        <m:r>
          <m:rPr>
            <m:sty m:val="p"/>
          </m:rPr>
          <m:t>=</m:t>
        </m:r>
        <m:sSup>
          <m:e>
            <m:r>
              <m:t>120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Indent"/>
      </w:pPr>
      <w:r>
        <w:t xml:space="preserve">c) Tam giác</w:t>
      </w:r>
      <w:r>
        <w:t xml:space="preserve"> </w:t>
      </w:r>
      <m:oMath>
        <m:r>
          <m:t>A</m:t>
        </m:r>
        <m:r>
          <m:t>B</m:t>
        </m:r>
        <m:r>
          <m:t>C</m:t>
        </m:r>
      </m:oMath>
      <w:r>
        <w:t xml:space="preserve"> </w:t>
      </w:r>
      <w:r>
        <w:t xml:space="preserve">là tam giác tù.</w:t>
      </w:r>
    </w:p>
    <w:p>
      <w:pPr>
        <w:pStyle w:val="Indent"/>
      </w:pPr>
      <w:r>
        <w:t xml:space="preserve">d)</w:t>
      </w:r>
      <w:r>
        <w:t xml:space="preserve"> </w:t>
      </w:r>
      <m:oMath>
        <m:acc>
          <m:accPr>
            <m:chr m:val="̂"/>
          </m:accPr>
          <m:e>
            <m:r>
              <m:t>C</m:t>
            </m:r>
          </m:e>
        </m:acc>
        <m:r>
          <m:rPr>
            <m:sty m:val="p"/>
          </m:rPr>
          <m:t>=</m:t>
        </m:r>
        <m:sSup>
          <m:e>
            <m:r>
              <m:t>40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Phần III. Câu trắc nghiệm trả lời ngắn</w:t>
      </w:r>
      <w:r>
        <w:t xml:space="preserve"> </w:t>
      </w:r>
      <w:r>
        <w:rPr>
          <w:iCs/>
          <w:i/>
        </w:rPr>
        <w:t xml:space="preserve">(1,0 điểm)</w:t>
      </w:r>
      <w:r>
        <w:t xml:space="preserve">. Thí sinh trả lời từ câu 6 đến câu 9.</w:t>
      </w:r>
    </w:p>
    <w:p>
      <w:pPr>
        <w:pStyle w:val="BodyText"/>
      </w:pPr>
      <w:r>
        <w:rPr>
          <w:bCs/>
          <w:b/>
        </w:rPr>
        <w:t xml:space="preserve">Câu 6.</w:t>
      </w:r>
      <w:r>
        <w:t xml:space="preserve"> </w:t>
      </w:r>
      <w:r>
        <w:t xml:space="preserve">Tính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+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3</m:t>
                </m:r>
              </m:num>
              <m:den>
                <m:r>
                  <m:t>4</m:t>
                </m:r>
              </m:den>
            </m:f>
          </m:e>
        </m:d>
      </m:oMath>
      <w:r>
        <w:t xml:space="preserve"> </w:t>
      </w:r>
      <w:r>
        <w:t xml:space="preserve">(viết kết quả dưới dạng số thập phân).</w:t>
      </w:r>
    </w:p>
    <w:p>
      <w:pPr>
        <w:pStyle w:val="BodyText"/>
      </w:pPr>
      <w:r>
        <w:rPr>
          <w:bCs/>
          <w:b/>
        </w:rPr>
        <w:t xml:space="preserve">Câu 7.</w:t>
      </w:r>
      <w:r>
        <w:t xml:space="preserve"> </w:t>
      </w:r>
      <w:r>
        <w:t xml:space="preserve">Tìm</w:t>
      </w:r>
      <w:r>
        <w:t xml:space="preserve"> </w:t>
      </w:r>
      <m:oMath>
        <m:r>
          <m:t>x</m:t>
        </m:r>
      </m:oMath>
      <w:r>
        <w:t xml:space="preserve">, biết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Câu 8.</w:t>
      </w:r>
      <w:r>
        <w:t xml:space="preserve"> </w:t>
      </w:r>
      <w:r>
        <w:t xml:space="preserve">Tính giá trị của biểu thức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4</m:t>
                </m:r>
              </m:e>
              <m:sup>
                <m:r>
                  <m:t>5</m:t>
                </m:r>
              </m:sup>
            </m:sSup>
          </m:num>
          <m:den>
            <m:sSup>
              <m:e>
                <m:r>
                  <m:t>2</m:t>
                </m:r>
              </m:e>
              <m:sup>
                <m:r>
                  <m:t>8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Câu 9.</w:t>
      </w:r>
      <w:r>
        <w:t xml:space="preserve"> </w:t>
      </w:r>
      <w:r>
        <w:t xml:space="preserve">Cho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  <m:r>
              <m:t>O</m:t>
            </m:r>
            <m:r>
              <m:t>y</m:t>
            </m:r>
          </m:e>
        </m:acc>
      </m:oMath>
      <w:r>
        <w:t xml:space="preserve"> </w:t>
      </w:r>
      <w:r>
        <w:t xml:space="preserve">và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  <m:r>
              <m:t>O</m:t>
            </m:r>
            <m:r>
              <m:t>x</m:t>
            </m:r>
            <m:r>
              <m:rPr>
                <m:sty m:val="p"/>
              </m:rPr>
              <m:t>′</m:t>
            </m:r>
          </m:e>
        </m:acc>
      </m:oMath>
      <w:r>
        <w:t xml:space="preserve"> </w:t>
      </w:r>
      <w:r>
        <w:t xml:space="preserve">là hai góc kề bù,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  <m:r>
              <m:t>O</m:t>
            </m:r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t>110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 Tia</w:t>
      </w:r>
      <w:r>
        <w:t xml:space="preserve"> </w:t>
      </w:r>
      <m:oMath>
        <m:r>
          <m:t>O</m:t>
        </m:r>
        <m:r>
          <m:t>t</m:t>
        </m:r>
      </m:oMath>
      <w:r>
        <w:t xml:space="preserve"> </w:t>
      </w:r>
      <w:r>
        <w:t xml:space="preserve">là tia phân giác của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  <m:r>
              <m:t>O</m:t>
            </m:r>
            <m:r>
              <m:t>x</m:t>
            </m:r>
            <m:r>
              <m:rPr>
                <m:sty m:val="p"/>
              </m:rPr>
              <m:t>′</m:t>
            </m:r>
          </m:e>
        </m:acc>
      </m:oMath>
      <w:r>
        <w:t xml:space="preserve">. Tính số đo</w:t>
      </w:r>
      <w:r>
        <w:t xml:space="preserve"> </w:t>
      </w:r>
      <m:oMath>
        <m:acc>
          <m:accPr>
            <m:chr m:val="̂"/>
          </m:accPr>
          <m:e>
            <m:r>
              <m:t>t</m:t>
            </m:r>
            <m:r>
              <m:t>O</m:t>
            </m:r>
            <m:r>
              <m:t>x</m:t>
            </m:r>
            <m:r>
              <m:rPr>
                <m:sty m:val="p"/>
              </m:rPr>
              <m:t>′</m:t>
            </m:r>
          </m:e>
        </m:acc>
      </m:oMath>
      <w:r>
        <w:t xml:space="preserve"> </w:t>
      </w:r>
      <w:r>
        <w:t xml:space="preserve">(đơn vị: độ).</w:t>
      </w:r>
    </w:p>
    <w:bookmarkEnd w:id="20"/>
    <w:bookmarkStart w:id="27" w:name="b.-tự-luận-70-điểm"/>
    <w:p>
      <w:pPr>
        <w:pStyle w:val="Heading2"/>
      </w:pPr>
      <w:r>
        <w:t xml:space="preserve">B. TỰ LUẬN (7,0 điểm)</w:t>
      </w:r>
    </w:p>
    <w:p>
      <w:pPr>
        <w:pStyle w:val="FirstParagraph"/>
      </w:pPr>
      <w:r>
        <w:rPr>
          <w:bCs/>
          <w:b/>
        </w:rPr>
        <w:t xml:space="preserve">Bài 1</w:t>
      </w:r>
      <w:r>
        <w:t xml:space="preserve"> </w:t>
      </w:r>
      <w:r>
        <w:rPr>
          <w:iCs/>
          <w:i/>
        </w:rPr>
        <w:t xml:space="preserve">(1,0 điểm)</w:t>
      </w:r>
      <w:r>
        <w:t xml:space="preserve">. Tính (hợp lí nếu có thể):</w:t>
      </w:r>
    </w:p>
    <w:p>
      <w:pPr>
        <w:pStyle w:val="Indent"/>
      </w:pPr>
      <w:r>
        <w:t xml:space="preserve">a)</w:t>
      </w:r>
      <w:r>
        <w:t xml:space="preserve"> </w:t>
      </w:r>
      <m:oMath>
        <m:r>
          <m:t>25</m:t>
        </m:r>
        <m:r>
          <m:rPr>
            <m:sty m:val="p"/>
          </m:rPr>
          <m:t>⋅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</m:den>
                </m:f>
              </m:e>
            </m:d>
          </m:e>
          <m:sup>
            <m:r>
              <m:t>3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Indent"/>
      </w:pPr>
      <w:r>
        <w:t xml:space="preserve">b)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: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15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: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16</m:t>
                </m:r>
              </m:num>
              <m:den>
                <m:r>
                  <m:t>15</m:t>
                </m:r>
              </m:den>
            </m:f>
          </m:e>
        </m:d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Bài 2</w:t>
      </w:r>
      <w:r>
        <w:t xml:space="preserve"> </w:t>
      </w:r>
      <w:r>
        <w:rPr>
          <w:iCs/>
          <w:i/>
        </w:rPr>
        <w:t xml:space="preserve">(1,5 điểm)</w:t>
      </w:r>
      <w:r>
        <w:t xml:space="preserve">. Tìm</w:t>
      </w:r>
      <w:r>
        <w:t xml:space="preserve"> </w:t>
      </w:r>
      <m:oMath>
        <m:r>
          <m:t>x</m:t>
        </m:r>
      </m:oMath>
      <w:r>
        <w:t xml:space="preserve">, biết:</w:t>
      </w:r>
    </w:p>
    <w:p>
      <w:pPr>
        <w:pStyle w:val="Indent"/>
      </w:pPr>
      <w:r>
        <w:t xml:space="preserve">a)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;</w:t>
      </w:r>
    </w:p>
    <w:p>
      <w:pPr>
        <w:pStyle w:val="Indent"/>
      </w:pPr>
      <w:r>
        <w:t xml:space="preserve">b)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5</m:t>
                </m:r>
              </m:den>
            </m:f>
          </m:e>
        </m:d>
        <m:r>
          <m:rPr>
            <m:sty m:val="p"/>
          </m:rPr>
          <m:t>: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;</w:t>
      </w:r>
    </w:p>
    <w:p>
      <w:pPr>
        <w:pStyle w:val="Indent"/>
      </w:pPr>
      <w:r>
        <w:t xml:space="preserve">c)</w:t>
      </w:r>
      <w:r>
        <w:t xml:space="preserve"> </w:t>
      </w:r>
      <m:oMath>
        <m:sSup>
          <m:e>
            <m:r>
              <m:t>3</m:t>
            </m:r>
          </m:e>
          <m:sup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t>5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162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Bài 3</w:t>
      </w:r>
      <w:r>
        <w:t xml:space="preserve"> </w:t>
      </w:r>
      <w:r>
        <w:rPr>
          <w:iCs/>
          <w:i/>
        </w:rPr>
        <w:t xml:space="preserve">(1,0 điểm)</w:t>
      </w:r>
      <w:r>
        <w:t xml:space="preserve">. Một chiếc áo có giá niêm yết là</w:t>
      </w:r>
      <w:r>
        <w:t xml:space="preserve"> </w:t>
      </w:r>
      <m:oMath>
        <m:r>
          <m:t>250</m:t>
        </m:r>
        <m:r>
          <m:t> </m:t>
        </m:r>
        <m:r>
          <m:t>000</m:t>
        </m:r>
      </m:oMath>
      <w:r>
        <w:t xml:space="preserve"> </w:t>
      </w:r>
      <w:r>
        <w:t xml:space="preserve">đồng. Nhân dịp khai trương, cửa hàng giảm giá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</m:oMath>
      <w:r>
        <w:t xml:space="preserve"> </w:t>
      </w:r>
      <w:r>
        <w:t xml:space="preserve">giá niêm yết. Riêng khách hàng có thẻ thành viên được giảm thêm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</m:oMath>
      <w:r>
        <w:t xml:space="preserve"> </w:t>
      </w:r>
      <w:r>
        <w:t xml:space="preserve">giá đã giảm. Bạn An có thẻ thành viên, hỏi bạn An phải trả bao nhiêu tiền để mua chiếc áo đó?</w:t>
      </w:r>
    </w:p>
    <w:p>
      <w:pPr>
        <w:pStyle w:val="BodyText"/>
      </w:pPr>
      <w:r>
        <w:rPr>
          <w:bCs/>
          <w:b/>
        </w:rPr>
        <w:t xml:space="preserve">Bài 4</w:t>
      </w:r>
      <w:r>
        <w:t xml:space="preserve"> </w:t>
      </w:r>
      <w:r>
        <w:rPr>
          <w:iCs/>
          <w:i/>
        </w:rPr>
        <w:t xml:space="preserve">(1,5 điểm)</w:t>
      </w:r>
      <w:r>
        <w:t xml:space="preserve">. Cho hình vẽ bên, tam giác</w:t>
      </w:r>
      <w:r>
        <w:t xml:space="preserve"> </w:t>
      </w:r>
      <m:oMath>
        <m:r>
          <m:t>A</m:t>
        </m:r>
        <m:r>
          <m:t>B</m:t>
        </m:r>
        <m:r>
          <m:t>C</m:t>
        </m:r>
      </m:oMath>
      <w:r>
        <w:t xml:space="preserve"> </w:t>
      </w:r>
      <w:r>
        <w:t xml:space="preserve">có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t>60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C</m:t>
            </m:r>
          </m:e>
        </m:acc>
        <m:r>
          <m:rPr>
            <m:sty m:val="p"/>
          </m:rPr>
          <m:t>=</m:t>
        </m:r>
        <m:sSup>
          <m:e>
            <m:r>
              <m:t>45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; đường thẳng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đi qua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và song song với</w:t>
      </w:r>
      <w:r>
        <w:t xml:space="preserve"> </w:t>
      </w:r>
      <m:oMath>
        <m:r>
          <m:t>B</m:t>
        </m:r>
        <m:r>
          <m:t>C</m:t>
        </m:r>
      </m:oMath>
      <w:r>
        <w:t xml:space="preserve">.</w:t>
      </w:r>
    </w:p>
    <w:p>
      <w:pPr>
        <w:pStyle w:val="Center"/>
      </w:pPr>
      <w:r>
        <w:drawing>
          <wp:inline>
            <wp:extent cx="2339999" cy="1261702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/home/user/Tu-n/de-thi-giua-ki-1-toan-7/src/_build/fig/de4_bai4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9999" cy="12617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ndent"/>
      </w:pPr>
      <w:r>
        <w:t xml:space="preserve">a) Tính số đo</w:t>
      </w:r>
      <w:r>
        <w:t xml:space="preserve"> </w:t>
      </w:r>
      <m:oMath>
        <m:acc>
          <m:accPr>
            <m:chr m:val="̂"/>
          </m:acc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acc>
      </m:oMath>
      <w:r>
        <w:t xml:space="preserve">.</w:t>
      </w:r>
    </w:p>
    <w:p>
      <w:pPr>
        <w:pStyle w:val="Indent"/>
      </w:pPr>
      <w:r>
        <w:t xml:space="preserve">b) Tính số đo</w:t>
      </w:r>
      <w:r>
        <w:t xml:space="preserve"> </w:t>
      </w:r>
      <m:oMath>
        <m:acc>
          <m:accPr>
            <m:chr m:val="̂"/>
          </m:accPr>
          <m:e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e>
        </m:acc>
      </m:oMath>
      <w:r>
        <w:t xml:space="preserve">.</w:t>
      </w:r>
    </w:p>
    <w:p>
      <w:pPr>
        <w:pStyle w:val="Indent"/>
      </w:pPr>
      <w:r>
        <w:t xml:space="preserve">c) Tính số đo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  <m:r>
              <m:t>A</m:t>
            </m:r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Bài 5</w:t>
      </w:r>
      <w:r>
        <w:t xml:space="preserve"> </w:t>
      </w:r>
      <w:r>
        <w:rPr>
          <w:iCs/>
          <w:i/>
        </w:rPr>
        <w:t xml:space="preserve">(1,5 điểm)</w:t>
      </w:r>
      <w:r>
        <w:t xml:space="preserve">. Cho tứ giác</w:t>
      </w:r>
      <w:r>
        <w:t xml:space="preserve"> </w:t>
      </w:r>
      <m:oMath>
        <m:r>
          <m:t>A</m:t>
        </m:r>
        <m:r>
          <m:t>B</m:t>
        </m:r>
        <m:r>
          <m:t>C</m:t>
        </m:r>
        <m:r>
          <m:t>D</m:t>
        </m:r>
      </m:oMath>
      <w:r>
        <w:t xml:space="preserve"> </w:t>
      </w:r>
      <w:r>
        <w:t xml:space="preserve">có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C</m:t>
        </m:r>
        <m:r>
          <m:t>D</m:t>
        </m:r>
      </m:oMath>
      <w:r>
        <w:t xml:space="preserve"> </w:t>
      </w:r>
      <w:r>
        <w:t xml:space="preserve">và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(như hình vẽ dưới đây).</w:t>
      </w:r>
    </w:p>
    <w:p>
      <w:pPr>
        <w:pStyle w:val="Center"/>
      </w:pPr>
      <w:r>
        <w:drawing>
          <wp:inline>
            <wp:extent cx="1979999" cy="1096933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home/user/Tu-n/de-thi-giua-ki-1-toan-7/src/_build/fig/de4_bai5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9999" cy="10969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ndent"/>
      </w:pPr>
      <w:r>
        <w:t xml:space="preserve">a) Chứng minh</w:t>
      </w:r>
      <w:r>
        <w:t xml:space="preserve"> </w:t>
      </w:r>
      <m:oMath>
        <m:r>
          <m:rPr>
            <m:sty m:val="p"/>
          </m:rPr>
          <m:t>△</m:t>
        </m:r>
        <m:r>
          <m:t>A</m:t>
        </m:r>
        <m:r>
          <m:t>B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△</m:t>
        </m:r>
        <m:r>
          <m:t>C</m:t>
        </m:r>
        <m:r>
          <m:t>D</m:t>
        </m:r>
        <m:r>
          <m:t>B</m:t>
        </m:r>
      </m:oMath>
      <w:r>
        <w:t xml:space="preserve">.</w:t>
      </w:r>
    </w:p>
    <w:p>
      <w:pPr>
        <w:pStyle w:val="Indent"/>
      </w:pPr>
      <w:r>
        <w:t xml:space="preserve">b) Chứng minh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∥</m:t>
        </m:r>
        <m:r>
          <m:t>C</m:t>
        </m:r>
        <m:r>
          <m:t>D</m:t>
        </m:r>
      </m:oMath>
      <w:r>
        <w:t xml:space="preserve">.</w:t>
      </w:r>
    </w:p>
    <w:p>
      <w:pPr>
        <w:pStyle w:val="Indent"/>
      </w:pPr>
      <w:r>
        <w:t xml:space="preserve">c) Chứng minh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∥</m:t>
        </m:r>
        <m:r>
          <m:t>B</m:t>
        </m:r>
        <m:r>
          <m:t>C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Bài 6</w:t>
      </w:r>
      <w:r>
        <w:t xml:space="preserve"> </w:t>
      </w:r>
      <w:r>
        <w:rPr>
          <w:iCs/>
          <w:i/>
        </w:rPr>
        <w:t xml:space="preserve">(0,5 điểm)</w:t>
      </w:r>
      <w:r>
        <w:t xml:space="preserve">. Tính tổng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2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2</m:t>
                </m:r>
              </m:e>
              <m:sup>
                <m:r>
                  <m:t>100</m:t>
                </m:r>
              </m:sup>
            </m:sSup>
          </m:den>
        </m:f>
      </m:oMath>
      <w:r>
        <w:t xml:space="preserve">.</w:t>
      </w:r>
    </w:p>
    <w:p>
      <w:pPr>
        <w:pStyle w:val="Center"/>
      </w:pPr>
      <w:r>
        <w:rPr>
          <w:bCs/>
          <w:b/>
        </w:rPr>
        <w:t xml:space="preserve">——— HẾT ———</w:t>
      </w:r>
    </w:p>
    <w:p>
      <w:pPr>
        <w:pStyle w:val="Center"/>
      </w:pPr>
      <w:r>
        <w:rPr>
          <w:iCs/>
          <w:i/>
        </w:rPr>
        <w:t xml:space="preserve">Giáo viên coi kiểm tra không giải thích gì thêm.</w:t>
      </w:r>
    </w:p>
    <w:p>
      <w:r>
        <w:br w:type="page"/>
      </w:r>
    </w:p>
    <w:bookmarkEnd w:id="27"/>
    <w:bookmarkStart w:id="30" w:name="hướng-dẫn-chấm-đề-số-4"/>
    <w:p>
      <w:pPr>
        <w:pStyle w:val="Heading1"/>
      </w:pPr>
      <w:r>
        <w:t xml:space="preserve">HƯỚNG DẪN CHẤM – ĐỀ SỐ 4</w:t>
      </w:r>
    </w:p>
    <w:bookmarkStart w:id="28" w:name="a.-trắc-nghiệm-30-điểm-1"/>
    <w:p>
      <w:pPr>
        <w:pStyle w:val="Heading2"/>
      </w:pPr>
      <w:r>
        <w:t xml:space="preserve">A. TRẮC NGHIỆM (3,0 điểm)</w:t>
      </w:r>
    </w:p>
    <w:p>
      <w:pPr>
        <w:pStyle w:val="FirstParagraph"/>
      </w:pPr>
      <w:r>
        <w:rPr>
          <w:bCs/>
          <w:b/>
        </w:rPr>
        <w:t xml:space="preserve">Phần I.</w:t>
      </w:r>
      <w:r>
        <w:t xml:space="preserve"> </w:t>
      </w:r>
      <w:r>
        <w:t xml:space="preserve">Mỗi câu trả lời đúng được 0,25 điểm.</w:t>
      </w:r>
    </w:p>
    <w:tbl>
      <w:tblPr>
        <w:tblStyle w:val="Table"/>
        <w:tblW w:type="pct" w:w="3750"/>
        <w:tblLook w:firstRow="1" w:lastRow="0" w:firstColumn="0" w:lastColumn="0" w:noHBand="0" w:noVBand="0" w:val="0020"/>
        <w:jc w:val="start"/>
      </w:tblPr>
      <w:tblGrid>
        <w:gridCol w:w="1188"/>
        <w:gridCol w:w="1188"/>
        <w:gridCol w:w="1188"/>
        <w:gridCol w:w="1188"/>
        <w:gridCol w:w="118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Câu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Đáp án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</w:tr>
    </w:tbl>
    <w:p>
      <w:pPr>
        <w:pStyle w:val="BodyText"/>
      </w:pPr>
      <w:r>
        <w:rPr>
          <w:bCs/>
          <w:b/>
        </w:rPr>
        <w:t xml:space="preserve">Phần II.</w:t>
      </w:r>
      <w:r>
        <w:t xml:space="preserve"> </w:t>
      </w:r>
      <w:r>
        <w:t xml:space="preserve">Mỗi ý trả lời đúng được 0,25 điểm.</w:t>
      </w:r>
    </w:p>
    <w:tbl>
      <w:tblPr>
        <w:tblStyle w:val="Table"/>
        <w:tblW w:type="pct" w:w="4583"/>
        <w:tblLook w:firstRow="1" w:lastRow="0" w:firstColumn="0" w:lastColumn="0" w:noHBand="0" w:noVBand="0" w:val="0020"/>
        <w:jc w:val="start"/>
      </w:tblPr>
      <w:tblGrid>
        <w:gridCol w:w="1452"/>
        <w:gridCol w:w="1452"/>
        <w:gridCol w:w="1452"/>
        <w:gridCol w:w="1452"/>
        <w:gridCol w:w="14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Câu 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Đáp án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Đúng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Đúng</w:t>
            </w:r>
          </w:p>
        </w:tc>
      </w:tr>
    </w:tbl>
    <w:p>
      <w:pPr>
        <w:pStyle w:val="BodyText"/>
      </w:pPr>
      <w:r>
        <w:rPr>
          <w:bCs/>
          <w:b/>
        </w:rPr>
        <w:t xml:space="preserve">Phần III.</w:t>
      </w:r>
      <w:r>
        <w:t xml:space="preserve"> </w:t>
      </w:r>
      <w:r>
        <w:t xml:space="preserve">Mỗi câu trả lời đúng được 0,25 điểm.</w:t>
      </w:r>
    </w:p>
    <w:tbl>
      <w:tblPr>
        <w:tblStyle w:val="Table"/>
        <w:tblW w:type="pct" w:w="4583"/>
        <w:tblLook w:firstRow="1" w:lastRow="0" w:firstColumn="0" w:lastColumn="0" w:noHBand="0" w:noVBand="0" w:val="0020"/>
        <w:jc w:val="start"/>
      </w:tblPr>
      <w:tblGrid>
        <w:gridCol w:w="1452"/>
        <w:gridCol w:w="1452"/>
        <w:gridCol w:w="1452"/>
        <w:gridCol w:w="1452"/>
        <w:gridCol w:w="14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Câu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Đáp án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35</w:t>
            </w:r>
          </w:p>
        </w:tc>
      </w:tr>
    </w:tbl>
    <w:bookmarkEnd w:id="28"/>
    <w:bookmarkStart w:id="29" w:name="b.-tự-luận-70-điểm-1"/>
    <w:p>
      <w:pPr>
        <w:pStyle w:val="Heading2"/>
      </w:pPr>
      <w:r>
        <w:t xml:space="preserve">B. TỰ LUẬN (7,0 điểm)</w:t>
      </w:r>
    </w:p>
    <w:tbl>
      <w:tblPr>
        <w:tblStyle w:val="Table"/>
        <w:tblW w:type="pct" w:w="4969"/>
        <w:tblLook w:firstRow="1" w:lastRow="0" w:firstColumn="0" w:lastColumn="0" w:noHBand="0" w:noVBand="0" w:val="0020"/>
        <w:jc w:val="start"/>
      </w:tblPr>
      <w:tblGrid>
        <w:gridCol w:w="684"/>
        <w:gridCol w:w="6355"/>
        <w:gridCol w:w="8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Bài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Nội dung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Điểm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1a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 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125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 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 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: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</m:num>
                    <m:den>
                      <m:r>
                        <m:t>30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: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18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7</m:t>
                      </m:r>
                    </m:den>
                  </m:f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 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2a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12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r>
                    <m:t>12</m:t>
                  </m:r>
                </m:den>
              </m:f>
            </m:oMath>
            <w:r>
              <w:t xml:space="preserve">. Vậy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r>
                    <m:t>12</m:t>
                  </m:r>
                </m:den>
              </m:f>
            </m:oMath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10</m:t>
                  </m:r>
                </m:den>
              </m:f>
            </m:oMath>
            <w:r>
              <w:t xml:space="preserve">. Vậy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10</m:t>
                  </m:r>
                </m:den>
              </m:f>
            </m:oMath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2c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3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162</m:t>
              </m:r>
            </m:oMath>
            <w:r>
              <w:t xml:space="preserve">, suy ra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 Vậy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Số tiền được giảm lần thứ nhất:</w:t>
            </w:r>
            <w:r>
              <w:t xml:space="preserve"> </w:t>
            </w:r>
            <m:oMath>
              <m:r>
                <m:t>250</m:t>
              </m:r>
              <m:r>
                <m:t> </m:t>
              </m:r>
              <m:r>
                <m:t>000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r>
                <m:t>50</m:t>
              </m:r>
              <m:r>
                <m:t> </m:t>
              </m:r>
              <m:r>
                <m:t>000</m:t>
              </m:r>
            </m:oMath>
            <w:r>
              <w:t xml:space="preserve"> </w:t>
            </w:r>
            <w:r>
              <w:t xml:space="preserve">(đồng).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Giá chiếc áo sau khi giảm lần thứ nhất:</w:t>
            </w:r>
            <w:r>
              <w:t xml:space="preserve"> </w:t>
            </w:r>
            <m:oMath>
              <m:r>
                <m:t>250</m:t>
              </m:r>
              <m:r>
                <m:t> </m:t>
              </m:r>
              <m:r>
                <m:t>000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t> </m:t>
              </m:r>
              <m:r>
                <m:t>000</m:t>
              </m:r>
              <m:r>
                <m:rPr>
                  <m:sty m:val="p"/>
                </m:rPr>
                <m:t>=</m:t>
              </m:r>
              <m:r>
                <m:t>200</m:t>
              </m:r>
              <m:r>
                <m:t> </m:t>
              </m:r>
              <m:r>
                <m:t>000</m:t>
              </m:r>
            </m:oMath>
            <w:r>
              <w:t xml:space="preserve"> </w:t>
            </w:r>
            <w:r>
              <w:t xml:space="preserve">(đồng).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Số tiền bạn An được giảm thêm:</w:t>
            </w:r>
            <w:r>
              <w:t xml:space="preserve"> </w:t>
            </w:r>
            <m:oMath>
              <m:r>
                <m:t>200</m:t>
              </m:r>
              <m:r>
                <m:t> </m:t>
              </m:r>
              <m:r>
                <m:t>000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=</m:t>
              </m:r>
              <m:r>
                <m:t>20</m:t>
              </m:r>
              <m:r>
                <m:t> </m:t>
              </m:r>
              <m:r>
                <m:t>000</m:t>
              </m:r>
            </m:oMath>
            <w:r>
              <w:t xml:space="preserve"> </w:t>
            </w:r>
            <w:r>
              <w:t xml:space="preserve">(đồng).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Số tiền bạn An phải trả:</w:t>
            </w:r>
            <w:r>
              <w:t xml:space="preserve"> </w:t>
            </w:r>
            <m:oMath>
              <m:r>
                <m:t>200</m:t>
              </m:r>
              <m:r>
                <m:t> </m:t>
              </m:r>
              <m:r>
                <m:t>000</m:t>
              </m:r>
              <m:r>
                <m:rPr>
                  <m:sty m:val="p"/>
                </m:rPr>
                <m:t>−</m:t>
              </m:r>
              <m:r>
                <m:t>20</m:t>
              </m:r>
              <m:r>
                <m:t> </m:t>
              </m:r>
              <m:r>
                <m:t>000</m:t>
              </m:r>
              <m:r>
                <m:rPr>
                  <m:sty m:val="p"/>
                </m:rPr>
                <m:t>=</m:t>
              </m:r>
              <m:r>
                <m:t>180</m:t>
              </m:r>
              <m:r>
                <m:t> </m:t>
              </m:r>
              <m:r>
                <m:t>000</m:t>
              </m:r>
            </m:oMath>
            <w:r>
              <w:t xml:space="preserve"> </w:t>
            </w:r>
            <w:r>
              <w:t xml:space="preserve">(đồng).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Vì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∥</m:t>
              </m:r>
              <m:r>
                <m:t>B</m:t>
              </m:r>
              <m:r>
                <m:t>C</m:t>
              </m:r>
            </m:oMath>
            <w:r>
              <w:t xml:space="preserve"> </w:t>
            </w:r>
            <w:r>
              <w:t xml:space="preserve">nên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(hai góc so le trong)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Do đó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60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Vì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∥</m:t>
              </m:r>
              <m:r>
                <m:t>B</m:t>
              </m:r>
              <m:r>
                <m:t>C</m:t>
              </m:r>
            </m:oMath>
            <w:r>
              <w:t xml:space="preserve"> </w:t>
            </w:r>
            <w:r>
              <w:t xml:space="preserve">nên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C</m:t>
                  </m:r>
                </m:e>
              </m:acc>
            </m:oMath>
            <w:r>
              <w:t xml:space="preserve"> </w:t>
            </w:r>
            <w:r>
              <w:t xml:space="preserve">(hai góc so le trong)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Do đó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45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 có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̂"/>
                </m:accPr>
                <m:e>
                  <m:r>
                    <m:t>B</m:t>
                  </m:r>
                  <m:r>
                    <m:t>A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̂"/>
                </m:acc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180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nên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  <m:r>
                    <m:t>A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180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60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45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75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Ghi GT – KL đúng.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Xét</w:t>
            </w:r>
            <w:r>
              <w:t xml:space="preserve"> </w:t>
            </w:r>
            <m:oMath>
              <m:r>
                <m:rPr>
                  <m:sty m:val="p"/>
                </m:rPr>
                <m:t>△</m:t>
              </m:r>
              <m:r>
                <m:t>A</m:t>
              </m:r>
              <m:r>
                <m:t>B</m:t>
              </m:r>
              <m:r>
                <m:t>D</m:t>
              </m:r>
            </m:oMath>
            <w:r>
              <w:t xml:space="preserve"> </w:t>
            </w:r>
            <w:r>
              <w:t xml:space="preserve">và</w:t>
            </w:r>
            <w:r>
              <w:t xml:space="preserve"> </w:t>
            </w:r>
            <m:oMath>
              <m:r>
                <m:rPr>
                  <m:sty m:val="p"/>
                </m:rPr>
                <m:t>△</m:t>
              </m:r>
              <m:r>
                <m:t>C</m:t>
              </m:r>
              <m:r>
                <m:t>D</m:t>
              </m:r>
              <m:r>
                <m:t>B</m:t>
              </m:r>
            </m:oMath>
            <w:r>
              <w:t xml:space="preserve"> </w:t>
            </w:r>
            <w:r>
              <w:t xml:space="preserve">có: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D</m:t>
              </m:r>
            </m:oMath>
            <w:r>
              <w:t xml:space="preserve"> </w:t>
            </w:r>
            <w:r>
              <w:t xml:space="preserve">(gt);</w:t>
            </w:r>
            <w:r>
              <w:t xml:space="preserve"> </w:t>
            </w:r>
            <m:oMath>
              <m:r>
                <m:t>A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B</m:t>
              </m:r>
            </m:oMath>
            <w:r>
              <w:t xml:space="preserve"> </w:t>
            </w:r>
            <w:r>
              <w:t xml:space="preserve">(gt);</w:t>
            </w:r>
            <w:r>
              <w:t xml:space="preserve"> </w:t>
            </w:r>
            <m:oMath>
              <m:r>
                <m:t>B</m:t>
              </m:r>
              <m:r>
                <m:t>D</m:t>
              </m:r>
            </m:oMath>
            <w:r>
              <w:t xml:space="preserve"> </w:t>
            </w:r>
            <w:r>
              <w:t xml:space="preserve">là cạnh chung.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Do đó</w:t>
            </w:r>
            <w:r>
              <w:t xml:space="preserve"> </w:t>
            </w:r>
            <m:oMath>
              <m:r>
                <m:rPr>
                  <m:sty m:val="p"/>
                </m:rPr>
                <m:t>△</m:t>
              </m:r>
              <m:r>
                <m:t>A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△</m:t>
              </m:r>
              <m:r>
                <m:t>C</m:t>
              </m:r>
              <m:r>
                <m:t>D</m:t>
              </m:r>
              <m:r>
                <m:t>B</m:t>
              </m:r>
            </m:oMath>
            <w:r>
              <w:t xml:space="preserve"> </w:t>
            </w:r>
            <w:r>
              <w:t xml:space="preserve">(c.c.c).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Từ câu a suy ra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A</m:t>
                  </m:r>
                  <m:r>
                    <m:t>B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C</m:t>
                  </m:r>
                  <m:r>
                    <m:t>D</m:t>
                  </m:r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(hai góc tương ứng).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Mà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A</m:t>
                  </m:r>
                  <m:r>
                    <m:t>B</m:t>
                  </m:r>
                  <m:r>
                    <m:t>D</m:t>
                  </m:r>
                </m:e>
              </m:acc>
            </m:oMath>
            <w:r>
              <w:t xml:space="preserve"> </w:t>
            </w:r>
            <w:r>
              <w:t xml:space="preserve">và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C</m:t>
                  </m:r>
                  <m:r>
                    <m:t>D</m:t>
                  </m:r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ở vị trí so le trong nên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∥</m:t>
              </m:r>
              <m:r>
                <m:t>C</m:t>
              </m:r>
              <m:r>
                <m:t>D</m:t>
              </m:r>
            </m:oMath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Từ câu a suy ra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A</m:t>
                  </m:r>
                  <m:r>
                    <m:t>D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C</m:t>
                  </m:r>
                  <m:r>
                    <m:t>B</m:t>
                  </m:r>
                  <m:r>
                    <m:t>D</m:t>
                  </m:r>
                </m:e>
              </m:acc>
            </m:oMath>
            <w:r>
              <w:t xml:space="preserve"> </w:t>
            </w:r>
            <w:r>
              <w:t xml:space="preserve">(hai góc tương ứng), mà hai góc này ở vị trí so le trong nên</w:t>
            </w:r>
            <w:r>
              <w:t xml:space="preserve"> </w:t>
            </w:r>
            <m:oMath>
              <m:r>
                <m:t>A</m:t>
              </m:r>
              <m:r>
                <m:t>D</m:t>
              </m:r>
              <m:r>
                <m:rPr>
                  <m:sty m:val="p"/>
                </m:rPr>
                <m:t>∥</m:t>
              </m:r>
              <m:r>
                <m:t>B</m:t>
              </m:r>
              <m:r>
                <m:t>C</m:t>
              </m:r>
            </m:oMath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99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100</m:t>
                      </m:r>
                    </m:sup>
                  </m:sSup>
                </m:den>
              </m:f>
            </m:oMath>
            <w:r>
              <w:t xml:space="preserve">. Vậy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100</m:t>
                      </m:r>
                    </m:sup>
                  </m:sSup>
                </m:den>
              </m:f>
            </m:oMath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</w:tr>
    </w:tbl>
    <w:p>
      <w:pPr>
        <w:pStyle w:val="BodyText"/>
      </w:pPr>
      <w:r>
        <w:rPr>
          <w:iCs/>
          <w:i/>
        </w:rPr>
        <w:t xml:space="preserve">Lưu ý: Học sinh làm cách khác đúng vẫn cho điểm tối đa theo thang điểm tương ứng. Bài hình không vẽ hình hoặc vẽ hình sai không chấm phần tương ứng.</w:t>
      </w:r>
    </w:p>
    <w:bookmarkEnd w:id="29"/>
    <w:bookmarkEnd w:id="30"/>
    <w:sectPr>
      <w:pgSz w:h="16838" w:w="11906"/>
      <w:pgMar w:bottom="1021" w:footer="567" w:gutter="0" w:header="567" w:left="1247" w:right="1021" w:top="102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6"/>
        <w:szCs w:val="26"/>
        <w:lang w:bidi="ar-SA" w:eastAsia="en-US" w:val="en-US"/>
      </w:rPr>
    </w:rPrDefault>
    <w:pPrDefault>
      <w:pPr>
        <w:spacing w:after="0" w:line="264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40" w:before="4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cs="Times New Roman" w:eastAsia="Times New Roman" w:hAnsi="Times New Roman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jc w:val="center"/>
      <w:keepNext/>
      <w:keepLines/>
      <w:spacing w:after="60" w:before="120"/>
      <w:outlineLvl w:val="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40" w:before="160"/>
      <w:outlineLvl w:val="1"/>
    </w:pPr>
    <w:rPr>
      <w:rFonts w:ascii="Times New Roman" w:cs="Times New Roman" w:eastAsia="Times New Roman" w:hAnsi="Times New Roman"/>
      <w:b/>
      <w:bCs/>
      <w:color w:val="000000"/>
      <w:sz w:val="26"/>
      <w:szCs w:val="26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20" w:before="80"/>
      <w:outlineLvl w:val="2"/>
    </w:pPr>
    <w:rPr>
      <w:rFonts w:ascii="Times New Roman" w:cs="Times New Roman" w:eastAsia="Times New Roman" w:hAnsi="Times New Roman"/>
      <w:b/>
      <w:bCs/>
      <w:color w:val="000000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cs="Times New Roman" w:eastAsia="Times New Roman" w:hAnsi="Times New Roman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cs="Times New Roman" w:eastAsia="Times New Roman" w:hAnsi="Times New Roman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Times New Roman" w:hAnsi="Times New Roman"/>
      <w:b w:val="0"/>
      <w:bCs w:val="0"/>
      <w:color w:themeColor="accent1" w:themeShade="BF" w:val="365F91"/>
    </w:rPr>
  </w:style>
  <w:style w:customStyle="1" w:styleId="Center" w:type="paragraph">
    <w:name w:val="Center"/>
    <w:basedOn w:val="BodyText"/>
    <w:qFormat/>
    <w:pPr>
      <w:jc w:val="center"/>
      <w:spacing w:after="0" w:before="0"/>
    </w:pPr>
  </w:style>
  <w:style w:customStyle="1" w:styleId="Options" w:type="paragraph">
    <w:name w:val="Options"/>
    <w:basedOn w:val="BodyText"/>
    <w:qFormat/>
    <w:pPr>
      <w:tabs>
        <w:tab w:pos="2410" w:val="left"/>
        <w:tab w:pos="4820" w:val="left"/>
        <w:tab w:pos="7230" w:val="left"/>
      </w:tabs>
      <w:spacing w:after="20" w:before="20"/>
      <w:ind w:left="284"/>
    </w:pPr>
  </w:style>
  <w:style w:customStyle="1" w:styleId="Options2" w:type="paragraph">
    <w:name w:val="Options2"/>
    <w:basedOn w:val="BodyText"/>
    <w:qFormat/>
    <w:pPr>
      <w:tabs>
        <w:tab w:pos="4820" w:val="left"/>
      </w:tabs>
      <w:spacing w:after="20" w:before="20"/>
      <w:ind w:left="284"/>
    </w:pPr>
  </w:style>
  <w:style w:customStyle="1" w:styleId="Indent" w:type="paragraph">
    <w:name w:val="Indent"/>
    <w:basedOn w:val="BodyText"/>
    <w:qFormat/>
    <w:pPr>
      <w:spacing w:after="20" w:before="20"/>
      <w:ind w:left="284"/>
    </w:pPr>
  </w:style>
  <w:style w:customStyle="1" w:styleId="Right" w:type="paragraph">
    <w:name w:val="Right"/>
    <w:basedOn w:val="BodyText"/>
    <w:qFormat/>
    <w:pPr>
      <w:jc w:val="right"/>
      <w:spacing w:after="0" w:before="0"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2026-10-28T04:02:45Z</dcterms:created>
  <dcterms:modified xsi:type="dcterms:W3CDTF">2026-10-28T04:02:45Z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