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i8ifem2mwt61" w:id="0"/>
      <w:bookmarkEnd w:id="0"/>
      <w:r w:rsidDel="00000000" w:rsidR="00000000" w:rsidRPr="00000000">
        <w:rPr>
          <w:rtl w:val="0"/>
        </w:rPr>
        <w:t xml:space="preserve">E-Supermarket</w:t>
      </w:r>
    </w:p>
    <w:p w:rsidR="00000000" w:rsidDel="00000000" w:rsidP="00000000" w:rsidRDefault="00000000" w:rsidRPr="00000000" w14:paraId="00000002">
      <w:pPr>
        <w:pStyle w:val="Subtitle"/>
        <w:spacing w:line="276" w:lineRule="auto"/>
        <w:ind w:left="360" w:firstLine="0"/>
        <w:jc w:val="center"/>
        <w:rPr>
          <w:rFonts w:ascii="Arial" w:cs="Arial" w:eastAsia="Arial" w:hAnsi="Arial"/>
          <w:i w:val="0"/>
          <w:color w:val="000000"/>
          <w:sz w:val="24"/>
          <w:szCs w:val="24"/>
        </w:rPr>
      </w:pPr>
      <w:bookmarkStart w:colFirst="0" w:colLast="0" w:name="_heading=h.u5j6r9hub9ui" w:id="1"/>
      <w:bookmarkEnd w:id="1"/>
      <w:r w:rsidDel="00000000" w:rsidR="00000000" w:rsidRPr="00000000">
        <w:rPr>
          <w:rFonts w:ascii="Arial" w:cs="Arial" w:eastAsia="Arial" w:hAnsi="Arial"/>
          <w:i w:val="0"/>
          <w:color w:val="000000"/>
          <w:sz w:val="24"/>
          <w:szCs w:val="24"/>
          <w:rtl w:val="0"/>
        </w:rPr>
        <w:t xml:space="preserve">Mini-Supermarket Management System</w:t>
      </w:r>
    </w:p>
    <w:p w:rsidR="00000000" w:rsidDel="00000000" w:rsidP="00000000" w:rsidRDefault="00000000" w:rsidRPr="00000000" w14:paraId="00000003">
      <w:pPr>
        <w:spacing w:line="276" w:lineRule="auto"/>
        <w:ind w:left="36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Installation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9z87ae3thcx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2"/>
        </w:numPr>
        <w:spacing w:after="0" w:after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  <w:vertAlign w:val="baseline"/>
        </w:rPr>
      </w:pPr>
      <w:bookmarkStart w:colFirst="0" w:colLast="0" w:name="_heading=h.rmvjij86v3dg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Software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Java JDK 8 and JRE 8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MySQL Community 8.0.26</w:t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  <w:vertAlign w:val="baseline"/>
        </w:rPr>
      </w:pPr>
      <w:bookmarkStart w:colFirst="0" w:colLast="0" w:name="_heading=h.olcvxkg9r8q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Installation Requirements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Windows 10 x64 (64-bit)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MySQL Installer requires Microsoft .NET Framework 4.5.2 or later</w:t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2"/>
        </w:numPr>
        <w:spacing w:before="0" w:beforeAutospacing="0" w:line="276" w:lineRule="auto"/>
        <w:ind w:left="720" w:hanging="360"/>
        <w:rPr>
          <w:rFonts w:ascii="Arial" w:cs="Arial" w:eastAsia="Arial" w:hAnsi="Arial"/>
          <w:sz w:val="24"/>
          <w:szCs w:val="24"/>
          <w:u w:val="none"/>
          <w:vertAlign w:val="baseline"/>
        </w:rPr>
      </w:pPr>
      <w:bookmarkStart w:colFirst="0" w:colLast="0" w:name="_heading=h.a7m7p3nydea2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Configuration</w: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11">
          <w:pPr>
            <w:pStyle w:val="Heading3"/>
            <w:spacing w:line="276" w:lineRule="auto"/>
            <w:ind w:left="0" w:firstLine="0"/>
            <w:jc w:val="center"/>
            <w:rPr>
              <w:color w:val="0b5394"/>
              <w:vertAlign w:val="baseline"/>
            </w:rPr>
          </w:pPr>
          <w:bookmarkStart w:colFirst="0" w:colLast="0" w:name="_heading=h.iyxftqrlzat3" w:id="6"/>
          <w:bookmarkEnd w:id="6"/>
          <w:r w:rsidDel="00000000" w:rsidR="00000000" w:rsidRPr="00000000">
            <w:rPr>
              <w:color w:val="0b5394"/>
              <w:rtl w:val="0"/>
            </w:rPr>
            <w:t xml:space="preserve">MySQL Community 8.0.26.0</w:t>
          </w:r>
          <w:r w:rsidDel="00000000" w:rsidR="00000000" w:rsidRPr="00000000">
            <w:rPr>
              <w:color w:val="0b5394"/>
              <w:vertAlign w:val="baseline"/>
              <w:rtl w:val="0"/>
            </w:rPr>
            <w:t xml:space="preserve"> Installation Guide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12">
          <w:pPr>
            <w:pStyle w:val="Heading3"/>
            <w:spacing w:line="276" w:lineRule="auto"/>
            <w:rPr>
              <w:rFonts w:ascii="Arial" w:cs="Arial" w:eastAsia="Arial" w:hAnsi="Arial"/>
              <w:highlight w:val="white"/>
            </w:rPr>
          </w:pPr>
          <w:bookmarkStart w:colFirst="0" w:colLast="0" w:name="_heading=h.k3dsjy5wncd1" w:id="7"/>
          <w:bookmarkEnd w:id="7"/>
          <w:r w:rsidDel="00000000" w:rsidR="00000000" w:rsidRPr="00000000">
            <w:rPr>
              <w:rFonts w:ascii="Arial" w:cs="Arial" w:eastAsia="Arial" w:hAnsi="Arial"/>
              <w:b w:val="0"/>
              <w:highlight w:val="white"/>
              <w:rtl w:val="0"/>
            </w:rPr>
            <w:t xml:space="preserve">1.1. Open the MySQL website on a browser. Click on the following link: </w:t>
          </w:r>
          <w:hyperlink r:id="rId7">
            <w:r w:rsidDel="00000000" w:rsidR="00000000" w:rsidRPr="00000000">
              <w:rPr>
                <w:rFonts w:ascii="Arial" w:cs="Arial" w:eastAsia="Arial" w:hAnsi="Arial"/>
                <w:b w:val="0"/>
                <w:highlight w:val="white"/>
                <w:u w:val="single"/>
                <w:rtl w:val="0"/>
              </w:rPr>
              <w:t xml:space="preserve">https://dev.mysql.com/downloads/</w:t>
            </w:r>
          </w:hyperlink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13">
          <w:pPr>
            <w:pStyle w:val="Heading3"/>
            <w:spacing w:line="276" w:lineRule="auto"/>
            <w:rPr>
              <w:rFonts w:ascii="Arial" w:cs="Arial" w:eastAsia="Arial" w:hAnsi="Arial"/>
              <w:b w:val="0"/>
              <w:highlight w:val="white"/>
            </w:rPr>
          </w:pPr>
          <w:bookmarkStart w:colFirst="0" w:colLast="0" w:name="_heading=h.94o6vjtfbl4r" w:id="8"/>
          <w:bookmarkEnd w:id="8"/>
          <w:r w:rsidDel="00000000" w:rsidR="00000000" w:rsidRPr="00000000">
            <w:rPr>
              <w:rFonts w:ascii="Arial" w:cs="Arial" w:eastAsia="Arial" w:hAnsi="Arial"/>
              <w:b w:val="0"/>
              <w:highlight w:val="white"/>
              <w:rtl w:val="0"/>
            </w:rPr>
            <w:t xml:space="preserve">1.2. Select the Downloads option.</w:t>
          </w:r>
          <w:r w:rsidDel="00000000" w:rsidR="00000000" w:rsidRPr="00000000">
            <w:rPr>
              <w:rFonts w:ascii="Arial" w:cs="Arial" w:eastAsia="Arial" w:hAnsi="Arial"/>
              <w:highlight w:val="white"/>
            </w:rPr>
            <w:drawing>
              <wp:inline distB="114300" distT="114300" distL="114300" distR="114300">
                <wp:extent cx="5731200" cy="2578100"/>
                <wp:effectExtent b="0" l="0" r="0" t="0"/>
                <wp:docPr id="6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7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b w:val="0"/>
              <w:highlight w:val="white"/>
              <w:rtl w:val="0"/>
            </w:rPr>
            <w:t xml:space="preserve">1.3. Select MySQL Installer for Windows.</w:t>
          </w:r>
          <w:r w:rsidDel="00000000" w:rsidR="00000000" w:rsidRPr="00000000">
            <w:rPr>
              <w:rFonts w:ascii="Arial" w:cs="Arial" w:eastAsia="Arial" w:hAnsi="Arial"/>
              <w:highlight w:val="white"/>
            </w:rPr>
            <w:drawing>
              <wp:inline distB="114300" distT="114300" distL="114300" distR="114300">
                <wp:extent cx="5731200" cy="4445000"/>
                <wp:effectExtent b="0" l="0" r="0" t="0"/>
                <wp:docPr id="6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445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b w:val="0"/>
              <w:highlight w:val="white"/>
              <w:rtl w:val="0"/>
            </w:rPr>
            <w:t xml:space="preserve">1.4. Choose to download </w:t>
          </w:r>
          <w:r w:rsidDel="00000000" w:rsidR="00000000" w:rsidRPr="00000000">
            <w:rPr>
              <w:rFonts w:ascii="Arial" w:cs="Arial" w:eastAsia="Arial" w:hAnsi="Arial"/>
              <w:b w:val="0"/>
              <w:color w:val="0000ff"/>
              <w:highlight w:val="white"/>
              <w:rtl w:val="0"/>
            </w:rPr>
            <w:t xml:space="preserve">mysql-installer-community-8.0.26.0.msi</w:t>
          </w:r>
          <w:r w:rsidDel="00000000" w:rsidR="00000000" w:rsidRPr="00000000">
            <w:rPr>
              <w:rFonts w:ascii="Arial" w:cs="Arial" w:eastAsia="Arial" w:hAnsi="Arial"/>
              <w:b w:val="0"/>
              <w:highlight w:val="white"/>
              <w:rtl w:val="0"/>
            </w:rPr>
            <w:t xml:space="preserve">.</w:t>
          </w:r>
        </w:p>
      </w:sdtContent>
    </w:sdt>
    <w:p w:rsidR="00000000" w:rsidDel="00000000" w:rsidP="00000000" w:rsidRDefault="00000000" w:rsidRPr="00000000" w14:paraId="00000014">
      <w:pPr>
        <w:spacing w:after="20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3708400"/>
            <wp:effectExtent b="0" l="0" r="0" t="0"/>
            <wp:docPr id="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1.5. After the download, open the installer.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679700"/>
            <wp:effectExtent b="0" l="0" r="0" t="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1.6. It will ask for permission; when it does, click “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Yes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”. The installer will then open. Now, it will ask to choose the setup type. Here, select “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Custom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18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1.7. Click on Next. With this, you will install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MySQL server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MySQL Workbench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, and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Connector/J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1.8. Open MySQL Servers, select the server you want to install, and move it to the  Products/Features to be installed window section. Now, expand Applications, choose MySQL Workbench and Connector/J. Move both of them to ‘Products/Features to be installed’.</w:t>
      </w:r>
    </w:p>
    <w:p w:rsidR="00000000" w:rsidDel="00000000" w:rsidP="00000000" w:rsidRDefault="00000000" w:rsidRPr="00000000" w14:paraId="0000001B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18000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1.9. Click on the Next button. Now, click on [...] to choose folder install and click Next to continue.</w:t>
      </w:r>
    </w:p>
    <w:p w:rsidR="00000000" w:rsidDel="00000000" w:rsidP="00000000" w:rsidRDefault="00000000" w:rsidRPr="00000000" w14:paraId="0000001D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6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1.10. Now, click on the Execute button to download and install the MySQL server, MySQL Workbench, and the Connector/J.</w:t>
      </w:r>
    </w:p>
    <w:p w:rsidR="00000000" w:rsidDel="00000000" w:rsidP="00000000" w:rsidRDefault="00000000" w:rsidRPr="00000000" w14:paraId="0000001F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1.11. Once the product is ready to configure, click on Next. Under Type and Networking, go with the default settings and select Next.</w:t>
      </w:r>
    </w:p>
    <w:p w:rsidR="00000000" w:rsidDel="00000000" w:rsidP="00000000" w:rsidRDefault="00000000" w:rsidRPr="00000000" w14:paraId="00000021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18000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40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1.12. For authentication, use the recommended strong password encryption.</w:t>
      </w:r>
    </w:p>
    <w:p w:rsidR="00000000" w:rsidDel="00000000" w:rsidP="00000000" w:rsidRDefault="00000000" w:rsidRPr="00000000" w14:paraId="00000023">
      <w:pPr>
        <w:shd w:fill="ffffff" w:val="clear"/>
        <w:spacing w:after="40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1.13. Set your MySQL Root password and click on next.</w:t>
      </w:r>
    </w:p>
    <w:p w:rsidR="00000000" w:rsidDel="00000000" w:rsidP="00000000" w:rsidRDefault="00000000" w:rsidRPr="00000000" w14:paraId="00000024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1.14. Go for the default windows service settings and under apply configuration, click on execute. Once the configuration is complete, click on finish.</w:t>
      </w:r>
    </w:p>
    <w:p w:rsidR="00000000" w:rsidDel="00000000" w:rsidP="00000000" w:rsidRDefault="00000000" w:rsidRPr="00000000" w14:paraId="00000026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31200" cy="4318000"/>
            <wp:effectExtent b="0" l="0" r="0" t="0"/>
            <wp:docPr id="5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1.15. Complete the installation. This will now launch the MySQL Workbench and the Connector/J.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4330700"/>
            <wp:effectExtent b="0" l="0" r="0" t="0"/>
            <wp:docPr id="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Once MySQL Workbench is installed, select the Local instance and enter the password.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</w:rPr>
        <w:drawing>
          <wp:inline distB="114300" distT="114300" distL="114300" distR="114300">
            <wp:extent cx="5731200" cy="3848100"/>
            <wp:effectExtent b="0" l="0" r="0" t="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rPr/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Now, you can use the MySQL query tab to write your SQL queries. </w:t>
      </w: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02C">
          <w:pPr>
            <w:pStyle w:val="Heading3"/>
            <w:ind w:left="72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u w:val="none"/>
              <w:shd w:fill="auto" w:val="clear"/>
              <w:vertAlign w:val="baseline"/>
            </w:rPr>
          </w:pPr>
          <w:bookmarkStart w:colFirst="0" w:colLast="0" w:name="_heading=h.i3abehkutycp" w:id="9"/>
          <w:bookmarkEnd w:id="9"/>
          <w:r w:rsidDel="00000000" w:rsidR="00000000" w:rsidRPr="00000000">
            <w:rPr>
              <w:color w:val="0b5394"/>
              <w:rtl w:val="0"/>
            </w:rPr>
            <w:t xml:space="preserve">JDK Installation Guide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bookmarkStart w:colFirst="0" w:colLast="0" w:name="_heading=h.gjdgxs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The file has the name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jdk-8u202-windows-x64.exe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  <w:br w:type="textWrapping"/>
        <w:t xml:space="preserve">Remember that you can click on each of the images on this page to see a full-size version.</w:t>
      </w:r>
    </w:p>
    <w:p w:rsidR="00000000" w:rsidDel="00000000" w:rsidP="00000000" w:rsidRDefault="00000000" w:rsidRPr="00000000" w14:paraId="0000002E">
      <w:pPr>
        <w:jc w:val="center"/>
        <w:rPr>
          <w:rFonts w:ascii="Arial" w:cs="Arial" w:eastAsia="Arial" w:hAnsi="Arial"/>
        </w:rPr>
      </w:pPr>
      <w:bookmarkStart w:colFirst="0" w:colLast="0" w:name="_heading=h.fccgcmlity6l" w:id="11"/>
      <w:bookmarkEnd w:id="11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225800"/>
            <wp:effectExtent b="0" l="0" r="0" t="0"/>
            <wp:docPr id="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Double-click the file to begin installation. The splash screen will display for a while and then you will see the Setup screen.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343400"/>
            <wp:effectExtent b="0" l="0" r="0" t="0"/>
            <wp:docPr id="7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hd w:fill="cccccc" w:val="clear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“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Next &gt;</w:t>
      </w: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343400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hd w:fill="ffffcc" w:val="clear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Double-click the file to begin installation. A splash screen will show for a while and then you'll be shown a licence agreement. If you want to learn Java, you must click  accept.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Arial" w:cs="Arial" w:eastAsia="Arial" w:hAnsi="Arial"/>
          <w:shd w:fill="ffff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screen allows you to customize your installation.</w:t>
      </w:r>
    </w:p>
    <w:p w:rsidR="00000000" w:rsidDel="00000000" w:rsidP="00000000" w:rsidRDefault="00000000" w:rsidRPr="00000000" w14:paraId="0000003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defaults shown in the upper part of the dialog box are all OK.</w:t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Change the installation directory so that all of your Java-related programs are together, as follows: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on the ”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Change…”</w:t>
      </w:r>
      <w:r w:rsidDel="00000000" w:rsidR="00000000" w:rsidRPr="00000000">
        <w:rPr>
          <w:rFonts w:ascii="Arial" w:cs="Arial" w:eastAsia="Arial" w:hAnsi="Arial"/>
          <w:rtl w:val="0"/>
        </w:rPr>
        <w:t xml:space="preserve"> button.</w:t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330700"/>
            <wp:effectExtent b="0" l="0" r="0" t="0"/>
            <wp:docPr id="6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the Change Folder screen, type </w:t>
      </w:r>
      <w:r w:rsidDel="00000000" w:rsidR="00000000" w:rsidRPr="00000000">
        <w:rPr>
          <w:rFonts w:ascii="Arial" w:cs="Arial" w:eastAsia="Arial" w:hAnsi="Arial"/>
          <w:i w:val="1"/>
          <w:color w:val="0b5394"/>
          <w:rtl w:val="0"/>
        </w:rPr>
        <w:t xml:space="preserve">C:\Program Files\Java\jdk1.8.0_202\</w:t>
      </w:r>
      <w:r w:rsidDel="00000000" w:rsidR="00000000" w:rsidRPr="00000000">
        <w:rPr>
          <w:rFonts w:ascii="Arial" w:cs="Arial" w:eastAsia="Arial" w:hAnsi="Arial"/>
          <w:rtl w:val="0"/>
        </w:rPr>
        <w:t xml:space="preserve"> in the space for the Folder name:.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 ”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rtl w:val="0"/>
        </w:rPr>
        <w:t xml:space="preserve">”.</w:t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should now see the previous dialog box, shown above. Check the Install to: information to verify that it says </w:t>
      </w:r>
      <w:r w:rsidDel="00000000" w:rsidR="00000000" w:rsidRPr="00000000">
        <w:rPr>
          <w:rFonts w:ascii="Arial" w:cs="Arial" w:eastAsia="Arial" w:hAnsi="Arial"/>
          <w:i w:val="1"/>
          <w:color w:val="0b5394"/>
          <w:rtl w:val="0"/>
        </w:rPr>
        <w:t xml:space="preserve">C:\Program Files\Java\jdk1.8.0_202\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“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098800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“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098800"/>
            <wp:effectExtent b="0" l="0" r="0" t="0"/>
            <wp:docPr id="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“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Next &gt;</w:t>
      </w:r>
      <w:r w:rsidDel="00000000" w:rsidR="00000000" w:rsidRPr="00000000">
        <w:rPr>
          <w:rFonts w:ascii="Arial" w:cs="Arial" w:eastAsia="Arial" w:hAnsi="Arial"/>
          <w:rtl w:val="0"/>
        </w:rPr>
        <w:t xml:space="preserve">”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098800"/>
            <wp:effectExtent b="0" l="0" r="0" t="0"/>
            <wp:docPr id="7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Eventually, you will be shown a completion screen. Click ”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Close</w:t>
      </w:r>
      <w:r w:rsidDel="00000000" w:rsidR="00000000" w:rsidRPr="00000000">
        <w:rPr>
          <w:rFonts w:ascii="Arial" w:cs="Arial" w:eastAsia="Arial" w:hAnsi="Arial"/>
          <w:rtl w:val="0"/>
        </w:rPr>
        <w:t xml:space="preserve">”.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hd w:fill="ffffcc" w:val="clear"/>
        </w:rPr>
        <w:drawing>
          <wp:inline distB="114300" distT="114300" distL="114300" distR="114300">
            <wp:extent cx="5731200" cy="4343400"/>
            <wp:effectExtent b="0" l="0" r="0" t="0"/>
            <wp:docPr id="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2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1.○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○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○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○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○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○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○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F180F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F180F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7D4592"/>
    <w:pPr>
      <w:spacing w:after="100" w:afterAutospacing="1" w:before="100" w:beforeAutospacing="1"/>
    </w:pPr>
    <w:rPr>
      <w:lang w:eastAsia="vi-VN" w:val="vi-VN"/>
    </w:rPr>
  </w:style>
  <w:style w:type="character" w:styleId="Strong">
    <w:name w:val="Strong"/>
    <w:basedOn w:val="DefaultParagraphFont"/>
    <w:uiPriority w:val="22"/>
    <w:qFormat w:val="1"/>
    <w:rsid w:val="007D4592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7D4592"/>
    <w:rPr>
      <w:i w:val="1"/>
      <w:i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D459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D4592"/>
    <w:rPr>
      <w:rFonts w:ascii="Tahoma" w:cs="Tahoma" w:eastAsia="Times New Roman" w:hAnsi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 w:val="1"/>
    <w:rsid w:val="00F7504B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7504B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F7504B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7504B"/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TMLCode">
    <w:name w:val="HTML Code"/>
    <w:uiPriority w:val="99"/>
    <w:unhideWhenUsed w:val="1"/>
    <w:rsid w:val="00471EC8"/>
    <w:rPr>
      <w:rFonts w:ascii="Courier New" w:cs="Courier New" w:eastAsia="Times New Roman" w:hAnsi="Courier New"/>
      <w:sz w:val="20"/>
      <w:szCs w:val="20"/>
    </w:rPr>
  </w:style>
  <w:style w:type="character" w:styleId="apple-converted-space" w:customStyle="1">
    <w:name w:val="apple-converted-space"/>
    <w:basedOn w:val="DefaultParagraphFont"/>
    <w:rsid w:val="00471EC8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6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1.png"/><Relationship Id="rId28" Type="http://schemas.openxmlformats.org/officeDocument/2006/relationships/image" Target="media/image1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hyperlink" Target="https://dev.mysql.com/downloads/" TargetMode="External"/><Relationship Id="rId8" Type="http://schemas.openxmlformats.org/officeDocument/2006/relationships/image" Target="media/image21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aiBAlqiWn57hogtPvbf8737HDg==">AMUW2mWc/qbnSD+0Z4cD3IZJC8e/e/rIilf94e49FRBjz7f08wJx1DSA/oIfpdMRjJJ7G5hh/tIzA6kiefNT/hhWBtcm2QrpR40Y91nfRnIiz4T39EWOEGY3bPlP5GH5vdXEO0CFmhLoAEBlUkia6q70v4kF79tPQBf06hF9vTP9aKHHM5eYDTYCgy8KpDupjo7pRyuH5dkBK6vjeMl7odebOtvPmYxgIUXfog5Nt4OSwujm2F2Uz/8SshwyuxC+iuAKs+RAR6gV5D218UbolNnDpgaulCbg6Zcq9f5NSBexy51bySXtEEfqkpnOkc04S6m92iTX6E0NfNQnyOxKYau6SEVaZbnJJFXPbDEbvvC4VAhG1s0z1CSr1ab3JoFiR+3RLj2Zb/WnrRe21UbtCfDQrIzGwlbdmH2AXCC9LSLxdqlPUMy1C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2013-01-13T08:45:00Z</dcterms:created>
  <dc:creator>Admin</dc:creator>
</cp:coreProperties>
</file>