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5204C" w:rsidR="002372DA" w:rsidP="00E5204C" w:rsidRDefault="002372DA" w14:paraId="00000002"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3"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5" w14:textId="77777777">
      <w:pPr>
        <w:spacing w:line="360" w:lineRule="auto"/>
        <w:jc w:val="both"/>
        <w:rPr>
          <w:rFonts w:ascii="Times New Roman" w:hAnsi="Times New Roman" w:eastAsia="Times New Roman" w:cs="Times New Roman"/>
          <w:b/>
          <w:sz w:val="24"/>
          <w:szCs w:val="24"/>
        </w:rPr>
      </w:pPr>
      <w:bookmarkStart w:name="_heading=h.5wfqsngepyav" w:colFirst="0" w:colLast="0" w:id="0"/>
      <w:bookmarkEnd w:id="0"/>
    </w:p>
    <w:p w:rsidRPr="00E5204C" w:rsidR="002372DA" w:rsidP="00E5204C" w:rsidRDefault="002372DA" w14:paraId="00000006"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7" w14:textId="77777777">
      <w:pPr>
        <w:spacing w:line="360" w:lineRule="auto"/>
        <w:jc w:val="both"/>
        <w:rPr>
          <w:rFonts w:ascii="Times New Roman" w:hAnsi="Times New Roman" w:eastAsia="Times New Roman" w:cs="Times New Roman"/>
          <w:b/>
          <w:sz w:val="24"/>
          <w:szCs w:val="24"/>
        </w:rPr>
      </w:pPr>
    </w:p>
    <w:p w:rsidRPr="00E5204C" w:rsidR="000C703F" w:rsidP="00E5204C" w:rsidRDefault="000C703F" w14:paraId="4848B728" w14:textId="77777777">
      <w:pPr>
        <w:spacing w:line="360" w:lineRule="auto"/>
        <w:jc w:val="both"/>
        <w:rPr>
          <w:rFonts w:ascii="Times New Roman" w:hAnsi="Times New Roman" w:eastAsia="Times New Roman" w:cs="Times New Roman"/>
          <w:b/>
          <w:sz w:val="24"/>
          <w:szCs w:val="24"/>
        </w:rPr>
      </w:pPr>
    </w:p>
    <w:p w:rsidRPr="00E5204C" w:rsidR="000C703F" w:rsidP="00E5204C" w:rsidRDefault="000C703F" w14:paraId="3849FD42" w14:textId="77777777">
      <w:pPr>
        <w:spacing w:line="360" w:lineRule="auto"/>
        <w:jc w:val="both"/>
        <w:rPr>
          <w:rFonts w:ascii="Times New Roman" w:hAnsi="Times New Roman" w:eastAsia="Times New Roman" w:cs="Times New Roman"/>
          <w:b/>
          <w:sz w:val="24"/>
          <w:szCs w:val="24"/>
        </w:rPr>
      </w:pPr>
    </w:p>
    <w:p w:rsidRPr="00E5204C" w:rsidR="002372DA" w:rsidP="00E5204C" w:rsidRDefault="00000B87" w14:paraId="00000008" w14:textId="77777777">
      <w:pPr>
        <w:spacing w:line="360" w:lineRule="auto"/>
        <w:jc w:val="center"/>
        <w:rPr>
          <w:rFonts w:ascii="Times New Roman" w:hAnsi="Times New Roman" w:eastAsia="Times New Roman" w:cs="Times New Roman"/>
          <w:b/>
          <w:sz w:val="24"/>
          <w:szCs w:val="24"/>
        </w:rPr>
      </w:pPr>
      <w:r w:rsidRPr="00E5204C">
        <w:rPr>
          <w:rFonts w:ascii="Times New Roman" w:hAnsi="Times New Roman" w:eastAsia="Times New Roman" w:cs="Times New Roman"/>
          <w:b/>
          <w:sz w:val="24"/>
          <w:szCs w:val="24"/>
        </w:rPr>
        <w:t>EVALUATE THE IMPACT OF MICROFRONTENDS ON CLOUD-BASED APPLICATION ARCHITECTURE</w:t>
      </w:r>
    </w:p>
    <w:p w:rsidRPr="00E5204C" w:rsidR="002372DA" w:rsidP="00E5204C" w:rsidRDefault="002372DA" w14:paraId="00000009" w14:textId="77777777">
      <w:pPr>
        <w:spacing w:line="360" w:lineRule="auto"/>
        <w:jc w:val="center"/>
        <w:rPr>
          <w:rFonts w:ascii="Times New Roman" w:hAnsi="Times New Roman" w:eastAsia="Times New Roman" w:cs="Times New Roman"/>
          <w:sz w:val="24"/>
          <w:szCs w:val="24"/>
        </w:rPr>
      </w:pPr>
    </w:p>
    <w:p w:rsidRPr="00E5204C" w:rsidR="002372DA" w:rsidP="00E5204C" w:rsidRDefault="002372DA" w14:paraId="0000000A" w14:textId="77777777">
      <w:pPr>
        <w:spacing w:line="360" w:lineRule="auto"/>
        <w:jc w:val="center"/>
        <w:rPr>
          <w:rFonts w:ascii="Times New Roman" w:hAnsi="Times New Roman" w:eastAsia="Times New Roman" w:cs="Times New Roman"/>
          <w:sz w:val="24"/>
          <w:szCs w:val="24"/>
        </w:rPr>
      </w:pPr>
    </w:p>
    <w:p w:rsidRPr="00E5204C" w:rsidR="000C77DA" w:rsidP="00E5204C" w:rsidRDefault="000C77DA" w14:paraId="39F4FEAB" w14:textId="77777777">
      <w:pPr>
        <w:spacing w:line="360" w:lineRule="auto"/>
        <w:jc w:val="center"/>
        <w:rPr>
          <w:rFonts w:ascii="Times New Roman" w:hAnsi="Times New Roman" w:eastAsia="Times New Roman" w:cs="Times New Roman"/>
          <w:sz w:val="24"/>
          <w:szCs w:val="24"/>
        </w:rPr>
      </w:pPr>
    </w:p>
    <w:p w:rsidRPr="00E5204C" w:rsidR="002372DA" w:rsidP="00E5204C" w:rsidRDefault="000C703F" w14:paraId="0000000C" w14:textId="5F338B0C">
      <w:pPr>
        <w:spacing w:line="360" w:lineRule="auto"/>
        <w:jc w:val="center"/>
        <w:rPr>
          <w:rFonts w:ascii="Times New Roman" w:hAnsi="Times New Roman" w:eastAsia="Times New Roman" w:cs="Times New Roman"/>
          <w:sz w:val="24"/>
          <w:szCs w:val="24"/>
        </w:rPr>
      </w:pPr>
      <w:r w:rsidRPr="00E5204C">
        <w:rPr>
          <w:rFonts w:ascii="Times New Roman" w:hAnsi="Times New Roman" w:eastAsia="Times New Roman" w:cs="Times New Roman"/>
          <w:b/>
          <w:sz w:val="24"/>
          <w:szCs w:val="24"/>
        </w:rPr>
        <w:t>MAI CHUNG TUAN</w:t>
      </w:r>
    </w:p>
    <w:p w:rsidRPr="00E5204C" w:rsidR="002372DA" w:rsidP="00E5204C" w:rsidRDefault="002372DA" w14:paraId="0000000D" w14:textId="77777777">
      <w:pPr>
        <w:spacing w:line="360" w:lineRule="auto"/>
        <w:jc w:val="center"/>
        <w:rPr>
          <w:rFonts w:ascii="Times New Roman" w:hAnsi="Times New Roman" w:eastAsia="Times New Roman" w:cs="Times New Roman"/>
          <w:sz w:val="24"/>
          <w:szCs w:val="24"/>
        </w:rPr>
      </w:pPr>
    </w:p>
    <w:p w:rsidRPr="00E5204C" w:rsidR="000C703F" w:rsidP="00E5204C" w:rsidRDefault="000C703F" w14:paraId="51AB3127" w14:textId="77777777">
      <w:pPr>
        <w:spacing w:line="360" w:lineRule="auto"/>
        <w:jc w:val="center"/>
        <w:rPr>
          <w:rFonts w:ascii="Times New Roman" w:hAnsi="Times New Roman" w:eastAsia="Times New Roman" w:cs="Times New Roman"/>
          <w:sz w:val="24"/>
          <w:szCs w:val="24"/>
        </w:rPr>
      </w:pPr>
    </w:p>
    <w:p w:rsidRPr="00E5204C" w:rsidR="000C703F" w:rsidP="00E5204C" w:rsidRDefault="000C703F" w14:paraId="4CA015F2" w14:textId="77777777">
      <w:pPr>
        <w:spacing w:line="360" w:lineRule="auto"/>
        <w:jc w:val="center"/>
        <w:rPr>
          <w:rFonts w:ascii="Times New Roman" w:hAnsi="Times New Roman" w:eastAsia="Times New Roman" w:cs="Times New Roman"/>
          <w:sz w:val="24"/>
          <w:szCs w:val="24"/>
        </w:rPr>
      </w:pPr>
    </w:p>
    <w:p w:rsidRPr="00E5204C" w:rsidR="002372DA" w:rsidP="00E5204C" w:rsidRDefault="000C703F" w14:paraId="4AB49747" w14:textId="703158E9">
      <w:pPr>
        <w:spacing w:line="360" w:lineRule="auto"/>
        <w:jc w:val="center"/>
        <w:rPr>
          <w:rFonts w:ascii="Times New Roman" w:hAnsi="Times New Roman" w:eastAsia="Times New Roman" w:cs="Times New Roman"/>
          <w:b/>
          <w:sz w:val="24"/>
          <w:szCs w:val="24"/>
        </w:rPr>
      </w:pPr>
      <w:r w:rsidRPr="00E5204C">
        <w:rPr>
          <w:rFonts w:ascii="Times New Roman" w:hAnsi="Times New Roman" w:eastAsia="Times New Roman" w:cs="Times New Roman"/>
          <w:b/>
          <w:sz w:val="24"/>
          <w:szCs w:val="24"/>
        </w:rPr>
        <w:t>INTERIM REPORT</w:t>
      </w:r>
    </w:p>
    <w:p w:rsidRPr="00E5204C" w:rsidR="000C703F" w:rsidP="00E5204C" w:rsidRDefault="000C703F" w14:paraId="43C85EDC"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0F0B6B56"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6B9906CD"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347FD26C"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05FC2CBD"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40BCE864"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7909EF3D" w14:textId="77777777">
      <w:pPr>
        <w:spacing w:line="360" w:lineRule="auto"/>
        <w:jc w:val="center"/>
        <w:rPr>
          <w:rFonts w:ascii="Times New Roman" w:hAnsi="Times New Roman" w:eastAsia="Times New Roman" w:cs="Times New Roman"/>
          <w:b/>
          <w:sz w:val="24"/>
          <w:szCs w:val="24"/>
        </w:rPr>
      </w:pPr>
    </w:p>
    <w:p w:rsidRPr="00E5204C" w:rsidR="000E774F" w:rsidP="000E774F" w:rsidRDefault="000C703F" w14:paraId="0000000E" w14:textId="7DEA22CB">
      <w:pPr>
        <w:spacing w:line="360" w:lineRule="auto"/>
        <w:jc w:val="center"/>
        <w:rPr>
          <w:rFonts w:ascii="Times New Roman" w:hAnsi="Times New Roman" w:eastAsia="Times New Roman" w:cs="Times New Roman"/>
          <w:b/>
          <w:bCs/>
          <w:sz w:val="24"/>
          <w:szCs w:val="24"/>
        </w:rPr>
        <w:sectPr w:rsidRPr="00E5204C" w:rsidR="000E774F" w:rsidSect="0013408C">
          <w:headerReference w:type="default" r:id="rId9"/>
          <w:footerReference w:type="default" r:id="rId10"/>
          <w:footerReference w:type="first" r:id="rId11"/>
          <w:pgSz w:w="11909" w:h="16834" w:orient="portrait"/>
          <w:pgMar w:top="1418" w:right="1134" w:bottom="1418" w:left="1701" w:header="720" w:footer="720" w:gutter="0"/>
          <w:pgNumType w:fmt="lowerRoman" w:start="1"/>
          <w:cols w:space="720"/>
          <w:titlePg/>
          <w:docGrid w:linePitch="299"/>
        </w:sectPr>
      </w:pPr>
      <w:r w:rsidRPr="00E5204C">
        <w:rPr>
          <w:rFonts w:ascii="Times New Roman" w:hAnsi="Times New Roman" w:eastAsia="Times New Roman" w:cs="Times New Roman"/>
          <w:b/>
          <w:bCs/>
          <w:sz w:val="24"/>
          <w:szCs w:val="24"/>
        </w:rPr>
        <w:t>MAY 2024</w:t>
      </w:r>
    </w:p>
    <w:p w:rsidRPr="00E5204C" w:rsidR="001E0E72" w:rsidP="00E5204C" w:rsidRDefault="001456FA" w14:paraId="6CFA6B24" w14:textId="21997CBD">
      <w:pPr>
        <w:pStyle w:val="Heading1"/>
        <w:numPr>
          <w:ilvl w:val="0"/>
          <w:numId w:val="0"/>
        </w:numPr>
        <w:rPr>
          <w:b w:val="0"/>
          <w:bCs/>
          <w:szCs w:val="24"/>
        </w:rPr>
      </w:pPr>
      <w:bookmarkStart w:name="_Toc167010550" w:id="1"/>
      <w:bookmarkStart w:name="_Toc168705069" w:id="2"/>
      <w:bookmarkStart w:name="_Toc170603545" w:id="3"/>
      <w:r w:rsidRPr="00E5204C">
        <w:rPr>
          <w:bCs/>
          <w:szCs w:val="24"/>
        </w:rPr>
        <w:t>DEDICATION</w:t>
      </w:r>
      <w:bookmarkEnd w:id="1"/>
      <w:bookmarkEnd w:id="2"/>
      <w:bookmarkEnd w:id="3"/>
    </w:p>
    <w:p w:rsidRPr="00E5204C" w:rsidR="001E0E72" w:rsidP="00E5204C" w:rsidRDefault="001E0E72" w14:paraId="433CC0C0" w14:textId="77777777">
      <w:pPr>
        <w:spacing w:line="360" w:lineRule="auto"/>
        <w:jc w:val="center"/>
        <w:rPr>
          <w:rFonts w:ascii="Times New Roman" w:hAnsi="Times New Roman" w:cs="Times New Roman"/>
          <w:b/>
          <w:bCs/>
          <w:sz w:val="24"/>
          <w:szCs w:val="24"/>
          <w:highlight w:val="yellow"/>
        </w:rPr>
      </w:pPr>
    </w:p>
    <w:p w:rsidR="061CFD4F" w:rsidP="4B7E3317" w:rsidRDefault="061CFD4F" w14:paraId="3A3E0EAD" w14:textId="6E31CCD6">
      <w:pPr>
        <w:pStyle w:val="Normal-TimesNewRoman"/>
      </w:pPr>
      <w:r w:rsidR="061CFD4F">
        <w:rPr/>
        <w:t>I want to dedicate this thesis work to my wife, Quynh Nguyen. She has been a consistent source of support and motivation during the difficulties of graduate school and life. I am genuinely grateful to have her in my life. I also want to dedicate this work to my parents, who have always unconditionally loved me and whose positive examples have guided me to strive hard for the things I aim to accomplish.</w:t>
      </w:r>
    </w:p>
    <w:p w:rsidRPr="00E5204C" w:rsidR="36003A2F" w:rsidP="00E5204C" w:rsidRDefault="36003A2F" w14:paraId="731B9652" w14:textId="212B388C">
      <w:pPr>
        <w:spacing w:line="360" w:lineRule="auto"/>
        <w:rPr>
          <w:rFonts w:ascii="Times New Roman" w:hAnsi="Times New Roman" w:cs="Times New Roman"/>
        </w:rPr>
      </w:pPr>
      <w:r w:rsidRPr="00E5204C">
        <w:rPr>
          <w:rFonts w:ascii="Times New Roman" w:hAnsi="Times New Roman" w:cs="Times New Roman"/>
        </w:rPr>
        <w:br w:type="page"/>
      </w:r>
    </w:p>
    <w:p w:rsidRPr="00E5204C" w:rsidR="001E0E72" w:rsidP="00E5204C" w:rsidRDefault="2D663F17" w14:paraId="3B7C1BD9" w14:textId="091ECD56">
      <w:pPr>
        <w:pStyle w:val="Heading1"/>
        <w:numPr>
          <w:ilvl w:val="0"/>
          <w:numId w:val="0"/>
        </w:numPr>
        <w:rPr>
          <w:b w:val="0"/>
          <w:bCs/>
          <w:szCs w:val="24"/>
        </w:rPr>
      </w:pPr>
      <w:bookmarkStart w:name="_Toc167010551" w:id="4"/>
      <w:bookmarkStart w:name="_Toc168705070" w:id="5"/>
      <w:bookmarkStart w:name="_Toc170603546" w:id="6"/>
      <w:r w:rsidRPr="00E5204C">
        <w:rPr>
          <w:bCs/>
          <w:szCs w:val="24"/>
        </w:rPr>
        <w:t>ACKNOWLEDGEMENTS</w:t>
      </w:r>
      <w:bookmarkEnd w:id="4"/>
      <w:bookmarkEnd w:id="5"/>
      <w:bookmarkEnd w:id="6"/>
    </w:p>
    <w:p w:rsidRPr="00E5204C" w:rsidR="36003A2F" w:rsidP="00E5204C" w:rsidRDefault="36003A2F" w14:paraId="66E18244" w14:textId="34635CF2">
      <w:pPr>
        <w:spacing w:line="360" w:lineRule="auto"/>
        <w:rPr>
          <w:rFonts w:ascii="Times New Roman" w:hAnsi="Times New Roman" w:cs="Times New Roman"/>
        </w:rPr>
      </w:pPr>
    </w:p>
    <w:p w:rsidRPr="00E5204C" w:rsidR="11A27E15" w:rsidP="00E5204C" w:rsidRDefault="11A27E15" w14:paraId="393D4810" w14:textId="4F8C523B">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 xml:space="preserve">I would like to thank </w:t>
      </w:r>
      <w:proofErr w:type="spellStart"/>
      <w:r w:rsidRPr="00E5204C" w:rsidR="7F9E63BA">
        <w:rPr>
          <w:rFonts w:ascii="Times New Roman" w:hAnsi="Times New Roman" w:cs="Times New Roman"/>
          <w:sz w:val="24"/>
          <w:szCs w:val="24"/>
        </w:rPr>
        <w:t>Upgrad</w:t>
      </w:r>
      <w:proofErr w:type="spellEnd"/>
      <w:r w:rsidRPr="00E5204C" w:rsidR="7F9E63BA">
        <w:rPr>
          <w:rFonts w:ascii="Times New Roman" w:hAnsi="Times New Roman" w:cs="Times New Roman"/>
          <w:sz w:val="24"/>
          <w:szCs w:val="24"/>
        </w:rPr>
        <w:t xml:space="preserve"> and LJMU</w:t>
      </w:r>
      <w:r w:rsidRPr="00E5204C">
        <w:rPr>
          <w:rFonts w:ascii="Times New Roman" w:hAnsi="Times New Roman" w:cs="Times New Roman"/>
          <w:sz w:val="24"/>
          <w:szCs w:val="24"/>
        </w:rPr>
        <w:t xml:space="preserve"> for giving me the chance to do this thesis work for them, and especially, big thanks to my supervisor at </w:t>
      </w:r>
      <w:r w:rsidRPr="00E5204C" w:rsidR="7695A046">
        <w:rPr>
          <w:rFonts w:ascii="Times New Roman" w:hAnsi="Times New Roman" w:cs="Times New Roman"/>
          <w:sz w:val="24"/>
          <w:szCs w:val="24"/>
        </w:rPr>
        <w:t>LJMU</w:t>
      </w:r>
      <w:r w:rsidRPr="00E5204C">
        <w:rPr>
          <w:rFonts w:ascii="Times New Roman" w:hAnsi="Times New Roman" w:cs="Times New Roman"/>
          <w:sz w:val="24"/>
          <w:szCs w:val="24"/>
        </w:rPr>
        <w:t xml:space="preserve">, </w:t>
      </w:r>
      <w:r w:rsidRPr="00E5204C" w:rsidR="0C985A28">
        <w:rPr>
          <w:rFonts w:ascii="Times New Roman" w:hAnsi="Times New Roman" w:cs="Times New Roman"/>
          <w:sz w:val="24"/>
          <w:szCs w:val="24"/>
        </w:rPr>
        <w:t xml:space="preserve">Dr. </w:t>
      </w:r>
      <w:r w:rsidRPr="00E5204C" w:rsidR="6347280E">
        <w:rPr>
          <w:rFonts w:ascii="Times New Roman" w:hAnsi="Times New Roman" w:cs="Times New Roman"/>
          <w:sz w:val="24"/>
          <w:szCs w:val="24"/>
        </w:rPr>
        <w:t>Ehsan Rana</w:t>
      </w:r>
      <w:r w:rsidRPr="00E5204C">
        <w:rPr>
          <w:rFonts w:ascii="Times New Roman" w:hAnsi="Times New Roman" w:cs="Times New Roman"/>
          <w:sz w:val="24"/>
          <w:szCs w:val="24"/>
        </w:rPr>
        <w:t xml:space="preserve">, </w:t>
      </w:r>
      <w:r w:rsidRPr="00E5204C" w:rsidR="54EB7B49">
        <w:rPr>
          <w:rFonts w:ascii="Times New Roman" w:hAnsi="Times New Roman" w:cs="Times New Roman"/>
          <w:sz w:val="24"/>
          <w:szCs w:val="24"/>
        </w:rPr>
        <w:t>for her constructive feedback and unwavering guidance throughout the thesis process</w:t>
      </w:r>
      <w:r w:rsidRPr="00E5204C">
        <w:rPr>
          <w:rFonts w:ascii="Times New Roman" w:hAnsi="Times New Roman" w:cs="Times New Roman"/>
          <w:sz w:val="24"/>
          <w:szCs w:val="24"/>
        </w:rPr>
        <w:t xml:space="preserve">. </w:t>
      </w:r>
    </w:p>
    <w:p w:rsidRPr="00E5204C" w:rsidR="5902943A" w:rsidP="00E5204C" w:rsidRDefault="5902943A" w14:paraId="728DB237" w14:textId="4EB74759">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I must also extend my sincere appreciation to all the interviewees and participants who generously shared their time and invaluable insights during this research.</w:t>
      </w:r>
      <w:r w:rsidRPr="00E5204C" w:rsidR="096C2B83">
        <w:rPr>
          <w:rFonts w:ascii="Times New Roman" w:hAnsi="Times New Roman" w:cs="Times New Roman"/>
          <w:sz w:val="24"/>
          <w:szCs w:val="24"/>
        </w:rPr>
        <w:t xml:space="preserve"> Their contributions form the foundation of this thesis, and I am truly grateful for their perspectives.</w:t>
      </w:r>
    </w:p>
    <w:p w:rsidR="00467794" w:rsidP="00E5204C" w:rsidRDefault="096C2B83" w14:paraId="744F4871" w14:textId="77777777">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Lastly, thank you to all who have played a role, large or small, in making this endeavor possible.</w:t>
      </w:r>
    </w:p>
    <w:p w:rsidRPr="00E5204C" w:rsidR="001E0E72" w:rsidP="00E5204C" w:rsidRDefault="001E0E72" w14:paraId="7DB80CA4" w14:textId="3A94AA1F">
      <w:pPr>
        <w:spacing w:line="360" w:lineRule="auto"/>
        <w:jc w:val="both"/>
        <w:rPr>
          <w:rFonts w:ascii="Times New Roman" w:hAnsi="Times New Roman" w:cs="Times New Roman"/>
        </w:rPr>
      </w:pPr>
      <w:r w:rsidRPr="00E5204C">
        <w:rPr>
          <w:rFonts w:ascii="Times New Roman" w:hAnsi="Times New Roman" w:cs="Times New Roman"/>
          <w:b/>
          <w:sz w:val="24"/>
          <w:szCs w:val="24"/>
          <w:highlight w:val="yellow"/>
        </w:rPr>
        <w:br w:type="page"/>
      </w:r>
    </w:p>
    <w:p w:rsidRPr="00E5204C" w:rsidR="001456FA" w:rsidP="00E5204C" w:rsidRDefault="2D663F17" w14:paraId="7400E2FB" w14:textId="77777777">
      <w:pPr>
        <w:pStyle w:val="Heading1"/>
        <w:numPr>
          <w:ilvl w:val="0"/>
          <w:numId w:val="0"/>
        </w:numPr>
        <w:rPr>
          <w:b w:val="0"/>
          <w:bCs/>
          <w:szCs w:val="24"/>
        </w:rPr>
      </w:pPr>
      <w:bookmarkStart w:name="_Toc167010552" w:id="7"/>
      <w:bookmarkStart w:name="_Toc168705071" w:id="8"/>
      <w:bookmarkStart w:name="_Toc170603547" w:id="9"/>
      <w:r w:rsidRPr="00E5204C">
        <w:rPr>
          <w:bCs/>
          <w:szCs w:val="24"/>
        </w:rPr>
        <w:t>ABSTRACT</w:t>
      </w:r>
      <w:bookmarkEnd w:id="7"/>
      <w:bookmarkEnd w:id="8"/>
      <w:bookmarkEnd w:id="9"/>
    </w:p>
    <w:p w:rsidRPr="00E5204C" w:rsidR="001456FA" w:rsidP="00E5204C" w:rsidRDefault="001456FA" w14:paraId="6110B762" w14:textId="77777777">
      <w:pPr>
        <w:spacing w:line="360" w:lineRule="auto"/>
        <w:jc w:val="both"/>
        <w:rPr>
          <w:rFonts w:ascii="Times New Roman" w:hAnsi="Times New Roman" w:cs="Times New Roman"/>
          <w:sz w:val="24"/>
          <w:szCs w:val="24"/>
        </w:rPr>
      </w:pPr>
    </w:p>
    <w:p w:rsidRPr="00E5204C" w:rsidR="001456FA" w:rsidP="00E5204C" w:rsidRDefault="001456FA" w14:paraId="595822B6" w14:textId="77777777">
      <w:pPr>
        <w:tabs>
          <w:tab w:val="left" w:pos="720"/>
        </w:tabs>
        <w:spacing w:after="0" w:line="360" w:lineRule="auto"/>
        <w:jc w:val="both"/>
        <w:rPr>
          <w:rFonts w:ascii="Times New Roman" w:hAnsi="Times New Roman" w:eastAsia="Times New Roman" w:cs="Times New Roman"/>
          <w:b/>
          <w:sz w:val="24"/>
          <w:szCs w:val="24"/>
          <w:highlight w:val="yellow"/>
        </w:rPr>
      </w:pPr>
      <w:r w:rsidRPr="00E5204C">
        <w:rPr>
          <w:rFonts w:ascii="Times New Roman" w:hAnsi="Times New Roman" w:eastAsia="Times New Roman" w:cs="Times New Roman"/>
          <w:sz w:val="24"/>
          <w:szCs w:val="24"/>
        </w:rPr>
        <w:t>This study investigates the impact of applying micro-frontend development to cloud-based applications. It will explore the impact of micro-frontend to the scalability, cost-effectiveness, and securing of cloud-based applications. The primary objectives are structured around comprehensive case studies, performance evaluations, and the formulation of best practices. Through these objectives, the research seeks to provide actionable guidelines and insights for effectively integrating micro-frontends within cloud-based applications. Real-world implementations of micro-frontends will be examined to gain practical insights, performance assessments will be conducted in simulated cloud environments, and best practices will be developed for seamless integration. The scope of the study is broad, encompassing a thorough examination of how micro frontend development influences the scalability, cost-effectiveness, and security of cloud-based application architectures. Employing a multifaceted approach, including case studies and performance evaluations, the study aims to address key aspects of this integration. By considering a variety of real-world scenarios and diverse cloud platforms, the research aims to provide a holistic understanding of the challenges and opportunities associated with the integration of micro-frontends into cloud-based applications. The methodologies, case studies, and analyses detailed in subsequent sections contribute to the overarching goal of offering valuable insights to the dynamic landscape of web application development, enabling organizations to make informed architectural decisions and achieve optimal outcomes.</w:t>
      </w:r>
    </w:p>
    <w:p w:rsidRPr="00E5204C" w:rsidR="001456FA" w:rsidP="00E5204C" w:rsidRDefault="001456FA" w14:paraId="2538807A" w14:textId="77777777">
      <w:pPr>
        <w:spacing w:line="360" w:lineRule="auto"/>
        <w:jc w:val="both"/>
        <w:rPr>
          <w:rFonts w:ascii="Times New Roman" w:hAnsi="Times New Roman" w:cs="Times New Roman"/>
          <w:sz w:val="24"/>
          <w:szCs w:val="24"/>
          <w:highlight w:val="yellow"/>
        </w:rPr>
      </w:pPr>
    </w:p>
    <w:p w:rsidRPr="00E5204C" w:rsidR="001456FA" w:rsidP="00E5204C" w:rsidRDefault="4DDCA472" w14:paraId="4ED2472A" w14:textId="78A5BF51">
      <w:pPr>
        <w:spacing w:line="360" w:lineRule="auto"/>
        <w:jc w:val="both"/>
        <w:rPr>
          <w:rFonts w:ascii="Times New Roman" w:hAnsi="Times New Roman" w:eastAsia="Times New Roman" w:cs="Times New Roman"/>
          <w:b/>
          <w:bCs/>
          <w:i/>
          <w:iCs/>
          <w:sz w:val="24"/>
          <w:szCs w:val="24"/>
        </w:rPr>
      </w:pPr>
      <w:r w:rsidRPr="00E5204C">
        <w:rPr>
          <w:rFonts w:ascii="Times New Roman" w:hAnsi="Times New Roman" w:eastAsia="Times New Roman" w:cs="Times New Roman"/>
          <w:b/>
          <w:bCs/>
          <w:i/>
          <w:iCs/>
          <w:sz w:val="24"/>
          <w:szCs w:val="24"/>
          <w:u w:val="single"/>
        </w:rPr>
        <w:t>Keywords:</w:t>
      </w:r>
      <w:r w:rsidRPr="00E5204C" w:rsidR="01CC3A87">
        <w:rPr>
          <w:rFonts w:ascii="Times New Roman" w:hAnsi="Times New Roman" w:eastAsia="Times New Roman" w:cs="Times New Roman"/>
          <w:i/>
          <w:iCs/>
          <w:sz w:val="24"/>
          <w:szCs w:val="24"/>
        </w:rPr>
        <w:t xml:space="preserve"> </w:t>
      </w:r>
      <w:r w:rsidRPr="00E5204C" w:rsidR="086760B8">
        <w:rPr>
          <w:rFonts w:ascii="Times New Roman" w:hAnsi="Times New Roman" w:eastAsia="Times New Roman" w:cs="Times New Roman"/>
          <w:b/>
          <w:bCs/>
          <w:i/>
          <w:iCs/>
          <w:sz w:val="24"/>
          <w:szCs w:val="24"/>
        </w:rPr>
        <w:t>S</w:t>
      </w:r>
      <w:r w:rsidRPr="00E5204C" w:rsidR="2E309920">
        <w:rPr>
          <w:rFonts w:ascii="Times New Roman" w:hAnsi="Times New Roman" w:eastAsia="Times New Roman" w:cs="Times New Roman"/>
          <w:b/>
          <w:bCs/>
          <w:i/>
          <w:iCs/>
          <w:sz w:val="24"/>
          <w:szCs w:val="24"/>
        </w:rPr>
        <w:t xml:space="preserve">ecurity, </w:t>
      </w:r>
      <w:r w:rsidRPr="00E5204C" w:rsidR="4BF5E413">
        <w:rPr>
          <w:rFonts w:ascii="Times New Roman" w:hAnsi="Times New Roman" w:eastAsia="Times New Roman" w:cs="Times New Roman"/>
          <w:b/>
          <w:bCs/>
          <w:i/>
          <w:iCs/>
          <w:sz w:val="24"/>
          <w:szCs w:val="24"/>
        </w:rPr>
        <w:t>sy</w:t>
      </w:r>
      <w:r w:rsidRPr="00E5204C" w:rsidR="722509E1">
        <w:rPr>
          <w:rFonts w:ascii="Times New Roman" w:hAnsi="Times New Roman" w:eastAsia="Times New Roman" w:cs="Times New Roman"/>
          <w:b/>
          <w:bCs/>
          <w:i/>
          <w:iCs/>
          <w:sz w:val="24"/>
          <w:szCs w:val="24"/>
        </w:rPr>
        <w:t>s</w:t>
      </w:r>
      <w:r w:rsidRPr="00E5204C" w:rsidR="4BF5E413">
        <w:rPr>
          <w:rFonts w:ascii="Times New Roman" w:hAnsi="Times New Roman" w:eastAsia="Times New Roman" w:cs="Times New Roman"/>
          <w:b/>
          <w:bCs/>
          <w:i/>
          <w:iCs/>
          <w:sz w:val="24"/>
          <w:szCs w:val="24"/>
        </w:rPr>
        <w:t>tematic mapping</w:t>
      </w:r>
      <w:r w:rsidRPr="00E5204C" w:rsidR="2E309920">
        <w:rPr>
          <w:rFonts w:ascii="Times New Roman" w:hAnsi="Times New Roman" w:eastAsia="Times New Roman" w:cs="Times New Roman"/>
          <w:b/>
          <w:bCs/>
          <w:i/>
          <w:iCs/>
          <w:sz w:val="24"/>
          <w:szCs w:val="24"/>
        </w:rPr>
        <w:t>, micro</w:t>
      </w:r>
      <w:r w:rsidRPr="00E5204C" w:rsidR="41A3EF2E">
        <w:rPr>
          <w:rFonts w:ascii="Times New Roman" w:hAnsi="Times New Roman" w:eastAsia="Times New Roman" w:cs="Times New Roman"/>
          <w:b/>
          <w:bCs/>
          <w:i/>
          <w:iCs/>
          <w:sz w:val="24"/>
          <w:szCs w:val="24"/>
        </w:rPr>
        <w:t>-</w:t>
      </w:r>
      <w:r w:rsidRPr="00E5204C" w:rsidR="2E309920">
        <w:rPr>
          <w:rFonts w:ascii="Times New Roman" w:hAnsi="Times New Roman" w:eastAsia="Times New Roman" w:cs="Times New Roman"/>
          <w:b/>
          <w:bCs/>
          <w:i/>
          <w:iCs/>
          <w:sz w:val="24"/>
          <w:szCs w:val="24"/>
        </w:rPr>
        <w:t>frontends, cloud-based application</w:t>
      </w:r>
    </w:p>
    <w:p w:rsidRPr="00E5204C" w:rsidR="001E0E72" w:rsidP="00E5204C" w:rsidRDefault="001E0E72" w14:paraId="57304A1D" w14:textId="77777777">
      <w:pPr>
        <w:spacing w:line="360" w:lineRule="auto"/>
        <w:jc w:val="both"/>
        <w:rPr>
          <w:rFonts w:ascii="Times New Roman" w:hAnsi="Times New Roman" w:eastAsia="Times New Roman" w:cs="Times New Roman"/>
          <w:b/>
          <w:sz w:val="24"/>
          <w:szCs w:val="24"/>
          <w:highlight w:val="yellow"/>
        </w:rPr>
      </w:pPr>
      <w:r w:rsidRPr="00E5204C">
        <w:rPr>
          <w:rFonts w:ascii="Times New Roman" w:hAnsi="Times New Roman" w:cs="Times New Roman"/>
          <w:b/>
          <w:sz w:val="24"/>
          <w:szCs w:val="24"/>
          <w:highlight w:val="yellow"/>
        </w:rPr>
        <w:br w:type="page"/>
      </w:r>
    </w:p>
    <w:p w:rsidRPr="00E5204C" w:rsidR="002372DA" w:rsidP="00E5204C" w:rsidRDefault="001E0E72" w14:paraId="00000042" w14:textId="23AEDF72">
      <w:pPr>
        <w:pStyle w:val="Heading1"/>
        <w:numPr>
          <w:ilvl w:val="0"/>
          <w:numId w:val="0"/>
        </w:numPr>
        <w:rPr>
          <w:b w:val="0"/>
          <w:szCs w:val="24"/>
          <w:highlight w:val="yellow"/>
        </w:rPr>
      </w:pPr>
      <w:bookmarkStart w:name="_Toc167010553" w:id="10"/>
      <w:bookmarkStart w:name="_Toc168705072" w:id="11"/>
      <w:bookmarkStart w:name="_Toc170603548" w:id="12"/>
      <w:r w:rsidRPr="00E5204C">
        <w:rPr>
          <w:szCs w:val="24"/>
          <w:highlight w:val="yellow"/>
        </w:rPr>
        <w:t>LIST OF ABBREVIATIONS</w:t>
      </w:r>
      <w:bookmarkEnd w:id="10"/>
      <w:bookmarkEnd w:id="11"/>
      <w:bookmarkEnd w:id="12"/>
    </w:p>
    <w:p w:rsidRPr="00E5204C" w:rsidR="002372DA" w:rsidP="00E5204C" w:rsidRDefault="002372DA" w14:paraId="00000043" w14:textId="77777777">
      <w:pPr>
        <w:spacing w:after="0" w:line="360" w:lineRule="auto"/>
        <w:jc w:val="both"/>
        <w:rPr>
          <w:rFonts w:ascii="Times New Roman" w:hAnsi="Times New Roman" w:eastAsia="Times New Roman" w:cs="Times New Roman"/>
          <w:sz w:val="24"/>
          <w:szCs w:val="24"/>
        </w:rPr>
      </w:pPr>
    </w:p>
    <w:p w:rsidRPr="00E5204C" w:rsidR="76A91A9A" w:rsidP="00E5204C" w:rsidRDefault="76A91A9A" w14:paraId="51CD60AE" w14:textId="664D3DD3">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AWS</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Amazon </w:t>
      </w:r>
      <w:r w:rsidRPr="00E5204C" w:rsidR="00FD660C">
        <w:rPr>
          <w:rFonts w:ascii="Times New Roman" w:hAnsi="Times New Roman" w:eastAsia="Times New Roman" w:cs="Times New Roman"/>
          <w:sz w:val="24"/>
          <w:szCs w:val="24"/>
        </w:rPr>
        <w:t>w</w:t>
      </w:r>
      <w:r w:rsidRPr="00E5204C">
        <w:rPr>
          <w:rFonts w:ascii="Times New Roman" w:hAnsi="Times New Roman" w:eastAsia="Times New Roman" w:cs="Times New Roman"/>
          <w:sz w:val="24"/>
          <w:szCs w:val="24"/>
        </w:rPr>
        <w:t xml:space="preserve">eb </w:t>
      </w:r>
      <w:r w:rsidRPr="00E5204C" w:rsidR="00FD660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ervice</w:t>
      </w:r>
    </w:p>
    <w:p w:rsidRPr="00E5204C" w:rsidR="1CDE3AAA" w:rsidP="00E5204C" w:rsidRDefault="1CDE3AAA" w14:paraId="49CA86B0" w14:textId="01D3DA3F">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MA</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Monolith architecture</w:t>
      </w:r>
    </w:p>
    <w:p w:rsidRPr="00E5204C" w:rsidR="001E2964" w:rsidP="00E5204C" w:rsidRDefault="52EC1FEB" w14:paraId="74117792" w14:textId="1466D43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MFE</w:t>
      </w:r>
      <w:r w:rsidRPr="00E5204C" w:rsidR="5E7DB214">
        <w:rPr>
          <w:rFonts w:ascii="Times New Roman" w:hAnsi="Times New Roman" w:cs="Times New Roman"/>
        </w:rPr>
        <w:tab/>
      </w:r>
      <w:r w:rsidRPr="00E5204C" w:rsidR="5E7DB214">
        <w:rPr>
          <w:rFonts w:ascii="Times New Roman" w:hAnsi="Times New Roman" w:cs="Times New Roman"/>
        </w:rPr>
        <w:tab/>
      </w:r>
      <w:r w:rsidRPr="00E5204C" w:rsidR="5E7DB214">
        <w:rPr>
          <w:rFonts w:ascii="Times New Roman" w:hAnsi="Times New Roman" w:cs="Times New Roman"/>
        </w:rPr>
        <w:tab/>
      </w:r>
      <w:r w:rsidRPr="00E5204C" w:rsidR="5E7DB214">
        <w:rPr>
          <w:rFonts w:ascii="Times New Roman" w:hAnsi="Times New Roman" w:cs="Times New Roman"/>
        </w:rPr>
        <w:tab/>
      </w:r>
      <w:r w:rsidRPr="00E5204C" w:rsidR="5E7DB214">
        <w:rPr>
          <w:rFonts w:ascii="Times New Roman" w:hAnsi="Times New Roman" w:cs="Times New Roman"/>
        </w:rPr>
        <w:tab/>
      </w:r>
      <w:r w:rsidRPr="00E5204C">
        <w:rPr>
          <w:rFonts w:ascii="Times New Roman" w:hAnsi="Times New Roman" w:eastAsia="Times New Roman" w:cs="Times New Roman"/>
          <w:sz w:val="24"/>
          <w:szCs w:val="24"/>
        </w:rPr>
        <w:t>Micro frontend</w:t>
      </w:r>
    </w:p>
    <w:p w:rsidRPr="00E5204C" w:rsidR="4ADB828B" w:rsidP="00E5204C" w:rsidRDefault="6CA1AFB1" w14:paraId="2AD26E6B" w14:textId="71EB5E44">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MFA</w:t>
      </w:r>
      <w:r w:rsidRPr="00E5204C" w:rsidR="4ADB828B">
        <w:rPr>
          <w:rFonts w:ascii="Times New Roman" w:hAnsi="Times New Roman" w:cs="Times New Roman"/>
        </w:rPr>
        <w:tab/>
      </w:r>
      <w:r w:rsidRPr="00E5204C" w:rsidR="4ADB828B">
        <w:rPr>
          <w:rFonts w:ascii="Times New Roman" w:hAnsi="Times New Roman" w:cs="Times New Roman"/>
        </w:rPr>
        <w:tab/>
      </w:r>
      <w:r w:rsidRPr="00E5204C" w:rsidR="4ADB828B">
        <w:rPr>
          <w:rFonts w:ascii="Times New Roman" w:hAnsi="Times New Roman" w:cs="Times New Roman"/>
        </w:rPr>
        <w:tab/>
      </w:r>
      <w:r w:rsidRPr="00E5204C" w:rsidR="4ADB828B">
        <w:rPr>
          <w:rFonts w:ascii="Times New Roman" w:hAnsi="Times New Roman" w:cs="Times New Roman"/>
        </w:rPr>
        <w:tab/>
      </w:r>
      <w:r w:rsidRPr="00E5204C" w:rsidR="4ADB828B">
        <w:rPr>
          <w:rFonts w:ascii="Times New Roman" w:hAnsi="Times New Roman" w:cs="Times New Roman"/>
        </w:rPr>
        <w:tab/>
      </w:r>
      <w:r w:rsidRPr="00E5204C">
        <w:rPr>
          <w:rFonts w:ascii="Times New Roman" w:hAnsi="Times New Roman" w:eastAsia="Times New Roman" w:cs="Times New Roman"/>
          <w:sz w:val="24"/>
          <w:szCs w:val="24"/>
        </w:rPr>
        <w:t>Micro-frontend architecture</w:t>
      </w:r>
    </w:p>
    <w:p w:rsidRPr="00E5204C" w:rsidR="7769B441" w:rsidP="00E5204C" w:rsidRDefault="4B91FF66" w14:paraId="5F7BF13E" w14:textId="738F38CB">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MSA</w:t>
      </w:r>
      <w:r w:rsidRPr="00E5204C" w:rsidR="7769B441">
        <w:rPr>
          <w:rFonts w:ascii="Times New Roman" w:hAnsi="Times New Roman" w:cs="Times New Roman"/>
        </w:rPr>
        <w:tab/>
      </w:r>
      <w:r w:rsidRPr="00E5204C" w:rsidR="7769B441">
        <w:rPr>
          <w:rFonts w:ascii="Times New Roman" w:hAnsi="Times New Roman" w:cs="Times New Roman"/>
        </w:rPr>
        <w:tab/>
      </w:r>
      <w:r w:rsidRPr="00E5204C" w:rsidR="7769B441">
        <w:rPr>
          <w:rFonts w:ascii="Times New Roman" w:hAnsi="Times New Roman" w:cs="Times New Roman"/>
        </w:rPr>
        <w:tab/>
      </w:r>
      <w:r w:rsidRPr="00E5204C" w:rsidR="7769B441">
        <w:rPr>
          <w:rFonts w:ascii="Times New Roman" w:hAnsi="Times New Roman" w:cs="Times New Roman"/>
        </w:rPr>
        <w:tab/>
      </w:r>
      <w:r w:rsidRPr="00E5204C" w:rsidR="7769B441">
        <w:rPr>
          <w:rFonts w:ascii="Times New Roman" w:hAnsi="Times New Roman" w:cs="Times New Roman"/>
        </w:rPr>
        <w:tab/>
      </w:r>
      <w:r w:rsidRPr="00E5204C">
        <w:rPr>
          <w:rFonts w:ascii="Times New Roman" w:hAnsi="Times New Roman" w:eastAsia="Times New Roman" w:cs="Times New Roman"/>
          <w:sz w:val="24"/>
          <w:szCs w:val="24"/>
        </w:rPr>
        <w:t>Microservice architecture</w:t>
      </w:r>
    </w:p>
    <w:p w:rsidRPr="00E5204C" w:rsidR="022E7EE0" w:rsidP="00E5204C" w:rsidRDefault="19262BF9" w14:paraId="3A7AF1EB" w14:textId="19A7DB49">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GCP</w:t>
      </w:r>
      <w:r w:rsidRPr="00E5204C" w:rsidR="022E7EE0">
        <w:rPr>
          <w:rFonts w:ascii="Times New Roman" w:hAnsi="Times New Roman" w:cs="Times New Roman"/>
        </w:rPr>
        <w:tab/>
      </w:r>
      <w:r w:rsidRPr="00E5204C" w:rsidR="022E7EE0">
        <w:rPr>
          <w:rFonts w:ascii="Times New Roman" w:hAnsi="Times New Roman" w:cs="Times New Roman"/>
        </w:rPr>
        <w:tab/>
      </w:r>
      <w:r w:rsidRPr="00E5204C" w:rsidR="022E7EE0">
        <w:rPr>
          <w:rFonts w:ascii="Times New Roman" w:hAnsi="Times New Roman" w:cs="Times New Roman"/>
        </w:rPr>
        <w:tab/>
      </w:r>
      <w:r w:rsidRPr="00E5204C" w:rsidR="022E7EE0">
        <w:rPr>
          <w:rFonts w:ascii="Times New Roman" w:hAnsi="Times New Roman" w:cs="Times New Roman"/>
        </w:rPr>
        <w:tab/>
      </w:r>
      <w:r w:rsidRPr="00E5204C" w:rsidR="022E7EE0">
        <w:rPr>
          <w:rFonts w:ascii="Times New Roman" w:hAnsi="Times New Roman" w:cs="Times New Roman"/>
        </w:rPr>
        <w:tab/>
      </w:r>
      <w:r w:rsidRPr="00E5204C">
        <w:rPr>
          <w:rFonts w:ascii="Times New Roman" w:hAnsi="Times New Roman" w:eastAsia="Times New Roman" w:cs="Times New Roman"/>
          <w:sz w:val="24"/>
          <w:szCs w:val="24"/>
        </w:rPr>
        <w:t xml:space="preserve">Google </w:t>
      </w:r>
      <w:r w:rsidRPr="00E5204C" w:rsidR="00FD660C">
        <w:rPr>
          <w:rFonts w:ascii="Times New Roman" w:hAnsi="Times New Roman" w:eastAsia="Times New Roman" w:cs="Times New Roman"/>
          <w:sz w:val="24"/>
          <w:szCs w:val="24"/>
        </w:rPr>
        <w:t>c</w:t>
      </w:r>
      <w:r w:rsidRPr="00E5204C">
        <w:rPr>
          <w:rFonts w:ascii="Times New Roman" w:hAnsi="Times New Roman" w:eastAsia="Times New Roman" w:cs="Times New Roman"/>
          <w:sz w:val="24"/>
          <w:szCs w:val="24"/>
        </w:rPr>
        <w:t xml:space="preserve">loud </w:t>
      </w:r>
      <w:r w:rsidRPr="00E5204C" w:rsidR="00FD660C">
        <w:rPr>
          <w:rFonts w:ascii="Times New Roman" w:hAnsi="Times New Roman" w:eastAsia="Times New Roman" w:cs="Times New Roman"/>
          <w:sz w:val="24"/>
          <w:szCs w:val="24"/>
        </w:rPr>
        <w:t>p</w:t>
      </w:r>
      <w:r w:rsidRPr="00E5204C">
        <w:rPr>
          <w:rFonts w:ascii="Times New Roman" w:hAnsi="Times New Roman" w:eastAsia="Times New Roman" w:cs="Times New Roman"/>
          <w:sz w:val="24"/>
          <w:szCs w:val="24"/>
        </w:rPr>
        <w:t>latform</w:t>
      </w:r>
    </w:p>
    <w:p w:rsidRPr="00E5204C" w:rsidR="19262BF9" w:rsidP="00E5204C" w:rsidRDefault="19262BF9" w14:paraId="1A639A70" w14:textId="6F212804">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SaaS</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Software as a </w:t>
      </w:r>
      <w:r w:rsidRPr="00E5204C" w:rsidR="00FD660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ervice</w:t>
      </w:r>
    </w:p>
    <w:p w:rsidRPr="00E5204C" w:rsidR="19262BF9" w:rsidP="00E5204C" w:rsidRDefault="19262BF9" w14:paraId="0C109096" w14:textId="0690E4E4">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IaaS</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Infrastructure as a </w:t>
      </w:r>
      <w:r w:rsidRPr="00E5204C" w:rsidR="00FD660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ervice</w:t>
      </w:r>
    </w:p>
    <w:p w:rsidRPr="00E5204C" w:rsidR="19262BF9" w:rsidP="00E5204C" w:rsidRDefault="19262BF9" w14:paraId="30CA6DC6" w14:textId="29F3E57D">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PaaS</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Platform as a </w:t>
      </w:r>
      <w:r w:rsidRPr="00E5204C" w:rsidR="00FD660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ervice</w:t>
      </w:r>
    </w:p>
    <w:p w:rsidRPr="00E5204C" w:rsidR="19262BF9" w:rsidP="00E5204C" w:rsidRDefault="19262BF9" w14:paraId="3A5F5D6B" w14:textId="7C5DCF0C">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CI</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Continuous </w:t>
      </w:r>
      <w:r w:rsidRPr="00E5204C" w:rsidR="00FD660C">
        <w:rPr>
          <w:rFonts w:ascii="Times New Roman" w:hAnsi="Times New Roman" w:eastAsia="Times New Roman" w:cs="Times New Roman"/>
          <w:sz w:val="24"/>
          <w:szCs w:val="24"/>
        </w:rPr>
        <w:t>i</w:t>
      </w:r>
      <w:r w:rsidRPr="00E5204C">
        <w:rPr>
          <w:rFonts w:ascii="Times New Roman" w:hAnsi="Times New Roman" w:eastAsia="Times New Roman" w:cs="Times New Roman"/>
          <w:sz w:val="24"/>
          <w:szCs w:val="24"/>
        </w:rPr>
        <w:t>ntegration</w:t>
      </w:r>
    </w:p>
    <w:p w:rsidRPr="00E5204C" w:rsidR="19262BF9" w:rsidP="00E5204C" w:rsidRDefault="19262BF9" w14:paraId="3E5E69B0" w14:textId="780622EC">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CD</w:t>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cs="Times New Roman"/>
        </w:rPr>
        <w:tab/>
      </w:r>
      <w:r w:rsidRPr="00E5204C">
        <w:rPr>
          <w:rFonts w:ascii="Times New Roman" w:hAnsi="Times New Roman" w:eastAsia="Times New Roman" w:cs="Times New Roman"/>
          <w:sz w:val="24"/>
          <w:szCs w:val="24"/>
        </w:rPr>
        <w:t xml:space="preserve">Continuous </w:t>
      </w:r>
      <w:r w:rsidRPr="00E5204C" w:rsidR="00FD660C">
        <w:rPr>
          <w:rFonts w:ascii="Times New Roman" w:hAnsi="Times New Roman" w:eastAsia="Times New Roman" w:cs="Times New Roman"/>
          <w:sz w:val="24"/>
          <w:szCs w:val="24"/>
        </w:rPr>
        <w:t>d</w:t>
      </w:r>
      <w:r w:rsidRPr="00E5204C">
        <w:rPr>
          <w:rFonts w:ascii="Times New Roman" w:hAnsi="Times New Roman" w:eastAsia="Times New Roman" w:cs="Times New Roman"/>
          <w:sz w:val="24"/>
          <w:szCs w:val="24"/>
        </w:rPr>
        <w:t>eployment</w:t>
      </w:r>
    </w:p>
    <w:p w:rsidRPr="00E5204C" w:rsidR="002A0724" w:rsidP="00E5204C" w:rsidRDefault="002A0724" w14:paraId="3FE01280" w14:textId="4D6B106C">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rPr>
        <w:t xml:space="preserve">JCR </w:t>
      </w:r>
      <w:r w:rsidRPr="00E5204C">
        <w:rPr>
          <w:rFonts w:ascii="Times New Roman" w:hAnsi="Times New Roman" w:eastAsia="Times New Roman" w:cs="Times New Roman"/>
        </w:rPr>
        <w:tab/>
      </w:r>
      <w:r w:rsidRPr="00E5204C">
        <w:rPr>
          <w:rFonts w:ascii="Times New Roman" w:hAnsi="Times New Roman" w:eastAsia="Times New Roman" w:cs="Times New Roman"/>
        </w:rPr>
        <w:tab/>
      </w:r>
      <w:r w:rsidRPr="00E5204C">
        <w:rPr>
          <w:rFonts w:ascii="Times New Roman" w:hAnsi="Times New Roman" w:eastAsia="Times New Roman" w:cs="Times New Roman"/>
        </w:rPr>
        <w:tab/>
      </w:r>
      <w:r w:rsidRPr="00E5204C">
        <w:rPr>
          <w:rFonts w:ascii="Times New Roman" w:hAnsi="Times New Roman" w:eastAsia="Times New Roman" w:cs="Times New Roman"/>
        </w:rPr>
        <w:tab/>
      </w:r>
      <w:r w:rsidRPr="00E5204C">
        <w:rPr>
          <w:rFonts w:ascii="Times New Roman" w:hAnsi="Times New Roman" w:eastAsia="Times New Roman" w:cs="Times New Roman"/>
        </w:rPr>
        <w:tab/>
      </w:r>
      <w:r w:rsidRPr="00E5204C">
        <w:rPr>
          <w:rFonts w:ascii="Times New Roman" w:hAnsi="Times New Roman" w:eastAsia="Times New Roman" w:cs="Times New Roman"/>
        </w:rPr>
        <w:t>Journal Citation Reports</w:t>
      </w:r>
    </w:p>
    <w:p w:rsidRPr="00E5204C" w:rsidR="6A59615E" w:rsidP="00E5204C" w:rsidRDefault="6A59615E" w14:paraId="5E94D74F" w14:textId="4AE2B605">
      <w:pPr>
        <w:spacing w:after="0" w:line="360" w:lineRule="auto"/>
        <w:jc w:val="both"/>
        <w:rPr>
          <w:rFonts w:ascii="Times New Roman" w:hAnsi="Times New Roman" w:eastAsia="Times New Roman" w:cs="Times New Roman"/>
          <w:sz w:val="24"/>
          <w:szCs w:val="24"/>
        </w:rPr>
      </w:pPr>
    </w:p>
    <w:p w:rsidRPr="00E5204C" w:rsidR="002372DA" w:rsidP="00E5204C" w:rsidRDefault="00000B87" w14:paraId="00000066"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E5204C" w:rsidR="002372DA" w:rsidP="00E5204C" w:rsidRDefault="00000B87" w14:paraId="00000067" w14:textId="77777777">
      <w:pPr>
        <w:pStyle w:val="Heading1"/>
        <w:numPr>
          <w:ilvl w:val="0"/>
          <w:numId w:val="0"/>
        </w:numPr>
        <w:rPr>
          <w:b w:val="0"/>
          <w:szCs w:val="24"/>
          <w:highlight w:val="yellow"/>
        </w:rPr>
      </w:pPr>
      <w:bookmarkStart w:name="_Toc167010554" w:id="13"/>
      <w:bookmarkStart w:name="_Toc168705073" w:id="14"/>
      <w:bookmarkStart w:name="_Toc170603549" w:id="15"/>
      <w:r w:rsidRPr="00E5204C">
        <w:rPr>
          <w:szCs w:val="24"/>
          <w:highlight w:val="yellow"/>
        </w:rPr>
        <w:t>LIST OF FIGURES</w:t>
      </w:r>
      <w:bookmarkEnd w:id="13"/>
      <w:bookmarkEnd w:id="14"/>
      <w:bookmarkEnd w:id="15"/>
    </w:p>
    <w:p w:rsidRPr="00E5204C" w:rsidR="004E1F29" w:rsidP="00E5204C" w:rsidRDefault="004E1F29" w14:paraId="498BAF94" w14:textId="77777777">
      <w:pPr>
        <w:spacing w:line="360" w:lineRule="auto"/>
        <w:jc w:val="both"/>
        <w:rPr>
          <w:rFonts w:ascii="Times New Roman" w:hAnsi="Times New Roman" w:cs="Times New Roman"/>
          <w:sz w:val="24"/>
          <w:szCs w:val="24"/>
        </w:rPr>
      </w:pPr>
    </w:p>
    <w:p w:rsidRPr="00E5204C" w:rsidR="00C73A56" w:rsidP="00E5204C" w:rsidRDefault="00C73A56" w14:paraId="087113B9" w14:textId="77777777">
      <w:pPr>
        <w:spacing w:line="360" w:lineRule="auto"/>
        <w:jc w:val="both"/>
        <w:rPr>
          <w:rFonts w:ascii="Times New Roman" w:hAnsi="Times New Roman" w:cs="Times New Roman"/>
          <w:sz w:val="24"/>
          <w:szCs w:val="24"/>
        </w:rPr>
      </w:pPr>
    </w:p>
    <w:p w:rsidRPr="00E5204C" w:rsidR="002372DA" w:rsidP="00E5204C" w:rsidRDefault="23F07412" w14:paraId="00000068" w14:textId="38B1EAEB">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w:t>
      </w:r>
      <w:r w:rsidRPr="00E5204C" w:rsidR="27901304">
        <w:rPr>
          <w:rFonts w:ascii="Times New Roman" w:hAnsi="Times New Roman" w:eastAsia="Times New Roman" w:cs="Times New Roman"/>
          <w:sz w:val="24"/>
          <w:szCs w:val="24"/>
        </w:rPr>
        <w:t>. Monolith architecture</w:t>
      </w:r>
      <w:r w:rsidRPr="00E5204C" w:rsidR="54BA70E7">
        <w:rPr>
          <w:rFonts w:ascii="Times New Roman" w:hAnsi="Times New Roman" w:eastAsia="Times New Roman" w:cs="Times New Roman"/>
          <w:sz w:val="24"/>
          <w:szCs w:val="24"/>
        </w:rPr>
        <w:t xml:space="preserve">: </w:t>
      </w:r>
      <w:r w:rsidRPr="00E5204C" w:rsidR="33271C96">
        <w:rPr>
          <w:rFonts w:ascii="Times New Roman" w:hAnsi="Times New Roman" w:eastAsia="Times New Roman" w:cs="Times New Roman"/>
          <w:sz w:val="24"/>
          <w:szCs w:val="24"/>
        </w:rPr>
        <w:t>...</w:t>
      </w:r>
      <w:r w:rsidRPr="00E5204C">
        <w:rPr>
          <w:rFonts w:ascii="Times New Roman" w:hAnsi="Times New Roman" w:cs="Times New Roman"/>
        </w:rPr>
        <w:tab/>
      </w:r>
    </w:p>
    <w:p w:rsidRPr="00E5204C" w:rsidR="2877BEFE" w:rsidP="00E5204C" w:rsidRDefault="2877BEFE" w14:paraId="740C573F" w14:textId="10CC6D12">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Micro service architecture: ...</w:t>
      </w:r>
      <w:r w:rsidRPr="00E5204C">
        <w:rPr>
          <w:rFonts w:ascii="Times New Roman" w:hAnsi="Times New Roman" w:cs="Times New Roman"/>
        </w:rPr>
        <w:tab/>
      </w:r>
    </w:p>
    <w:p w:rsidRPr="00E5204C" w:rsidR="2877BEFE" w:rsidP="00E5204C" w:rsidRDefault="2877BEFE" w14:paraId="714FA206" w14:textId="2C043508">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Micro frontend architecture: ...</w:t>
      </w:r>
      <w:r w:rsidRPr="00E5204C">
        <w:rPr>
          <w:rFonts w:ascii="Times New Roman" w:hAnsi="Times New Roman" w:cs="Times New Roman"/>
        </w:rPr>
        <w:tab/>
      </w:r>
    </w:p>
    <w:p w:rsidRPr="00E5204C" w:rsidR="2877BEFE" w:rsidP="00E5204C" w:rsidRDefault="2877BEFE" w14:paraId="452F6887" w14:textId="2CE659EB">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E2E micro-frontend architecture: ...</w:t>
      </w:r>
      <w:r w:rsidRPr="00E5204C">
        <w:rPr>
          <w:rFonts w:ascii="Times New Roman" w:hAnsi="Times New Roman" w:cs="Times New Roman"/>
        </w:rPr>
        <w:tab/>
      </w:r>
    </w:p>
    <w:p w:rsidRPr="00E5204C" w:rsidR="2877BEFE" w:rsidP="00E5204C" w:rsidRDefault="2877BEFE" w14:paraId="7BD4B9ED" w14:textId="35C1CAC5">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Overview systematic mapping: ...</w:t>
      </w:r>
      <w:r w:rsidRPr="00E5204C">
        <w:rPr>
          <w:rFonts w:ascii="Times New Roman" w:hAnsi="Times New Roman" w:cs="Times New Roman"/>
        </w:rPr>
        <w:tab/>
      </w:r>
    </w:p>
    <w:p w:rsidRPr="00E5204C" w:rsidR="55559E5D" w:rsidP="00E5204C" w:rsidRDefault="55559E5D" w14:paraId="0C8C357A" w14:textId="09F90791">
      <w:pPr>
        <w:tabs>
          <w:tab w:val="right" w:pos="8780"/>
        </w:tabs>
        <w:spacing w:after="0" w:line="360" w:lineRule="auto"/>
        <w:jc w:val="both"/>
        <w:rPr>
          <w:rFonts w:ascii="Times New Roman" w:hAnsi="Times New Roman" w:eastAsia="Times New Roman" w:cs="Times New Roman"/>
          <w:sz w:val="24"/>
          <w:szCs w:val="24"/>
        </w:rPr>
      </w:pPr>
    </w:p>
    <w:p w:rsidRPr="00E5204C" w:rsidR="002372DA" w:rsidP="00E5204C" w:rsidRDefault="00000B87" w14:paraId="00000070"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E5204C" w:rsidR="002372DA" w:rsidP="00E5204C" w:rsidRDefault="00000B87" w14:paraId="00000071" w14:textId="77777777">
      <w:pPr>
        <w:pStyle w:val="Heading1"/>
        <w:numPr>
          <w:ilvl w:val="0"/>
          <w:numId w:val="0"/>
        </w:numPr>
        <w:rPr>
          <w:b w:val="0"/>
          <w:szCs w:val="24"/>
          <w:highlight w:val="yellow"/>
        </w:rPr>
      </w:pPr>
      <w:bookmarkStart w:name="_Toc167010555" w:id="16"/>
      <w:bookmarkStart w:name="_Toc168705074" w:id="17"/>
      <w:bookmarkStart w:name="_Toc170603550" w:id="18"/>
      <w:r w:rsidRPr="00E5204C">
        <w:rPr>
          <w:szCs w:val="24"/>
          <w:highlight w:val="yellow"/>
        </w:rPr>
        <w:t>LIST OF TABLES</w:t>
      </w:r>
      <w:bookmarkEnd w:id="16"/>
      <w:bookmarkEnd w:id="17"/>
      <w:bookmarkEnd w:id="18"/>
    </w:p>
    <w:p w:rsidRPr="00E5204C" w:rsidR="00BA4758" w:rsidP="00E5204C" w:rsidRDefault="00BA4758" w14:paraId="10389CD3" w14:textId="77777777">
      <w:pPr>
        <w:spacing w:line="360" w:lineRule="auto"/>
        <w:jc w:val="both"/>
        <w:rPr>
          <w:rFonts w:ascii="Times New Roman" w:hAnsi="Times New Roman" w:cs="Times New Roman"/>
          <w:sz w:val="24"/>
          <w:szCs w:val="24"/>
        </w:rPr>
      </w:pPr>
    </w:p>
    <w:p w:rsidRPr="00E5204C" w:rsidR="00BA4758" w:rsidP="00E5204C" w:rsidRDefault="00BA4758" w14:paraId="7B129CDB" w14:textId="77777777">
      <w:pPr>
        <w:spacing w:line="360" w:lineRule="auto"/>
        <w:jc w:val="both"/>
        <w:rPr>
          <w:rFonts w:ascii="Times New Roman" w:hAnsi="Times New Roman" w:cs="Times New Roman"/>
          <w:sz w:val="24"/>
          <w:szCs w:val="24"/>
        </w:rPr>
      </w:pPr>
    </w:p>
    <w:p w:rsidRPr="00E5204C" w:rsidR="002372DA" w:rsidP="00E5204C" w:rsidRDefault="76F9EC04" w14:paraId="29F0F261" w14:textId="7F22921A">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w:t>
      </w:r>
      <w:r w:rsidRPr="00E5204C" w:rsidR="5FDB0767">
        <w:rPr>
          <w:rFonts w:ascii="Times New Roman" w:hAnsi="Times New Roman" w:eastAsia="Times New Roman" w:cs="Times New Roman"/>
          <w:sz w:val="24"/>
          <w:szCs w:val="24"/>
        </w:rPr>
        <w:t>. Research questions and motivation</w:t>
      </w:r>
      <w:r w:rsidRPr="00E5204C">
        <w:rPr>
          <w:rFonts w:ascii="Times New Roman" w:hAnsi="Times New Roman" w:eastAsia="Times New Roman" w:cs="Times New Roman"/>
          <w:sz w:val="24"/>
          <w:szCs w:val="24"/>
        </w:rPr>
        <w:t>: ...</w:t>
      </w:r>
    </w:p>
    <w:p w:rsidRPr="00E5204C" w:rsidR="002372DA" w:rsidP="00E5204C" w:rsidRDefault="3E50B5C0" w14:paraId="414972FE" w14:textId="2C20B80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Data extraction: ...</w:t>
      </w:r>
    </w:p>
    <w:p w:rsidRPr="00E5204C" w:rsidR="002372DA" w:rsidP="00E5204C" w:rsidRDefault="3E50B5C0" w14:paraId="27AF0C51" w14:textId="2684455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Number of studies returned by each repository: ...</w:t>
      </w:r>
    </w:p>
    <w:p w:rsidRPr="00E5204C" w:rsidR="002372DA" w:rsidP="00E5204C" w:rsidRDefault="3E50B5C0" w14:paraId="225CE737" w14:textId="09C87A5C">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Inclusion criteria: ...</w:t>
      </w:r>
    </w:p>
    <w:p w:rsidRPr="00E5204C" w:rsidR="002372DA" w:rsidP="00E5204C" w:rsidRDefault="3E50B5C0" w14:paraId="0939D791" w14:textId="2F809007">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Exclusion criteria: ...</w:t>
      </w:r>
    </w:p>
    <w:p w:rsidRPr="00E5204C" w:rsidR="002372DA" w:rsidP="00E5204C" w:rsidRDefault="3E50B5C0" w14:paraId="3396D63A" w14:textId="1A8984FC">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Quality assessment criteria: ...</w:t>
      </w:r>
    </w:p>
    <w:p w:rsidRPr="00E5204C" w:rsidR="002372DA" w:rsidP="00E5204C" w:rsidRDefault="3E50B5C0" w14:paraId="2F446B09" w14:textId="6ECED98F">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MFA security threats per category: ...</w:t>
      </w:r>
    </w:p>
    <w:p w:rsidRPr="00E5204C" w:rsidR="002372DA" w:rsidP="00E5204C" w:rsidRDefault="3E50B5C0" w14:paraId="412311AB" w14:textId="5A0364A8">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MFA security mechanism per category: ...</w:t>
      </w:r>
    </w:p>
    <w:p w:rsidRPr="00E5204C" w:rsidR="002372DA" w:rsidP="00E5204C" w:rsidRDefault="3E50B5C0" w14:paraId="4A5B8E72" w14:textId="5997E046">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Distribution of proposed solutions by </w:t>
      </w:r>
      <w:r w:rsidRPr="00E5204C" w:rsidR="64E6E5BD">
        <w:rPr>
          <w:rFonts w:ascii="Times New Roman" w:hAnsi="Times New Roman" w:eastAsia="Times New Roman" w:cs="Times New Roman"/>
          <w:sz w:val="24"/>
          <w:szCs w:val="24"/>
        </w:rPr>
        <w:t>a</w:t>
      </w:r>
      <w:r w:rsidRPr="00E5204C">
        <w:rPr>
          <w:rFonts w:ascii="Times New Roman" w:hAnsi="Times New Roman" w:eastAsia="Times New Roman" w:cs="Times New Roman"/>
          <w:sz w:val="24"/>
          <w:szCs w:val="24"/>
        </w:rPr>
        <w:t xml:space="preserve">pplication </w:t>
      </w:r>
      <w:r w:rsidRPr="00E5204C" w:rsidR="2B82CB77">
        <w:rPr>
          <w:rFonts w:ascii="Times New Roman" w:hAnsi="Times New Roman" w:eastAsia="Times New Roman" w:cs="Times New Roman"/>
          <w:sz w:val="24"/>
          <w:szCs w:val="24"/>
        </w:rPr>
        <w:t>l</w:t>
      </w:r>
      <w:r w:rsidRPr="00E5204C">
        <w:rPr>
          <w:rFonts w:ascii="Times New Roman" w:hAnsi="Times New Roman" w:eastAsia="Times New Roman" w:cs="Times New Roman"/>
          <w:sz w:val="24"/>
          <w:szCs w:val="24"/>
        </w:rPr>
        <w:t>ayers: ...</w:t>
      </w:r>
    </w:p>
    <w:p w:rsidRPr="00E5204C" w:rsidR="002372DA" w:rsidP="00E5204C" w:rsidRDefault="3E50B5C0" w14:paraId="6F8E69B9" w14:textId="4AB486BF">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w:t>
      </w:r>
      <w:r w:rsidRPr="00E5204C" w:rsidR="6A929094">
        <w:rPr>
          <w:rFonts w:ascii="Times New Roman" w:hAnsi="Times New Roman" w:eastAsia="Times New Roman" w:cs="Times New Roman"/>
          <w:sz w:val="24"/>
          <w:szCs w:val="24"/>
        </w:rPr>
        <w:t>MFA security targets multiple platforms</w:t>
      </w:r>
      <w:r w:rsidRPr="00E5204C">
        <w:rPr>
          <w:rFonts w:ascii="Times New Roman" w:hAnsi="Times New Roman" w:eastAsia="Times New Roman" w:cs="Times New Roman"/>
          <w:sz w:val="24"/>
          <w:szCs w:val="24"/>
        </w:rPr>
        <w:t>: ...</w:t>
      </w:r>
    </w:p>
    <w:p w:rsidRPr="00E5204C" w:rsidR="002372DA" w:rsidP="00E5204C" w:rsidRDefault="3E50B5C0" w14:paraId="77419D7A" w14:textId="074A4EE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w:t>
      </w:r>
      <w:r w:rsidRPr="00E5204C" w:rsidR="45D49FC5">
        <w:rPr>
          <w:rFonts w:ascii="Times New Roman" w:hAnsi="Times New Roman" w:eastAsia="Times New Roman" w:cs="Times New Roman"/>
          <w:sz w:val="24"/>
          <w:szCs w:val="24"/>
        </w:rPr>
        <w:t>Verification and validation methods</w:t>
      </w:r>
      <w:r w:rsidRPr="00E5204C">
        <w:rPr>
          <w:rFonts w:ascii="Times New Roman" w:hAnsi="Times New Roman" w:eastAsia="Times New Roman" w:cs="Times New Roman"/>
          <w:sz w:val="24"/>
          <w:szCs w:val="24"/>
        </w:rPr>
        <w:t>: ...</w:t>
      </w:r>
    </w:p>
    <w:p w:rsidRPr="00E5204C" w:rsidR="002372DA" w:rsidP="00E5204C" w:rsidRDefault="00000B87" w14:paraId="2DECFAE3" w14:textId="37E11119">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fldChar w:fldCharType="begin"/>
      </w:r>
      <w:r w:rsidRPr="00E5204C" w:rsidR="76F9EC04">
        <w:rPr>
          <w:rFonts w:ascii="Times New Roman" w:hAnsi="Times New Roman" w:eastAsia="Times New Roman" w:cs="Times New Roman"/>
          <w:sz w:val="24"/>
          <w:szCs w:val="24"/>
        </w:rPr>
        <w:instrText xml:space="preserve"> HYPERLINK \l "_heading=h.4i7ojhp" </w:instrText>
      </w:r>
      <w:r w:rsidRPr="00E5204C">
        <w:rPr>
          <w:rFonts w:ascii="Times New Roman" w:hAnsi="Times New Roman" w:eastAsia="Times New Roman" w:cs="Times New Roman"/>
          <w:sz w:val="24"/>
          <w:szCs w:val="24"/>
        </w:rPr>
      </w:r>
      <w:r w:rsidRPr="00E5204C">
        <w:rPr>
          <w:rFonts w:ascii="Times New Roman" w:hAnsi="Times New Roman" w:eastAsia="Times New Roman" w:cs="Times New Roman"/>
          <w:sz w:val="24"/>
          <w:szCs w:val="24"/>
        </w:rPr>
        <w:fldChar w:fldCharType="separate"/>
      </w:r>
    </w:p>
    <w:p w:rsidR="00467794" w:rsidP="00E5204C" w:rsidRDefault="00000B87" w14:paraId="76796592"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fldChar w:fldCharType="end"/>
      </w:r>
      <w:r w:rsidRPr="00E5204C">
        <w:rPr>
          <w:rFonts w:ascii="Times New Roman" w:hAnsi="Times New Roman" w:eastAsia="Times New Roman" w:cs="Times New Roman"/>
          <w:sz w:val="24"/>
          <w:szCs w:val="24"/>
        </w:rPr>
        <w:br w:type="page"/>
      </w:r>
    </w:p>
    <w:p w:rsidRPr="00E1482B" w:rsidR="002F110A" w:rsidP="00E1482B" w:rsidRDefault="00467794" w14:paraId="07301578" w14:textId="7C3A6977">
      <w:pPr>
        <w:spacing w:after="0" w:line="360" w:lineRule="auto"/>
        <w:jc w:val="center"/>
        <w:rPr>
          <w:rFonts w:ascii="Times New Roman" w:hAnsi="Times New Roman" w:cs="Times New Roman"/>
          <w:b/>
          <w:bCs/>
          <w:sz w:val="24"/>
          <w:szCs w:val="24"/>
          <w:lang w:eastAsia="ja-JP"/>
        </w:rPr>
      </w:pPr>
      <w:r w:rsidRPr="00467794">
        <w:rPr>
          <w:rFonts w:ascii="Times New Roman" w:hAnsi="Times New Roman" w:cs="Times New Roman"/>
          <w:b/>
          <w:bCs/>
          <w:sz w:val="24"/>
          <w:szCs w:val="24"/>
          <w:lang w:eastAsia="ja-JP"/>
        </w:rPr>
        <w:t>TABLE OF CONTENT</w:t>
      </w:r>
    </w:p>
    <w:sdt>
      <w:sdtPr>
        <w:rPr>
          <w:rFonts w:ascii="Times New Roman" w:hAnsi="Times New Roman" w:cs="Times New Roman"/>
          <w:sz w:val="24"/>
          <w:szCs w:val="24"/>
        </w:rPr>
        <w:id w:val="-956939912"/>
        <w:docPartObj>
          <w:docPartGallery w:val="Table of Contents"/>
          <w:docPartUnique/>
        </w:docPartObj>
      </w:sdtPr>
      <w:sdtEndPr>
        <w:rPr>
          <w:rFonts w:ascii="Times New Roman" w:hAnsi="Times New Roman" w:cs="Times New Roman"/>
          <w:b w:val="1"/>
          <w:bCs w:val="1"/>
          <w:noProof/>
          <w:sz w:val="24"/>
          <w:szCs w:val="24"/>
        </w:rPr>
      </w:sdtEndPr>
      <w:sdtContent>
        <w:p w:rsidRPr="00706E5E" w:rsidR="00467794" w:rsidP="00753417" w:rsidRDefault="00467794" w14:paraId="310BF5A9" w14:textId="2A238D99">
          <w:pPr>
            <w:rPr>
              <w:rFonts w:ascii="Times New Roman" w:hAnsi="Times New Roman" w:cs="Times New Roman"/>
              <w:sz w:val="24"/>
              <w:szCs w:val="24"/>
            </w:rPr>
          </w:pPr>
        </w:p>
        <w:p w:rsidRPr="00706E5E" w:rsidR="00706E5E" w:rsidRDefault="00467794" w14:paraId="690EAC03" w14:textId="4F23E83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r w:rsidRPr="00706E5E">
            <w:rPr>
              <w:rFonts w:ascii="Times New Roman" w:hAnsi="Times New Roman" w:cs="Times New Roman"/>
              <w:sz w:val="24"/>
              <w:szCs w:val="24"/>
            </w:rPr>
            <w:fldChar w:fldCharType="begin"/>
          </w:r>
          <w:r w:rsidRPr="00706E5E">
            <w:rPr>
              <w:rFonts w:ascii="Times New Roman" w:hAnsi="Times New Roman" w:cs="Times New Roman"/>
              <w:sz w:val="24"/>
              <w:szCs w:val="24"/>
            </w:rPr>
            <w:instrText xml:space="preserve"> TOC \o "1-3" \h \z \u </w:instrText>
          </w:r>
          <w:r w:rsidRPr="00706E5E">
            <w:rPr>
              <w:rFonts w:ascii="Times New Roman" w:hAnsi="Times New Roman" w:cs="Times New Roman"/>
              <w:sz w:val="24"/>
              <w:szCs w:val="24"/>
            </w:rPr>
            <w:fldChar w:fldCharType="separate"/>
          </w:r>
          <w:hyperlink w:history="1" w:anchor="_Toc170603545">
            <w:r w:rsidRPr="00706E5E" w:rsidR="00706E5E">
              <w:rPr>
                <w:rStyle w:val="Hyperlink"/>
                <w:rFonts w:ascii="Times New Roman" w:hAnsi="Times New Roman" w:cs="Times New Roman"/>
                <w:bCs/>
                <w:noProof/>
                <w:sz w:val="24"/>
                <w:szCs w:val="24"/>
              </w:rPr>
              <w:t>DEDICATION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w:t>
            </w:r>
            <w:r w:rsidRPr="00706E5E" w:rsidR="00706E5E">
              <w:rPr>
                <w:rFonts w:ascii="Times New Roman" w:hAnsi="Times New Roman" w:cs="Times New Roman"/>
                <w:noProof/>
                <w:webHidden/>
                <w:sz w:val="24"/>
                <w:szCs w:val="24"/>
              </w:rPr>
              <w:fldChar w:fldCharType="end"/>
            </w:r>
          </w:hyperlink>
        </w:p>
        <w:p w:rsidRPr="00706E5E" w:rsidR="00706E5E" w:rsidRDefault="00CE507A" w14:paraId="72E9D836" w14:textId="11B465A1">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6">
            <w:r w:rsidRPr="00706E5E" w:rsidR="00706E5E">
              <w:rPr>
                <w:rStyle w:val="Hyperlink"/>
                <w:rFonts w:ascii="Times New Roman" w:hAnsi="Times New Roman" w:cs="Times New Roman"/>
                <w:bCs/>
                <w:noProof/>
                <w:sz w:val="24"/>
                <w:szCs w:val="24"/>
              </w:rPr>
              <w:t>ACKNOWLEDGEMENTS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ii</w:t>
            </w:r>
            <w:r w:rsidRPr="00706E5E" w:rsidR="00706E5E">
              <w:rPr>
                <w:rFonts w:ascii="Times New Roman" w:hAnsi="Times New Roman" w:cs="Times New Roman"/>
                <w:noProof/>
                <w:webHidden/>
                <w:sz w:val="24"/>
                <w:szCs w:val="24"/>
              </w:rPr>
              <w:fldChar w:fldCharType="end"/>
            </w:r>
          </w:hyperlink>
        </w:p>
        <w:p w:rsidRPr="00706E5E" w:rsidR="00706E5E" w:rsidRDefault="00CE507A" w14:paraId="101889C1" w14:textId="1A11DF4A">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7">
            <w:r w:rsidRPr="00706E5E" w:rsidR="00706E5E">
              <w:rPr>
                <w:rStyle w:val="Hyperlink"/>
                <w:rFonts w:ascii="Times New Roman" w:hAnsi="Times New Roman" w:cs="Times New Roman"/>
                <w:bCs/>
                <w:noProof/>
                <w:sz w:val="24"/>
                <w:szCs w:val="24"/>
              </w:rPr>
              <w:t>ABSTRACT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iii</w:t>
            </w:r>
            <w:r w:rsidRPr="00706E5E" w:rsidR="00706E5E">
              <w:rPr>
                <w:rFonts w:ascii="Times New Roman" w:hAnsi="Times New Roman" w:cs="Times New Roman"/>
                <w:noProof/>
                <w:webHidden/>
                <w:sz w:val="24"/>
                <w:szCs w:val="24"/>
              </w:rPr>
              <w:fldChar w:fldCharType="end"/>
            </w:r>
          </w:hyperlink>
        </w:p>
        <w:p w:rsidRPr="00706E5E" w:rsidR="00706E5E" w:rsidRDefault="00CE507A" w14:paraId="18696797" w14:textId="66BC007F">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8">
            <w:r w:rsidRPr="00706E5E" w:rsidR="00706E5E">
              <w:rPr>
                <w:rStyle w:val="Hyperlink"/>
                <w:rFonts w:ascii="Times New Roman" w:hAnsi="Times New Roman" w:cs="Times New Roman"/>
                <w:noProof/>
                <w:sz w:val="24"/>
                <w:szCs w:val="24"/>
                <w:highlight w:val="yellow"/>
              </w:rPr>
              <w:t>LIST OF ABBREVIATIONS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iv</w:t>
            </w:r>
            <w:r w:rsidRPr="00706E5E" w:rsidR="00706E5E">
              <w:rPr>
                <w:rFonts w:ascii="Times New Roman" w:hAnsi="Times New Roman" w:cs="Times New Roman"/>
                <w:noProof/>
                <w:webHidden/>
                <w:sz w:val="24"/>
                <w:szCs w:val="24"/>
              </w:rPr>
              <w:fldChar w:fldCharType="end"/>
            </w:r>
          </w:hyperlink>
        </w:p>
        <w:p w:rsidRPr="00706E5E" w:rsidR="00706E5E" w:rsidRDefault="00CE507A" w14:paraId="1EB7C15B" w14:textId="06DE8AFF">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9">
            <w:r w:rsidRPr="00706E5E" w:rsidR="00706E5E">
              <w:rPr>
                <w:rStyle w:val="Hyperlink"/>
                <w:rFonts w:ascii="Times New Roman" w:hAnsi="Times New Roman" w:cs="Times New Roman"/>
                <w:noProof/>
                <w:sz w:val="24"/>
                <w:szCs w:val="24"/>
                <w:highlight w:val="yellow"/>
              </w:rPr>
              <w:t>LIST OF FIGURES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v</w:t>
            </w:r>
            <w:r w:rsidRPr="00706E5E" w:rsidR="00706E5E">
              <w:rPr>
                <w:rFonts w:ascii="Times New Roman" w:hAnsi="Times New Roman" w:cs="Times New Roman"/>
                <w:noProof/>
                <w:webHidden/>
                <w:sz w:val="24"/>
                <w:szCs w:val="24"/>
              </w:rPr>
              <w:fldChar w:fldCharType="end"/>
            </w:r>
          </w:hyperlink>
        </w:p>
        <w:p w:rsidRPr="00706E5E" w:rsidR="00706E5E" w:rsidRDefault="00CE507A" w14:paraId="0A818E10" w14:textId="71B155BC">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0">
            <w:r w:rsidRPr="00706E5E" w:rsidR="00706E5E">
              <w:rPr>
                <w:rStyle w:val="Hyperlink"/>
                <w:rFonts w:ascii="Times New Roman" w:hAnsi="Times New Roman" w:cs="Times New Roman"/>
                <w:noProof/>
                <w:sz w:val="24"/>
                <w:szCs w:val="24"/>
                <w:highlight w:val="yellow"/>
              </w:rPr>
              <w:t>LIST OF TABLES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vi</w:t>
            </w:r>
            <w:r w:rsidRPr="00706E5E" w:rsidR="00706E5E">
              <w:rPr>
                <w:rFonts w:ascii="Times New Roman" w:hAnsi="Times New Roman" w:cs="Times New Roman"/>
                <w:noProof/>
                <w:webHidden/>
                <w:sz w:val="24"/>
                <w:szCs w:val="24"/>
              </w:rPr>
              <w:fldChar w:fldCharType="end"/>
            </w:r>
          </w:hyperlink>
        </w:p>
        <w:p w:rsidRPr="00706E5E" w:rsidR="00706E5E" w:rsidRDefault="00CE507A" w14:paraId="2733B2A9" w14:textId="46049A87">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1">
            <w:r w:rsidRPr="00706E5E" w:rsidR="00706E5E">
              <w:rPr>
                <w:rStyle w:val="Hyperlink"/>
                <w:rFonts w:ascii="Times New Roman" w:hAnsi="Times New Roman" w:cs="Times New Roman"/>
                <w:noProof/>
                <w:sz w:val="24"/>
                <w:szCs w:val="24"/>
              </w:rPr>
              <w:t>CHAPTER 1 INTRODUCTION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w:t>
            </w:r>
            <w:r w:rsidRPr="00706E5E" w:rsidR="00706E5E">
              <w:rPr>
                <w:rFonts w:ascii="Times New Roman" w:hAnsi="Times New Roman" w:cs="Times New Roman"/>
                <w:noProof/>
                <w:webHidden/>
                <w:sz w:val="24"/>
                <w:szCs w:val="24"/>
              </w:rPr>
              <w:fldChar w:fldCharType="end"/>
            </w:r>
          </w:hyperlink>
        </w:p>
        <w:p w:rsidRPr="00706E5E" w:rsidR="00706E5E" w:rsidRDefault="00CE507A" w14:paraId="0559D5BD" w14:textId="69E78F6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2">
            <w:r w:rsidRPr="00706E5E" w:rsidR="00706E5E">
              <w:rPr>
                <w:rStyle w:val="Hyperlink"/>
                <w:rFonts w:ascii="Times New Roman" w:hAnsi="Times New Roman" w:cs="Times New Roman"/>
                <w:noProof/>
                <w:sz w:val="24"/>
                <w:szCs w:val="24"/>
              </w:rPr>
              <w:t>1.1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Background</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w:t>
            </w:r>
            <w:r w:rsidRPr="00706E5E" w:rsidR="00706E5E">
              <w:rPr>
                <w:rFonts w:ascii="Times New Roman" w:hAnsi="Times New Roman" w:cs="Times New Roman"/>
                <w:noProof/>
                <w:webHidden/>
                <w:sz w:val="24"/>
                <w:szCs w:val="24"/>
              </w:rPr>
              <w:fldChar w:fldCharType="end"/>
            </w:r>
          </w:hyperlink>
        </w:p>
        <w:p w:rsidRPr="00706E5E" w:rsidR="00706E5E" w:rsidRDefault="00CE507A" w14:paraId="62696D0E" w14:textId="01C5974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3">
            <w:r w:rsidRPr="00706E5E" w:rsidR="00706E5E">
              <w:rPr>
                <w:rStyle w:val="Hyperlink"/>
                <w:rFonts w:ascii="Times New Roman" w:hAnsi="Times New Roman" w:cs="Times New Roman"/>
                <w:noProof/>
                <w:sz w:val="24"/>
                <w:szCs w:val="24"/>
              </w:rPr>
              <w:t>1.2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Problem Statement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w:t>
            </w:r>
            <w:r w:rsidRPr="00706E5E" w:rsidR="00706E5E">
              <w:rPr>
                <w:rFonts w:ascii="Times New Roman" w:hAnsi="Times New Roman" w:cs="Times New Roman"/>
                <w:noProof/>
                <w:webHidden/>
                <w:sz w:val="24"/>
                <w:szCs w:val="24"/>
              </w:rPr>
              <w:fldChar w:fldCharType="end"/>
            </w:r>
          </w:hyperlink>
        </w:p>
        <w:p w:rsidRPr="00706E5E" w:rsidR="00706E5E" w:rsidRDefault="00CE507A" w14:paraId="0189912D" w14:textId="7E4A020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4">
            <w:r w:rsidRPr="00706E5E" w:rsidR="00706E5E">
              <w:rPr>
                <w:rStyle w:val="Hyperlink"/>
                <w:rFonts w:ascii="Times New Roman" w:hAnsi="Times New Roman" w:cs="Times New Roman"/>
                <w:noProof/>
                <w:sz w:val="24"/>
                <w:szCs w:val="24"/>
              </w:rPr>
              <w:t>1.3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Significance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w:t>
            </w:r>
            <w:r w:rsidRPr="00706E5E" w:rsidR="00706E5E">
              <w:rPr>
                <w:rFonts w:ascii="Times New Roman" w:hAnsi="Times New Roman" w:cs="Times New Roman"/>
                <w:noProof/>
                <w:webHidden/>
                <w:sz w:val="24"/>
                <w:szCs w:val="24"/>
              </w:rPr>
              <w:fldChar w:fldCharType="end"/>
            </w:r>
          </w:hyperlink>
        </w:p>
        <w:p w:rsidRPr="00706E5E" w:rsidR="00706E5E" w:rsidRDefault="00CE507A" w14:paraId="15930BB8" w14:textId="3FED544E">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5">
            <w:r w:rsidRPr="00706E5E" w:rsidR="00706E5E">
              <w:rPr>
                <w:rStyle w:val="Hyperlink"/>
                <w:rFonts w:ascii="Times New Roman" w:hAnsi="Times New Roman" w:cs="Times New Roman"/>
                <w:noProof/>
                <w:sz w:val="24"/>
                <w:szCs w:val="24"/>
              </w:rPr>
              <w:t>1.4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Scope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w:t>
            </w:r>
            <w:r w:rsidRPr="00706E5E" w:rsidR="00706E5E">
              <w:rPr>
                <w:rFonts w:ascii="Times New Roman" w:hAnsi="Times New Roman" w:cs="Times New Roman"/>
                <w:noProof/>
                <w:webHidden/>
                <w:sz w:val="24"/>
                <w:szCs w:val="24"/>
              </w:rPr>
              <w:fldChar w:fldCharType="end"/>
            </w:r>
          </w:hyperlink>
        </w:p>
        <w:p w:rsidRPr="00706E5E" w:rsidR="00706E5E" w:rsidRDefault="00CE507A" w14:paraId="4535574E" w14:textId="78E814A5">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6">
            <w:r w:rsidRPr="00706E5E" w:rsidR="00706E5E">
              <w:rPr>
                <w:rStyle w:val="Hyperlink"/>
                <w:rFonts w:ascii="Times New Roman" w:hAnsi="Times New Roman" w:cs="Times New Roman"/>
                <w:noProof/>
                <w:sz w:val="24"/>
                <w:szCs w:val="24"/>
              </w:rPr>
              <w:t>1.5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Aim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w:t>
            </w:r>
            <w:r w:rsidRPr="00706E5E" w:rsidR="00706E5E">
              <w:rPr>
                <w:rFonts w:ascii="Times New Roman" w:hAnsi="Times New Roman" w:cs="Times New Roman"/>
                <w:noProof/>
                <w:webHidden/>
                <w:sz w:val="24"/>
                <w:szCs w:val="24"/>
              </w:rPr>
              <w:fldChar w:fldCharType="end"/>
            </w:r>
          </w:hyperlink>
        </w:p>
        <w:p w:rsidRPr="00706E5E" w:rsidR="00706E5E" w:rsidRDefault="00CE507A" w14:paraId="2A6318ED" w14:textId="0A4F6719">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7">
            <w:r w:rsidRPr="00706E5E" w:rsidR="00706E5E">
              <w:rPr>
                <w:rStyle w:val="Hyperlink"/>
                <w:rFonts w:ascii="Times New Roman" w:hAnsi="Times New Roman" w:cs="Times New Roman"/>
                <w:noProof/>
                <w:sz w:val="24"/>
                <w:szCs w:val="24"/>
              </w:rPr>
              <w:t>CHAPTER 2 LITERATURE REVIEW</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6</w:t>
            </w:r>
            <w:r w:rsidRPr="00706E5E" w:rsidR="00706E5E">
              <w:rPr>
                <w:rFonts w:ascii="Times New Roman" w:hAnsi="Times New Roman" w:cs="Times New Roman"/>
                <w:noProof/>
                <w:webHidden/>
                <w:sz w:val="24"/>
                <w:szCs w:val="24"/>
              </w:rPr>
              <w:fldChar w:fldCharType="end"/>
            </w:r>
          </w:hyperlink>
        </w:p>
        <w:p w:rsidRPr="00706E5E" w:rsidR="00706E5E" w:rsidRDefault="00CE507A" w14:paraId="36C00621" w14:textId="0D4E7F0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8">
            <w:r w:rsidRPr="00706E5E" w:rsidR="00706E5E">
              <w:rPr>
                <w:rStyle w:val="Hyperlink"/>
                <w:rFonts w:ascii="Times New Roman" w:hAnsi="Times New Roman" w:cs="Times New Roman"/>
                <w:noProof/>
                <w:sz w:val="24"/>
                <w:szCs w:val="24"/>
              </w:rPr>
              <w:t>2.1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Background of Microservice</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6</w:t>
            </w:r>
            <w:r w:rsidRPr="00706E5E" w:rsidR="00706E5E">
              <w:rPr>
                <w:rFonts w:ascii="Times New Roman" w:hAnsi="Times New Roman" w:cs="Times New Roman"/>
                <w:noProof/>
                <w:webHidden/>
                <w:sz w:val="24"/>
                <w:szCs w:val="24"/>
              </w:rPr>
              <w:fldChar w:fldCharType="end"/>
            </w:r>
          </w:hyperlink>
        </w:p>
        <w:p w:rsidRPr="00706E5E" w:rsidR="00706E5E" w:rsidRDefault="00CE507A" w14:paraId="7FB7E525" w14:textId="594D2D14">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9">
            <w:r w:rsidRPr="00706E5E" w:rsidR="00706E5E">
              <w:rPr>
                <w:rStyle w:val="Hyperlink"/>
                <w:rFonts w:ascii="Times New Roman" w:hAnsi="Times New Roman" w:cs="Times New Roman"/>
                <w:noProof/>
                <w:sz w:val="24"/>
                <w:szCs w:val="24"/>
              </w:rPr>
              <w:t>2.2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Micro-frontends Architecture</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8</w:t>
            </w:r>
            <w:r w:rsidRPr="00706E5E" w:rsidR="00706E5E">
              <w:rPr>
                <w:rFonts w:ascii="Times New Roman" w:hAnsi="Times New Roman" w:cs="Times New Roman"/>
                <w:noProof/>
                <w:webHidden/>
                <w:sz w:val="24"/>
                <w:szCs w:val="24"/>
              </w:rPr>
              <w:fldChar w:fldCharType="end"/>
            </w:r>
          </w:hyperlink>
        </w:p>
        <w:p w:rsidRPr="00706E5E" w:rsidR="00706E5E" w:rsidRDefault="00CE507A" w14:paraId="4CDEAF62" w14:textId="7CD92EF7">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0">
            <w:r w:rsidRPr="00706E5E" w:rsidR="00706E5E">
              <w:rPr>
                <w:rStyle w:val="Hyperlink"/>
                <w:rFonts w:ascii="Times New Roman" w:hAnsi="Times New Roman" w:cs="Times New Roman"/>
                <w:noProof/>
                <w:sz w:val="24"/>
                <w:szCs w:val="24"/>
              </w:rPr>
              <w:t>2.2.1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Benefits of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10</w:t>
            </w:r>
            <w:r w:rsidRPr="00706E5E" w:rsidR="00706E5E">
              <w:rPr>
                <w:rFonts w:ascii="Times New Roman" w:hAnsi="Times New Roman" w:cs="Times New Roman"/>
                <w:noProof/>
                <w:webHidden/>
                <w:sz w:val="24"/>
                <w:szCs w:val="24"/>
              </w:rPr>
              <w:fldChar w:fldCharType="end"/>
            </w:r>
          </w:hyperlink>
        </w:p>
        <w:p w:rsidRPr="00706E5E" w:rsidR="00706E5E" w:rsidRDefault="00CE507A" w14:paraId="15FB0EA8" w14:textId="19D175F8">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1">
            <w:r w:rsidRPr="00706E5E" w:rsidR="00706E5E">
              <w:rPr>
                <w:rStyle w:val="Hyperlink"/>
                <w:rFonts w:ascii="Times New Roman" w:hAnsi="Times New Roman" w:cs="Times New Roman"/>
                <w:noProof/>
                <w:sz w:val="24"/>
                <w:szCs w:val="24"/>
              </w:rPr>
              <w:t>2.2.2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Challenges in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11</w:t>
            </w:r>
            <w:r w:rsidRPr="00706E5E" w:rsidR="00706E5E">
              <w:rPr>
                <w:rFonts w:ascii="Times New Roman" w:hAnsi="Times New Roman" w:cs="Times New Roman"/>
                <w:noProof/>
                <w:webHidden/>
                <w:sz w:val="24"/>
                <w:szCs w:val="24"/>
              </w:rPr>
              <w:fldChar w:fldCharType="end"/>
            </w:r>
          </w:hyperlink>
        </w:p>
        <w:p w:rsidRPr="00706E5E" w:rsidR="00706E5E" w:rsidRDefault="00CE507A" w14:paraId="5B6E0484" w14:textId="08EFF24A">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2">
            <w:r w:rsidRPr="00706E5E" w:rsidR="00706E5E">
              <w:rPr>
                <w:rStyle w:val="Hyperlink"/>
                <w:rFonts w:ascii="Times New Roman" w:hAnsi="Times New Roman" w:cs="Times New Roman"/>
                <w:noProof/>
                <w:sz w:val="24"/>
                <w:szCs w:val="24"/>
              </w:rPr>
              <w:t>2.3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Cloud-based Architecture with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12</w:t>
            </w:r>
            <w:r w:rsidRPr="00706E5E" w:rsidR="00706E5E">
              <w:rPr>
                <w:rFonts w:ascii="Times New Roman" w:hAnsi="Times New Roman" w:cs="Times New Roman"/>
                <w:noProof/>
                <w:webHidden/>
                <w:sz w:val="24"/>
                <w:szCs w:val="24"/>
              </w:rPr>
              <w:fldChar w:fldCharType="end"/>
            </w:r>
          </w:hyperlink>
        </w:p>
        <w:p w:rsidRPr="00706E5E" w:rsidR="00706E5E" w:rsidRDefault="00CE507A" w14:paraId="26B032B7" w14:textId="4939860B">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3">
            <w:r w:rsidRPr="00706E5E" w:rsidR="00706E5E">
              <w:rPr>
                <w:rStyle w:val="Hyperlink"/>
                <w:rFonts w:ascii="Times New Roman" w:hAnsi="Times New Roman" w:cs="Times New Roman"/>
                <w:noProof/>
                <w:sz w:val="24"/>
                <w:szCs w:val="24"/>
                <w:highlight w:val="yellow"/>
              </w:rPr>
              <w:t>2.3.1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Deployment models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13</w:t>
            </w:r>
            <w:r w:rsidRPr="00706E5E" w:rsidR="00706E5E">
              <w:rPr>
                <w:rFonts w:ascii="Times New Roman" w:hAnsi="Times New Roman" w:cs="Times New Roman"/>
                <w:noProof/>
                <w:webHidden/>
                <w:sz w:val="24"/>
                <w:szCs w:val="24"/>
              </w:rPr>
              <w:fldChar w:fldCharType="end"/>
            </w:r>
          </w:hyperlink>
        </w:p>
        <w:p w:rsidRPr="00706E5E" w:rsidR="00706E5E" w:rsidRDefault="00CE507A" w14:paraId="50966C7F" w14:textId="2DA716FC">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4">
            <w:r w:rsidRPr="00706E5E" w:rsidR="00706E5E">
              <w:rPr>
                <w:rStyle w:val="Hyperlink"/>
                <w:rFonts w:ascii="Times New Roman" w:hAnsi="Times New Roman" w:cs="Times New Roman"/>
                <w:noProof/>
                <w:sz w:val="24"/>
                <w:szCs w:val="24"/>
              </w:rPr>
              <w:t>2.3.2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Scalability in cloud-based application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14</w:t>
            </w:r>
            <w:r w:rsidRPr="00706E5E" w:rsidR="00706E5E">
              <w:rPr>
                <w:rFonts w:ascii="Times New Roman" w:hAnsi="Times New Roman" w:cs="Times New Roman"/>
                <w:noProof/>
                <w:webHidden/>
                <w:sz w:val="24"/>
                <w:szCs w:val="24"/>
              </w:rPr>
              <w:fldChar w:fldCharType="end"/>
            </w:r>
          </w:hyperlink>
        </w:p>
        <w:p w:rsidRPr="00706E5E" w:rsidR="00706E5E" w:rsidRDefault="00CE507A" w14:paraId="35CD320F" w14:textId="37B6C2F0">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5">
            <w:r w:rsidRPr="00706E5E" w:rsidR="00706E5E">
              <w:rPr>
                <w:rStyle w:val="Hyperlink"/>
                <w:rFonts w:ascii="Times New Roman" w:hAnsi="Times New Roman" w:cs="Times New Roman"/>
                <w:noProof/>
                <w:sz w:val="24"/>
                <w:szCs w:val="24"/>
              </w:rPr>
              <w:t>2.3.3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Security in cloud-based application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15</w:t>
            </w:r>
            <w:r w:rsidRPr="00706E5E" w:rsidR="00706E5E">
              <w:rPr>
                <w:rFonts w:ascii="Times New Roman" w:hAnsi="Times New Roman" w:cs="Times New Roman"/>
                <w:noProof/>
                <w:webHidden/>
                <w:sz w:val="24"/>
                <w:szCs w:val="24"/>
              </w:rPr>
              <w:fldChar w:fldCharType="end"/>
            </w:r>
          </w:hyperlink>
        </w:p>
        <w:p w:rsidRPr="00706E5E" w:rsidR="00706E5E" w:rsidRDefault="00CE507A" w14:paraId="1C062ED6" w14:textId="2AD9731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6">
            <w:r w:rsidRPr="00706E5E" w:rsidR="00706E5E">
              <w:rPr>
                <w:rStyle w:val="Hyperlink"/>
                <w:rFonts w:ascii="Times New Roman" w:hAnsi="Times New Roman" w:cs="Times New Roman"/>
                <w:noProof/>
                <w:sz w:val="24"/>
                <w:szCs w:val="24"/>
              </w:rPr>
              <w:t>2.4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Systematic Mapping</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16</w:t>
            </w:r>
            <w:r w:rsidRPr="00706E5E" w:rsidR="00706E5E">
              <w:rPr>
                <w:rFonts w:ascii="Times New Roman" w:hAnsi="Times New Roman" w:cs="Times New Roman"/>
                <w:noProof/>
                <w:webHidden/>
                <w:sz w:val="24"/>
                <w:szCs w:val="24"/>
              </w:rPr>
              <w:fldChar w:fldCharType="end"/>
            </w:r>
          </w:hyperlink>
        </w:p>
        <w:p w:rsidRPr="00706E5E" w:rsidR="00706E5E" w:rsidRDefault="00CE507A" w14:paraId="343F82DD" w14:textId="05167973">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7">
            <w:r w:rsidRPr="00706E5E" w:rsidR="00706E5E">
              <w:rPr>
                <w:rStyle w:val="Hyperlink"/>
                <w:rFonts w:ascii="Times New Roman" w:hAnsi="Times New Roman" w:cs="Times New Roman"/>
                <w:noProof/>
                <w:sz w:val="24"/>
                <w:szCs w:val="24"/>
                <w:highlight w:val="yellow"/>
              </w:rPr>
              <w:t>2.5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Summary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17</w:t>
            </w:r>
            <w:r w:rsidRPr="00706E5E" w:rsidR="00706E5E">
              <w:rPr>
                <w:rFonts w:ascii="Times New Roman" w:hAnsi="Times New Roman" w:cs="Times New Roman"/>
                <w:noProof/>
                <w:webHidden/>
                <w:sz w:val="24"/>
                <w:szCs w:val="24"/>
              </w:rPr>
              <w:fldChar w:fldCharType="end"/>
            </w:r>
          </w:hyperlink>
        </w:p>
        <w:p w:rsidRPr="00706E5E" w:rsidR="00706E5E" w:rsidRDefault="00CE507A" w14:paraId="038C17D4" w14:textId="3A09AE49">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8">
            <w:r w:rsidRPr="00706E5E" w:rsidR="00706E5E">
              <w:rPr>
                <w:rStyle w:val="Hyperlink"/>
                <w:rFonts w:ascii="Times New Roman" w:hAnsi="Times New Roman" w:cs="Times New Roman"/>
                <w:noProof/>
                <w:sz w:val="24"/>
                <w:szCs w:val="24"/>
              </w:rPr>
              <w:t>CHAPTER 3 RESEARCH METHODS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307AD4B1" w14:textId="7B0C46EF">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9">
            <w:r w:rsidRPr="00706E5E" w:rsidR="00706E5E">
              <w:rPr>
                <w:rStyle w:val="Hyperlink"/>
                <w:rFonts w:ascii="Times New Roman" w:hAnsi="Times New Roman" w:cs="Times New Roman"/>
                <w:noProof/>
                <w:sz w:val="24"/>
                <w:szCs w:val="24"/>
              </w:rPr>
              <w:t>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Research Objectives for Security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733E5860" w14:textId="59DF9452">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0">
            <w:r w:rsidRPr="00706E5E" w:rsidR="00706E5E">
              <w:rPr>
                <w:rStyle w:val="Hyperlink"/>
                <w:rFonts w:ascii="Times New Roman" w:hAnsi="Times New Roman" w:cs="Times New Roman"/>
                <w:noProof/>
                <w:sz w:val="24"/>
                <w:szCs w:val="24"/>
              </w:rPr>
              <w:t>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Research Questions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39D13F0E" w14:textId="4AB20AE1">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1">
            <w:r w:rsidRPr="00706E5E" w:rsidR="00706E5E">
              <w:rPr>
                <w:rStyle w:val="Hyperlink"/>
                <w:rFonts w:ascii="Times New Roman" w:hAnsi="Times New Roman" w:cs="Times New Roman"/>
                <w:noProof/>
                <w:sz w:val="24"/>
                <w:szCs w:val="24"/>
              </w:rPr>
              <w:t>3.3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Study Searching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20</w:t>
            </w:r>
            <w:r w:rsidRPr="00706E5E" w:rsidR="00706E5E">
              <w:rPr>
                <w:rFonts w:ascii="Times New Roman" w:hAnsi="Times New Roman" w:cs="Times New Roman"/>
                <w:noProof/>
                <w:webHidden/>
                <w:sz w:val="24"/>
                <w:szCs w:val="24"/>
              </w:rPr>
              <w:fldChar w:fldCharType="end"/>
            </w:r>
          </w:hyperlink>
        </w:p>
        <w:p w:rsidRPr="00706E5E" w:rsidR="00706E5E" w:rsidRDefault="00CE507A" w14:paraId="2B6CD062" w14:textId="070163E0">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2">
            <w:r w:rsidRPr="00706E5E" w:rsidR="00706E5E">
              <w:rPr>
                <w:rStyle w:val="Hyperlink"/>
                <w:rFonts w:ascii="Times New Roman" w:hAnsi="Times New Roman" w:cs="Times New Roman"/>
                <w:noProof/>
                <w:sz w:val="24"/>
                <w:szCs w:val="24"/>
              </w:rPr>
              <w:t>3.4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Study Selection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21</w:t>
            </w:r>
            <w:r w:rsidRPr="00706E5E" w:rsidR="00706E5E">
              <w:rPr>
                <w:rFonts w:ascii="Times New Roman" w:hAnsi="Times New Roman" w:cs="Times New Roman"/>
                <w:noProof/>
                <w:webHidden/>
                <w:sz w:val="24"/>
                <w:szCs w:val="24"/>
              </w:rPr>
              <w:fldChar w:fldCharType="end"/>
            </w:r>
          </w:hyperlink>
        </w:p>
        <w:p w:rsidRPr="00706E5E" w:rsidR="00706E5E" w:rsidRDefault="00CE507A" w14:paraId="08830058" w14:textId="69508AFA">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3">
            <w:r w:rsidRPr="00706E5E" w:rsidR="00706E5E">
              <w:rPr>
                <w:rStyle w:val="Hyperlink"/>
                <w:rFonts w:ascii="Times New Roman" w:hAnsi="Times New Roman" w:cs="Times New Roman"/>
                <w:noProof/>
                <w:sz w:val="24"/>
                <w:szCs w:val="24"/>
              </w:rPr>
              <w:t>3.5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Inclusion and Exclusion Criteria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22</w:t>
            </w:r>
            <w:r w:rsidRPr="00706E5E" w:rsidR="00706E5E">
              <w:rPr>
                <w:rFonts w:ascii="Times New Roman" w:hAnsi="Times New Roman" w:cs="Times New Roman"/>
                <w:noProof/>
                <w:webHidden/>
                <w:sz w:val="24"/>
                <w:szCs w:val="24"/>
              </w:rPr>
              <w:fldChar w:fldCharType="end"/>
            </w:r>
          </w:hyperlink>
        </w:p>
        <w:p w:rsidRPr="00706E5E" w:rsidR="00706E5E" w:rsidRDefault="00CE507A" w14:paraId="24B0E10C" w14:textId="6B408137">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4">
            <w:r w:rsidRPr="00706E5E" w:rsidR="00706E5E">
              <w:rPr>
                <w:rStyle w:val="Hyperlink"/>
                <w:rFonts w:ascii="Times New Roman" w:hAnsi="Times New Roman" w:cs="Times New Roman"/>
                <w:noProof/>
                <w:sz w:val="24"/>
                <w:szCs w:val="24"/>
              </w:rPr>
              <w:t>3.6</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Quality Assessment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23</w:t>
            </w:r>
            <w:r w:rsidRPr="00706E5E" w:rsidR="00706E5E">
              <w:rPr>
                <w:rFonts w:ascii="Times New Roman" w:hAnsi="Times New Roman" w:cs="Times New Roman"/>
                <w:noProof/>
                <w:webHidden/>
                <w:sz w:val="24"/>
                <w:szCs w:val="24"/>
              </w:rPr>
              <w:fldChar w:fldCharType="end"/>
            </w:r>
          </w:hyperlink>
        </w:p>
        <w:p w:rsidRPr="00706E5E" w:rsidR="00706E5E" w:rsidRDefault="00CE507A" w14:paraId="30B6623A" w14:textId="66E0CDC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5">
            <w:r w:rsidRPr="00706E5E" w:rsidR="00706E5E">
              <w:rPr>
                <w:rStyle w:val="Hyperlink"/>
                <w:rFonts w:ascii="Times New Roman" w:hAnsi="Times New Roman" w:cs="Times New Roman"/>
                <w:noProof/>
                <w:sz w:val="24"/>
                <w:szCs w:val="24"/>
              </w:rPr>
              <w:t>3.7</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Data Extraction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25</w:t>
            </w:r>
            <w:r w:rsidRPr="00706E5E" w:rsidR="00706E5E">
              <w:rPr>
                <w:rFonts w:ascii="Times New Roman" w:hAnsi="Times New Roman" w:cs="Times New Roman"/>
                <w:noProof/>
                <w:webHidden/>
                <w:sz w:val="24"/>
                <w:szCs w:val="24"/>
              </w:rPr>
              <w:fldChar w:fldCharType="end"/>
            </w:r>
          </w:hyperlink>
        </w:p>
        <w:p w:rsidRPr="00706E5E" w:rsidR="00706E5E" w:rsidRDefault="00CE507A" w14:paraId="5FE30EE1" w14:textId="3811186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6">
            <w:r w:rsidRPr="00706E5E" w:rsidR="00706E5E">
              <w:rPr>
                <w:rStyle w:val="Hyperlink"/>
                <w:rFonts w:ascii="Times New Roman" w:hAnsi="Times New Roman" w:cs="Times New Roman"/>
                <w:noProof/>
                <w:sz w:val="24"/>
                <w:szCs w:val="24"/>
              </w:rPr>
              <w:t>3.8</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Data Synthesis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26</w:t>
            </w:r>
            <w:r w:rsidRPr="00706E5E" w:rsidR="00706E5E">
              <w:rPr>
                <w:rFonts w:ascii="Times New Roman" w:hAnsi="Times New Roman" w:cs="Times New Roman"/>
                <w:noProof/>
                <w:webHidden/>
                <w:sz w:val="24"/>
                <w:szCs w:val="24"/>
              </w:rPr>
              <w:fldChar w:fldCharType="end"/>
            </w:r>
          </w:hyperlink>
        </w:p>
        <w:p w:rsidRPr="00706E5E" w:rsidR="00706E5E" w:rsidRDefault="00CE507A" w14:paraId="24BEB657" w14:textId="271F2F78">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7">
            <w:r w:rsidRPr="00706E5E" w:rsidR="00706E5E">
              <w:rPr>
                <w:rStyle w:val="Hyperlink"/>
                <w:rFonts w:ascii="Times New Roman" w:hAnsi="Times New Roman" w:cs="Times New Roman"/>
                <w:noProof/>
                <w:sz w:val="24"/>
                <w:szCs w:val="24"/>
              </w:rPr>
              <w:t>CHAPTER 4 RESEARCH RESULTS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28</w:t>
            </w:r>
            <w:r w:rsidRPr="00706E5E" w:rsidR="00706E5E">
              <w:rPr>
                <w:rFonts w:ascii="Times New Roman" w:hAnsi="Times New Roman" w:cs="Times New Roman"/>
                <w:noProof/>
                <w:webHidden/>
                <w:sz w:val="24"/>
                <w:szCs w:val="24"/>
              </w:rPr>
              <w:fldChar w:fldCharType="end"/>
            </w:r>
          </w:hyperlink>
        </w:p>
        <w:p w:rsidRPr="00706E5E" w:rsidR="00706E5E" w:rsidRDefault="00CE507A" w14:paraId="4365F0F6" w14:textId="190868FF">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8">
            <w:r w:rsidRPr="00706E5E" w:rsidR="00706E5E">
              <w:rPr>
                <w:rStyle w:val="Hyperlink"/>
                <w:rFonts w:ascii="Times New Roman" w:hAnsi="Times New Roman" w:cs="Times New Roman"/>
                <w:noProof/>
                <w:sz w:val="24"/>
                <w:szCs w:val="24"/>
              </w:rPr>
              <w:t>4.1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Overview of Selected Studies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28</w:t>
            </w:r>
            <w:r w:rsidRPr="00706E5E" w:rsidR="00706E5E">
              <w:rPr>
                <w:rFonts w:ascii="Times New Roman" w:hAnsi="Times New Roman" w:cs="Times New Roman"/>
                <w:noProof/>
                <w:webHidden/>
                <w:sz w:val="24"/>
                <w:szCs w:val="24"/>
              </w:rPr>
              <w:fldChar w:fldCharType="end"/>
            </w:r>
          </w:hyperlink>
        </w:p>
        <w:p w:rsidRPr="00706E5E" w:rsidR="00706E5E" w:rsidRDefault="00CE507A" w14:paraId="38D9E08A" w14:textId="3D053AF3">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9">
            <w:r w:rsidRPr="00706E5E" w:rsidR="00706E5E">
              <w:rPr>
                <w:rStyle w:val="Hyperlink"/>
                <w:rFonts w:ascii="Times New Roman" w:hAnsi="Times New Roman" w:cs="Times New Roman"/>
                <w:noProof/>
                <w:sz w:val="24"/>
                <w:szCs w:val="24"/>
              </w:rPr>
              <w:t>4.2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MFA Security Threats (SRQ1)</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32</w:t>
            </w:r>
            <w:r w:rsidRPr="00706E5E" w:rsidR="00706E5E">
              <w:rPr>
                <w:rFonts w:ascii="Times New Roman" w:hAnsi="Times New Roman" w:cs="Times New Roman"/>
                <w:noProof/>
                <w:webHidden/>
                <w:sz w:val="24"/>
                <w:szCs w:val="24"/>
              </w:rPr>
              <w:fldChar w:fldCharType="end"/>
            </w:r>
          </w:hyperlink>
        </w:p>
        <w:p w:rsidRPr="00706E5E" w:rsidR="00706E5E" w:rsidRDefault="00CE507A" w14:paraId="1987D970" w14:textId="0D41FA48">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0">
            <w:r w:rsidRPr="00706E5E" w:rsidR="00706E5E">
              <w:rPr>
                <w:rStyle w:val="Hyperlink"/>
                <w:rFonts w:ascii="Times New Roman" w:hAnsi="Times New Roman" w:cs="Times New Roman"/>
                <w:noProof/>
                <w:sz w:val="24"/>
                <w:szCs w:val="24"/>
              </w:rPr>
              <w:t>4.3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MFA Security Mechanisms (SRQ2)</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35</w:t>
            </w:r>
            <w:r w:rsidRPr="00706E5E" w:rsidR="00706E5E">
              <w:rPr>
                <w:rFonts w:ascii="Times New Roman" w:hAnsi="Times New Roman" w:cs="Times New Roman"/>
                <w:noProof/>
                <w:webHidden/>
                <w:sz w:val="24"/>
                <w:szCs w:val="24"/>
              </w:rPr>
              <w:fldChar w:fldCharType="end"/>
            </w:r>
          </w:hyperlink>
        </w:p>
        <w:p w:rsidRPr="00706E5E" w:rsidR="00706E5E" w:rsidRDefault="00CE507A" w14:paraId="0BAD6639" w14:textId="6B54193F">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1">
            <w:r w:rsidRPr="00706E5E" w:rsidR="00706E5E">
              <w:rPr>
                <w:rStyle w:val="Hyperlink"/>
                <w:rFonts w:ascii="Times New Roman" w:hAnsi="Times New Roman" w:cs="Times New Roman"/>
                <w:i/>
                <w:iCs/>
                <w:noProof/>
                <w:sz w:val="24"/>
                <w:szCs w:val="24"/>
              </w:rPr>
              <w:t>4.3.1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Architectural layered approach (SRQ3)</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38</w:t>
            </w:r>
            <w:r w:rsidRPr="00706E5E" w:rsidR="00706E5E">
              <w:rPr>
                <w:rFonts w:ascii="Times New Roman" w:hAnsi="Times New Roman" w:cs="Times New Roman"/>
                <w:noProof/>
                <w:webHidden/>
                <w:sz w:val="24"/>
                <w:szCs w:val="24"/>
              </w:rPr>
              <w:fldChar w:fldCharType="end"/>
            </w:r>
          </w:hyperlink>
        </w:p>
        <w:p w:rsidRPr="00706E5E" w:rsidR="00706E5E" w:rsidRDefault="00CE507A" w14:paraId="16374598" w14:textId="1A2B1F9B">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2">
            <w:r w:rsidRPr="00706E5E" w:rsidR="00706E5E">
              <w:rPr>
                <w:rStyle w:val="Hyperlink"/>
                <w:rFonts w:ascii="Times New Roman" w:hAnsi="Times New Roman" w:cs="Times New Roman"/>
                <w:i/>
                <w:iCs/>
                <w:noProof/>
                <w:sz w:val="24"/>
                <w:szCs w:val="24"/>
              </w:rPr>
              <w:t>4.3.2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Verification and validation techniques (SRQ4)</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41</w:t>
            </w:r>
            <w:r w:rsidRPr="00706E5E" w:rsidR="00706E5E">
              <w:rPr>
                <w:rFonts w:ascii="Times New Roman" w:hAnsi="Times New Roman" w:cs="Times New Roman"/>
                <w:noProof/>
                <w:webHidden/>
                <w:sz w:val="24"/>
                <w:szCs w:val="24"/>
              </w:rPr>
              <w:fldChar w:fldCharType="end"/>
            </w:r>
          </w:hyperlink>
        </w:p>
        <w:p w:rsidRPr="00706E5E" w:rsidR="00706E5E" w:rsidRDefault="00CE507A" w14:paraId="61758420" w14:textId="0291B1BA">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3">
            <w:r w:rsidRPr="00706E5E" w:rsidR="00706E5E">
              <w:rPr>
                <w:rStyle w:val="Hyperlink"/>
                <w:rFonts w:ascii="Times New Roman" w:hAnsi="Times New Roman" w:cs="Times New Roman"/>
                <w:noProof/>
                <w:sz w:val="24"/>
                <w:szCs w:val="24"/>
              </w:rPr>
              <w:t>CHAPTER 5 VALIDATION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745AAA65" w14:textId="51738668">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4">
            <w:r w:rsidRPr="00706E5E" w:rsidR="00706E5E">
              <w:rPr>
                <w:rStyle w:val="Hyperlink"/>
                <w:rFonts w:ascii="Times New Roman" w:hAnsi="Times New Roman" w:cs="Times New Roman"/>
                <w:noProof/>
                <w:sz w:val="24"/>
                <w:szCs w:val="24"/>
              </w:rPr>
              <w:t>5.1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Insider Threats and External Attacks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5547DEAC" w14:textId="73A86171">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5">
            <w:r w:rsidRPr="00706E5E" w:rsidR="00706E5E">
              <w:rPr>
                <w:rStyle w:val="Hyperlink"/>
                <w:rFonts w:ascii="Times New Roman" w:hAnsi="Times New Roman" w:cs="Times New Roman"/>
                <w:noProof/>
                <w:sz w:val="24"/>
                <w:szCs w:val="24"/>
              </w:rPr>
              <w:t>5.2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Emphasis on Security Techniques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41366199" w14:textId="5957C26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6">
            <w:r w:rsidRPr="00706E5E" w:rsidR="00706E5E">
              <w:rPr>
                <w:rStyle w:val="Hyperlink"/>
                <w:rFonts w:ascii="Times New Roman" w:hAnsi="Times New Roman" w:cs="Times New Roman"/>
                <w:noProof/>
                <w:sz w:val="24"/>
                <w:szCs w:val="24"/>
              </w:rPr>
              <w:t>5.3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Focus on Securing Individual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44</w:t>
            </w:r>
            <w:r w:rsidRPr="00706E5E" w:rsidR="00706E5E">
              <w:rPr>
                <w:rFonts w:ascii="Times New Roman" w:hAnsi="Times New Roman" w:cs="Times New Roman"/>
                <w:noProof/>
                <w:webHidden/>
                <w:sz w:val="24"/>
                <w:szCs w:val="24"/>
              </w:rPr>
              <w:fldChar w:fldCharType="end"/>
            </w:r>
          </w:hyperlink>
        </w:p>
        <w:p w:rsidRPr="00706E5E" w:rsidR="00706E5E" w:rsidRDefault="00CE507A" w14:paraId="5E4B00BF" w14:textId="35AF80C9">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7">
            <w:r w:rsidRPr="00706E5E" w:rsidR="00706E5E">
              <w:rPr>
                <w:rStyle w:val="Hyperlink"/>
                <w:rFonts w:ascii="Times New Roman" w:hAnsi="Times New Roman" w:cs="Times New Roman"/>
                <w:noProof/>
                <w:sz w:val="24"/>
                <w:szCs w:val="24"/>
                <w:highlight w:val="yellow"/>
              </w:rPr>
              <w:t>5.4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Lack of Appropriate Solutions to Emerging</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45</w:t>
            </w:r>
            <w:r w:rsidRPr="00706E5E" w:rsidR="00706E5E">
              <w:rPr>
                <w:rFonts w:ascii="Times New Roman" w:hAnsi="Times New Roman" w:cs="Times New Roman"/>
                <w:noProof/>
                <w:webHidden/>
                <w:sz w:val="24"/>
                <w:szCs w:val="24"/>
              </w:rPr>
              <w:fldChar w:fldCharType="end"/>
            </w:r>
          </w:hyperlink>
        </w:p>
        <w:p w:rsidRPr="00706E5E" w:rsidR="00706E5E" w:rsidRDefault="00CE507A" w14:paraId="7E689B3D" w14:textId="13462005">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8">
            <w:r w:rsidRPr="00706E5E" w:rsidR="00706E5E">
              <w:rPr>
                <w:rStyle w:val="Hyperlink"/>
                <w:rFonts w:ascii="Times New Roman" w:hAnsi="Times New Roman" w:cs="Times New Roman"/>
                <w:noProof/>
                <w:sz w:val="24"/>
                <w:szCs w:val="24"/>
                <w:highlight w:val="yellow"/>
              </w:rPr>
              <w:t>5.5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Absence of Appropriate Comparison Techniques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46</w:t>
            </w:r>
            <w:r w:rsidRPr="00706E5E" w:rsidR="00706E5E">
              <w:rPr>
                <w:rFonts w:ascii="Times New Roman" w:hAnsi="Times New Roman" w:cs="Times New Roman"/>
                <w:noProof/>
                <w:webHidden/>
                <w:sz w:val="24"/>
                <w:szCs w:val="24"/>
              </w:rPr>
              <w:fldChar w:fldCharType="end"/>
            </w:r>
          </w:hyperlink>
        </w:p>
        <w:p w:rsidRPr="00706E5E" w:rsidR="00706E5E" w:rsidRDefault="00CE507A" w14:paraId="0E187D08" w14:textId="3D8C60D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9">
            <w:r w:rsidRPr="00706E5E" w:rsidR="00706E5E">
              <w:rPr>
                <w:rStyle w:val="Hyperlink"/>
                <w:rFonts w:ascii="Times New Roman" w:hAnsi="Times New Roman" w:cs="Times New Roman"/>
                <w:noProof/>
                <w:sz w:val="24"/>
                <w:szCs w:val="24"/>
              </w:rPr>
              <w:t>CHAPTER 6 CONCLUSION AND FUTURE WORK</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47</w:t>
            </w:r>
            <w:r w:rsidRPr="00706E5E" w:rsidR="00706E5E">
              <w:rPr>
                <w:rFonts w:ascii="Times New Roman" w:hAnsi="Times New Roman" w:cs="Times New Roman"/>
                <w:noProof/>
                <w:webHidden/>
                <w:sz w:val="24"/>
                <w:szCs w:val="24"/>
              </w:rPr>
              <w:fldChar w:fldCharType="end"/>
            </w:r>
          </w:hyperlink>
        </w:p>
        <w:p w:rsidRPr="00706E5E" w:rsidR="00706E5E" w:rsidRDefault="00CE507A" w14:paraId="5C8157C6" w14:textId="28617C1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0">
            <w:r w:rsidRPr="00706E5E" w:rsidR="00706E5E">
              <w:rPr>
                <w:rStyle w:val="Hyperlink"/>
                <w:rFonts w:ascii="Times New Roman" w:hAnsi="Times New Roman" w:cs="Times New Roman"/>
                <w:bCs/>
                <w:noProof/>
                <w:sz w:val="24"/>
                <w:szCs w:val="24"/>
              </w:rPr>
              <w:t>6.1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Conclusion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47</w:t>
            </w:r>
            <w:r w:rsidRPr="00706E5E" w:rsidR="00706E5E">
              <w:rPr>
                <w:rFonts w:ascii="Times New Roman" w:hAnsi="Times New Roman" w:cs="Times New Roman"/>
                <w:noProof/>
                <w:webHidden/>
                <w:sz w:val="24"/>
                <w:szCs w:val="24"/>
              </w:rPr>
              <w:fldChar w:fldCharType="end"/>
            </w:r>
          </w:hyperlink>
        </w:p>
        <w:p w:rsidRPr="00706E5E" w:rsidR="00706E5E" w:rsidRDefault="00CE507A" w14:paraId="691125C9" w14:textId="13D4D880">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1">
            <w:r w:rsidRPr="00706E5E" w:rsidR="00706E5E">
              <w:rPr>
                <w:rStyle w:val="Hyperlink"/>
                <w:rFonts w:ascii="Times New Roman" w:hAnsi="Times New Roman" w:cs="Times New Roman"/>
                <w:bCs/>
                <w:noProof/>
                <w:sz w:val="24"/>
                <w:szCs w:val="24"/>
              </w:rPr>
              <w:t>6.2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Limitations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48</w:t>
            </w:r>
            <w:r w:rsidRPr="00706E5E" w:rsidR="00706E5E">
              <w:rPr>
                <w:rFonts w:ascii="Times New Roman" w:hAnsi="Times New Roman" w:cs="Times New Roman"/>
                <w:noProof/>
                <w:webHidden/>
                <w:sz w:val="24"/>
                <w:szCs w:val="24"/>
              </w:rPr>
              <w:fldChar w:fldCharType="end"/>
            </w:r>
          </w:hyperlink>
        </w:p>
        <w:p w:rsidRPr="00706E5E" w:rsidR="00706E5E" w:rsidRDefault="00CE507A" w14:paraId="51E38E93" w14:textId="7475EA8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2">
            <w:r w:rsidRPr="00706E5E" w:rsidR="00706E5E">
              <w:rPr>
                <w:rStyle w:val="Hyperlink"/>
                <w:rFonts w:ascii="Times New Roman" w:hAnsi="Times New Roman" w:cs="Times New Roman"/>
                <w:bCs/>
                <w:noProof/>
                <w:sz w:val="24"/>
                <w:szCs w:val="24"/>
              </w:rPr>
              <w:t>6.3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Future Work</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49</w:t>
            </w:r>
            <w:r w:rsidRPr="00706E5E" w:rsidR="00706E5E">
              <w:rPr>
                <w:rFonts w:ascii="Times New Roman" w:hAnsi="Times New Roman" w:cs="Times New Roman"/>
                <w:noProof/>
                <w:webHidden/>
                <w:sz w:val="24"/>
                <w:szCs w:val="24"/>
              </w:rPr>
              <w:fldChar w:fldCharType="end"/>
            </w:r>
          </w:hyperlink>
        </w:p>
        <w:p w:rsidRPr="00706E5E" w:rsidR="00706E5E" w:rsidRDefault="00CE507A" w14:paraId="21E16F3A" w14:textId="7E2B18F0">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3">
            <w:r w:rsidRPr="00706E5E" w:rsidR="00706E5E">
              <w:rPr>
                <w:rStyle w:val="Hyperlink"/>
                <w:rFonts w:ascii="Times New Roman" w:hAnsi="Times New Roman" w:cs="Times New Roman"/>
                <w:bCs/>
                <w:noProof/>
                <w:sz w:val="24"/>
                <w:szCs w:val="24"/>
              </w:rPr>
              <w:t>REFERENCES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51</w:t>
            </w:r>
            <w:r w:rsidRPr="00706E5E" w:rsidR="00706E5E">
              <w:rPr>
                <w:rFonts w:ascii="Times New Roman" w:hAnsi="Times New Roman" w:cs="Times New Roman"/>
                <w:noProof/>
                <w:webHidden/>
                <w:sz w:val="24"/>
                <w:szCs w:val="24"/>
              </w:rPr>
              <w:fldChar w:fldCharType="end"/>
            </w:r>
          </w:hyperlink>
        </w:p>
        <w:p w:rsidRPr="00706E5E" w:rsidR="00706E5E" w:rsidRDefault="00CE507A" w14:paraId="6074C508" w14:textId="0FEF32C4">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4">
            <w:r w:rsidRPr="00706E5E" w:rsidR="00706E5E">
              <w:rPr>
                <w:rStyle w:val="Hyperlink"/>
                <w:rFonts w:ascii="Times New Roman" w:hAnsi="Times New Roman" w:cs="Times New Roman"/>
                <w:bCs/>
                <w:noProof/>
                <w:sz w:val="24"/>
                <w:szCs w:val="24"/>
              </w:rPr>
              <w:t>APPENDIX 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54</w:t>
            </w:r>
            <w:r w:rsidRPr="00706E5E" w:rsidR="00706E5E">
              <w:rPr>
                <w:rFonts w:ascii="Times New Roman" w:hAnsi="Times New Roman" w:cs="Times New Roman"/>
                <w:noProof/>
                <w:webHidden/>
                <w:sz w:val="24"/>
                <w:szCs w:val="24"/>
              </w:rPr>
              <w:fldChar w:fldCharType="end"/>
            </w:r>
          </w:hyperlink>
        </w:p>
        <w:p w:rsidRPr="00706E5E" w:rsidR="00706E5E" w:rsidRDefault="00CE507A" w14:paraId="7AB7B040" w14:textId="6A74F8F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5">
            <w:r w:rsidRPr="00706E5E" w:rsidR="00706E5E">
              <w:rPr>
                <w:rStyle w:val="Hyperlink"/>
                <w:rFonts w:ascii="Times New Roman" w:hAnsi="Times New Roman" w:cs="Times New Roman"/>
                <w:bCs/>
                <w:noProof/>
                <w:sz w:val="24"/>
                <w:szCs w:val="24"/>
              </w:rPr>
              <w:t>APPENDIX B</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57</w:t>
            </w:r>
            <w:r w:rsidRPr="00706E5E" w:rsidR="00706E5E">
              <w:rPr>
                <w:rFonts w:ascii="Times New Roman" w:hAnsi="Times New Roman" w:cs="Times New Roman"/>
                <w:noProof/>
                <w:webHidden/>
                <w:sz w:val="24"/>
                <w:szCs w:val="24"/>
              </w:rPr>
              <w:fldChar w:fldCharType="end"/>
            </w:r>
          </w:hyperlink>
        </w:p>
        <w:p w:rsidRPr="00753417" w:rsidR="00467794" w:rsidP="00753417" w:rsidRDefault="00467794" w14:paraId="409A43E1" w14:textId="73F17A1D">
          <w:pPr>
            <w:spacing w:line="360" w:lineRule="auto"/>
            <w:rPr>
              <w:rFonts w:ascii="Times New Roman" w:hAnsi="Times New Roman" w:cs="Times New Roman"/>
              <w:sz w:val="24"/>
              <w:szCs w:val="24"/>
            </w:rPr>
          </w:pPr>
          <w:r w:rsidRPr="00706E5E">
            <w:rPr>
              <w:rFonts w:ascii="Times New Roman" w:hAnsi="Times New Roman" w:cs="Times New Roman"/>
              <w:b/>
              <w:bCs/>
              <w:noProof/>
              <w:sz w:val="24"/>
              <w:szCs w:val="24"/>
            </w:rPr>
            <w:fldChar w:fldCharType="end"/>
          </w:r>
        </w:p>
      </w:sdtContent>
    </w:sdt>
    <w:p w:rsidRPr="00E5204C" w:rsidR="007A64B6" w:rsidP="00E5204C" w:rsidRDefault="007A64B6" w14:paraId="28004A38" w14:textId="77777777">
      <w:pPr>
        <w:spacing w:line="360" w:lineRule="auto"/>
        <w:jc w:val="both"/>
        <w:rPr>
          <w:rFonts w:ascii="Times New Roman" w:hAnsi="Times New Roman" w:cs="Times New Roman"/>
          <w:sz w:val="24"/>
          <w:szCs w:val="24"/>
        </w:rPr>
      </w:pPr>
    </w:p>
    <w:p w:rsidRPr="00E5204C" w:rsidR="00AF0A3B" w:rsidP="00E5204C" w:rsidRDefault="00AF0A3B" w14:paraId="0D36E38B" w14:textId="77777777">
      <w:pPr>
        <w:spacing w:line="360" w:lineRule="auto"/>
        <w:jc w:val="both"/>
        <w:rPr>
          <w:rFonts w:ascii="Times New Roman" w:hAnsi="Times New Roman" w:cs="Times New Roman"/>
          <w:sz w:val="24"/>
          <w:szCs w:val="24"/>
        </w:rPr>
        <w:sectPr w:rsidRPr="00E5204C" w:rsidR="00AF0A3B" w:rsidSect="00961DF2">
          <w:headerReference w:type="default" r:id="rId12"/>
          <w:footerReference w:type="default" r:id="rId13"/>
          <w:footerReference w:type="first" r:id="rId14"/>
          <w:pgSz w:w="11909" w:h="16834" w:orient="portrait"/>
          <w:pgMar w:top="1418" w:right="1134" w:bottom="1418" w:left="1701" w:header="720" w:footer="720" w:gutter="0"/>
          <w:pgNumType w:fmt="lowerRoman" w:start="1"/>
          <w:cols w:space="720"/>
          <w:titlePg/>
          <w:docGrid w:linePitch="299"/>
        </w:sectPr>
      </w:pPr>
    </w:p>
    <w:p w:rsidRPr="00313210" w:rsidR="002372DA" w:rsidP="000E774F" w:rsidRDefault="00273492" w14:paraId="0000007F" w14:textId="06ECE7CD">
      <w:pPr>
        <w:pStyle w:val="Heading1"/>
      </w:pPr>
      <w:bookmarkStart w:name="_Toc167010558" w:id="19"/>
      <w:bookmarkStart w:name="_Toc168705076" w:id="20"/>
      <w:bookmarkStart w:name="_Toc170603551" w:id="21"/>
      <w:r w:rsidRPr="00971230">
        <w:t>INTRODUCTION</w:t>
      </w:r>
      <w:bookmarkEnd w:id="19"/>
      <w:bookmarkEnd w:id="20"/>
      <w:bookmarkEnd w:id="21"/>
    </w:p>
    <w:p w:rsidR="00A154E6" w:rsidP="00E5204C" w:rsidRDefault="00A154E6" w14:paraId="4BA95377" w14:textId="77777777">
      <w:pPr>
        <w:spacing w:line="360" w:lineRule="auto"/>
        <w:jc w:val="both"/>
        <w:rPr>
          <w:rFonts w:ascii="Times New Roman" w:hAnsi="Times New Roman" w:eastAsia="Times New Roman" w:cs="Times New Roman"/>
          <w:sz w:val="24"/>
          <w:szCs w:val="24"/>
        </w:rPr>
      </w:pPr>
    </w:p>
    <w:p w:rsidR="00860FFB" w:rsidP="00196992" w:rsidRDefault="00860FFB" w14:paraId="4A4DF0C0" w14:textId="08687490">
      <w:pPr>
        <w:pStyle w:val="Heading2"/>
      </w:pPr>
      <w:bookmarkStart w:name="_Toc170603552" w:id="22"/>
      <w:r>
        <w:t>Background</w:t>
      </w:r>
      <w:bookmarkEnd w:id="22"/>
    </w:p>
    <w:p w:rsidRPr="00E5204C" w:rsidR="7654BBE7" w:rsidP="00E5204C" w:rsidRDefault="35F10BC3" w14:paraId="388B9E62" w14:textId="260B2551">
      <w:pPr>
        <w:tabs>
          <w:tab w:val="left" w:pos="720"/>
        </w:tabs>
        <w:spacing w:after="240" w:line="360" w:lineRule="auto"/>
        <w:jc w:val="both"/>
        <w:rPr>
          <w:rFonts w:ascii="Times New Roman" w:hAnsi="Times New Roman" w:eastAsia="Times New Roman" w:cs="Times New Roman"/>
          <w:sz w:val="24"/>
          <w:szCs w:val="24"/>
        </w:rPr>
      </w:pPr>
      <w:bookmarkStart w:name="_heading=h.c8at17cz55qy" w:id="23"/>
      <w:bookmarkEnd w:id="23"/>
      <w:r w:rsidRPr="00E5204C">
        <w:rPr>
          <w:rFonts w:ascii="Times New Roman" w:hAnsi="Times New Roman" w:eastAsia="Times New Roman" w:cs="Times New Roman"/>
          <w:sz w:val="24"/>
          <w:szCs w:val="24"/>
        </w:rPr>
        <w:t xml:space="preserve">Frontend development has undergone significant transformations over the past few decades. Initially, web applications were monolithic, meaning that both the frontend and backend were tightly coupled and deployed as a single unit. This monolithic architecture often resulted in several challenges, including difficulty in scaling, slow deployment times, and a lack of flexibility in adopting new technologies </w:t>
      </w:r>
      <w:sdt>
        <w:sdtPr>
          <w:rPr>
            <w:rFonts w:ascii="Times New Roman" w:hAnsi="Times New Roman" w:cs="Times New Roman"/>
          </w:rPr>
          <w:tag w:val="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
          <w:id w:val="456577794"/>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(Martin Fowler, 2015)</w:t>
          </w:r>
        </w:sdtContent>
      </w:sdt>
      <w:r w:rsidRPr="00E5204C">
        <w:rPr>
          <w:rFonts w:ascii="Times New Roman" w:hAnsi="Times New Roman" w:cs="Times New Roman"/>
        </w:rPr>
        <w:t>.</w:t>
      </w:r>
    </w:p>
    <w:p w:rsidRPr="00E5204C" w:rsidR="577BC188" w:rsidP="00E5204C" w:rsidRDefault="1695C296" w14:paraId="38849C64" w14:textId="37649B29">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 the early days of web development, applications were typically built using a monolithic approach. All the code, including HTML, CSS, and JavaScript, was bundled </w:t>
      </w:r>
      <w:proofErr w:type="gramStart"/>
      <w:r w:rsidRPr="00E5204C">
        <w:rPr>
          <w:rFonts w:ascii="Times New Roman" w:hAnsi="Times New Roman" w:eastAsia="Times New Roman" w:cs="Times New Roman"/>
          <w:sz w:val="24"/>
          <w:szCs w:val="24"/>
        </w:rPr>
        <w:t>together</w:t>
      </w:r>
      <w:proofErr w:type="gramEnd"/>
      <w:r w:rsidRPr="00E5204C">
        <w:rPr>
          <w:rFonts w:ascii="Times New Roman" w:hAnsi="Times New Roman" w:eastAsia="Times New Roman" w:cs="Times New Roman"/>
          <w:sz w:val="24"/>
          <w:szCs w:val="24"/>
        </w:rPr>
        <w:t xml:space="preserve"> and served from a single server. This setup was simple and easy to manage for small-scale applications. However, as applications grew in complexity and size, the limitations of monolithic architecture became apparent. Any change in one part of the application required redeployment of the entire codebase, leading to longer development cycles and increased risk of introducing bugs </w:t>
      </w:r>
      <w:sdt>
        <w:sdtPr>
          <w:rPr>
            <w:rFonts w:ascii="Times New Roman" w:hAnsi="Times New Roman" w:cs="Times New Roman"/>
          </w:rPr>
          <w:tag w:val="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id w:val="1633188296"/>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(Cam Jackson, 2019)</w:t>
          </w:r>
        </w:sdtContent>
      </w:sdt>
      <w:r w:rsidRPr="00E5204C">
        <w:rPr>
          <w:rFonts w:ascii="Times New Roman" w:hAnsi="Times New Roman" w:eastAsia="Times New Roman" w:cs="Times New Roman"/>
          <w:sz w:val="24"/>
          <w:szCs w:val="24"/>
        </w:rPr>
        <w:t>.</w:t>
      </w:r>
    </w:p>
    <w:p w:rsidRPr="00E5204C" w:rsidR="6A11A541" w:rsidP="00E5204C" w:rsidRDefault="6A11A541" w14:paraId="47C2703E" w14:textId="4ADF66E1">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To address the challenges posed by monolithic architectures, the industry began adopting microservices for backend development. This approach inspired a similar shift in frontend development, leading to the emergence of micro-frontends</w:t>
      </w:r>
      <w:r w:rsidRPr="00E5204C" w:rsidR="16AD76FC">
        <w:rPr>
          <w:rFonts w:ascii="Times New Roman" w:hAnsi="Times New Roman" w:eastAsia="Times New Roman" w:cs="Times New Roman"/>
          <w:sz w:val="24"/>
          <w:szCs w:val="24"/>
        </w:rPr>
        <w:t xml:space="preserve"> (MFEs)</w:t>
      </w:r>
      <w:r w:rsidRPr="00E5204C">
        <w:rPr>
          <w:rFonts w:ascii="Times New Roman" w:hAnsi="Times New Roman" w:eastAsia="Times New Roman" w:cs="Times New Roman"/>
          <w:sz w:val="24"/>
          <w:szCs w:val="24"/>
        </w:rPr>
        <w:t xml:space="preserve">. Micro-frontends apply the principles of microservices to the frontend, breaking down the user interface into smaller, more manageable pieces that can be developed, deployed, and maintained independently </w:t>
      </w:r>
      <w:r w:rsidRPr="00E5204C">
        <w:rPr>
          <w:rFonts w:ascii="Times New Roman" w:hAnsi="Times New Roman" w:eastAsia="Times New Roman" w:cs="Times New Roman"/>
          <w:sz w:val="24"/>
          <w:szCs w:val="24"/>
          <w:highlight w:val="yellow"/>
        </w:rPr>
        <w:t>(Leitner et al., 2020)</w:t>
      </w:r>
      <w:r w:rsidRPr="00E5204C">
        <w:rPr>
          <w:rFonts w:ascii="Times New Roman" w:hAnsi="Times New Roman" w:eastAsia="Times New Roman" w:cs="Times New Roman"/>
          <w:sz w:val="24"/>
          <w:szCs w:val="24"/>
        </w:rPr>
        <w:t>.</w:t>
      </w:r>
    </w:p>
    <w:p w:rsidRPr="00E5204C" w:rsidR="73484789" w:rsidP="00E5204C" w:rsidRDefault="73484789" w14:paraId="4100169B" w14:textId="3D1EFF89">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w:t>
      </w:r>
      <w:r w:rsidRPr="00E5204C" w:rsidR="66649DD6">
        <w:rPr>
          <w:rFonts w:ascii="Times New Roman" w:hAnsi="Times New Roman" w:eastAsia="Times New Roman" w:cs="Times New Roman"/>
          <w:sz w:val="24"/>
          <w:szCs w:val="24"/>
        </w:rPr>
        <w:t>FE</w:t>
      </w:r>
      <w:r w:rsidRPr="00E5204C">
        <w:rPr>
          <w:rFonts w:ascii="Times New Roman" w:hAnsi="Times New Roman" w:eastAsia="Times New Roman" w:cs="Times New Roman"/>
          <w:sz w:val="24"/>
          <w:szCs w:val="24"/>
        </w:rPr>
        <w:t xml:space="preserve">s enable teams to work on different parts of the application simultaneously without interfering with each other's work. This modular approach enhances scalability and flexibility, allowing developers to use different frameworks and technologies within the same application. It also facilitates easier testing and maintenance, as each micro-frontend can be tested in isolation </w:t>
      </w:r>
      <w:r w:rsidRPr="00E5204C">
        <w:rPr>
          <w:rFonts w:ascii="Times New Roman" w:hAnsi="Times New Roman" w:eastAsia="Times New Roman" w:cs="Times New Roman"/>
          <w:sz w:val="24"/>
          <w:szCs w:val="24"/>
          <w:highlight w:val="yellow"/>
        </w:rPr>
        <w:t>(Gioia et al., 2019)</w:t>
      </w:r>
      <w:r w:rsidRPr="00E5204C">
        <w:rPr>
          <w:rFonts w:ascii="Times New Roman" w:hAnsi="Times New Roman" w:eastAsia="Times New Roman" w:cs="Times New Roman"/>
          <w:sz w:val="24"/>
          <w:szCs w:val="24"/>
        </w:rPr>
        <w:t>.</w:t>
      </w:r>
    </w:p>
    <w:p w:rsidRPr="00E5204C" w:rsidR="0D0BEB60" w:rsidP="00E5204C" w:rsidRDefault="75151E39" w14:paraId="2AD5765A" w14:textId="035F2D99">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Cloud computing has revolutionized the way applications are developed and deployed. By leveraging cloud services, organizations can avoid the upfront costs and complexity of owning and maintaining physical servers. Instead, they can rent computing resources on-demand from cloud providers like Amazon Web Services (AWS), Microsoft Azure, and Google Cloud Platform (GCP)</w:t>
      </w:r>
      <w:r w:rsidRPr="00E5204C" w:rsidR="2ACBE379">
        <w:rPr>
          <w:rFonts w:ascii="Times New Roman" w:hAnsi="Times New Roman" w:eastAsia="Times New Roman" w:cs="Times New Roman"/>
          <w:sz w:val="24"/>
          <w:szCs w:val="24"/>
        </w:rPr>
        <w:t xml:space="preserve"> </w:t>
      </w:r>
      <w:sdt>
        <w:sdtPr>
          <w:rPr>
            <w:rFonts w:ascii="Times New Roman" w:hAnsi="Times New Roman" w:cs="Times New Roman"/>
          </w:rPr>
          <w:tag w:val="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
          <w:id w:val="39956101"/>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w:t>
          </w:r>
          <w:proofErr w:type="spellStart"/>
          <w:r w:rsidRPr="00E5204C" w:rsidR="5E0CB74A">
            <w:rPr>
              <w:rFonts w:ascii="Times New Roman" w:hAnsi="Times New Roman" w:eastAsia="Times New Roman" w:cs="Times New Roman"/>
              <w:color w:val="000000" w:themeColor="text1"/>
              <w:sz w:val="24"/>
              <w:szCs w:val="24"/>
            </w:rPr>
            <w:t>Armbrust</w:t>
          </w:r>
          <w:proofErr w:type="spellEnd"/>
          <w:r w:rsidRPr="00E5204C" w:rsidR="5E0CB74A">
            <w:rPr>
              <w:rFonts w:ascii="Times New Roman" w:hAnsi="Times New Roman" w:eastAsia="Times New Roman" w:cs="Times New Roman"/>
              <w:color w:val="000000" w:themeColor="text1"/>
              <w:sz w:val="24"/>
              <w:szCs w:val="24"/>
            </w:rPr>
            <w:t xml:space="preserve"> et al., 2010)</w:t>
          </w:r>
        </w:sdtContent>
      </w:sdt>
      <w:r w:rsidRPr="00E5204C">
        <w:rPr>
          <w:rFonts w:ascii="Times New Roman" w:hAnsi="Times New Roman" w:cs="Times New Roman"/>
        </w:rPr>
        <w:t xml:space="preserve">. </w:t>
      </w:r>
    </w:p>
    <w:p w:rsidRPr="00E5204C" w:rsidR="0D0BEB60" w:rsidP="00E5204C" w:rsidRDefault="0D0BEB60" w14:paraId="6B1F4190" w14:textId="5DD2B684">
      <w:pPr>
        <w:pStyle w:val="Normal-TimesNewRoman"/>
        <w:tabs>
          <w:tab w:val="left" w:pos="720"/>
        </w:tabs>
      </w:pPr>
      <w:r w:rsidRPr="00E5204C">
        <w:t>Cloud computing offers various deployment models, including Software as a Service (SaaS), Platform as a Service (PaaS), and Infrastructure as a Service (IaaS). Each model provides different levels of control and management over the infrastructure:</w:t>
      </w:r>
    </w:p>
    <w:p w:rsidRPr="00E5204C" w:rsidR="0D0BEB60" w:rsidP="00E5204C" w:rsidRDefault="0D0BEB60" w14:paraId="3D91C886" w14:textId="03EBD452">
      <w:pPr>
        <w:pStyle w:val="Normal-TimesNewRoman"/>
        <w:numPr>
          <w:ilvl w:val="0"/>
          <w:numId w:val="25"/>
        </w:numPr>
        <w:tabs>
          <w:tab w:val="left" w:pos="720"/>
        </w:tabs>
      </w:pPr>
      <w:r w:rsidRPr="00E5204C">
        <w:t>SaaS delivers fully managed applications over the internet, removing the need for users to handle the underlying infrastructure.</w:t>
      </w:r>
    </w:p>
    <w:p w:rsidRPr="00E5204C" w:rsidR="0D0BEB60" w:rsidP="00E5204C" w:rsidRDefault="0D0BEB60" w14:paraId="41D14E30" w14:textId="2D496E69">
      <w:pPr>
        <w:pStyle w:val="Normal-TimesNewRoman"/>
        <w:numPr>
          <w:ilvl w:val="0"/>
          <w:numId w:val="24"/>
        </w:numPr>
        <w:tabs>
          <w:tab w:val="left" w:pos="720"/>
        </w:tabs>
      </w:pPr>
      <w:r w:rsidRPr="00E5204C">
        <w:t>PaaS provides a platform for developing, testing, and deploying applications, allowing developers to focus on coding without worrying about infrastructure management.</w:t>
      </w:r>
    </w:p>
    <w:p w:rsidRPr="00E5204C" w:rsidR="0D0BEB60" w:rsidP="00E5204C" w:rsidRDefault="75151E39" w14:paraId="4BEE5358" w14:textId="1C546926">
      <w:pPr>
        <w:pStyle w:val="Normal-TimesNewRoman"/>
        <w:numPr>
          <w:ilvl w:val="0"/>
          <w:numId w:val="21"/>
        </w:numPr>
        <w:tabs>
          <w:tab w:val="left" w:pos="720"/>
        </w:tabs>
      </w:pPr>
      <w:r w:rsidRPr="00E5204C">
        <w:t xml:space="preserve">IaaS offers virtualized computing resources over the internet, giving users maximum control over their infrastructure and the ability to configure it according to their needs </w:t>
      </w:r>
      <w:sdt>
        <w:sdtPr>
          <w:tag w:val="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
          <w:id w:val="280129068"/>
          <w:placeholder>
            <w:docPart w:val="DefaultPlaceholder_1081868574"/>
          </w:placeholder>
        </w:sdtPr>
        <w:sdtEndPr/>
        <w:sdtContent>
          <w:r w:rsidRPr="00E5204C" w:rsidR="562CE279">
            <w:t xml:space="preserve">(Mell &amp; </w:t>
          </w:r>
          <w:proofErr w:type="spellStart"/>
          <w:r w:rsidRPr="00E5204C" w:rsidR="562CE279">
            <w:t>Grance</w:t>
          </w:r>
          <w:proofErr w:type="spellEnd"/>
          <w:r w:rsidRPr="00E5204C" w:rsidR="562CE279">
            <w:t>, 2011)</w:t>
          </w:r>
        </w:sdtContent>
      </w:sdt>
      <w:r w:rsidRPr="00E5204C">
        <w:t>.</w:t>
      </w:r>
    </w:p>
    <w:p w:rsidRPr="00E5204C" w:rsidR="0D0BEB60" w:rsidP="00E5204C" w:rsidRDefault="75151E39" w14:paraId="2542B1EB" w14:textId="55AD8229">
      <w:pPr>
        <w:pStyle w:val="Normal-TimesNewRoman"/>
        <w:tabs>
          <w:tab w:val="left" w:pos="720"/>
        </w:tabs>
      </w:pPr>
      <w:r w:rsidRPr="00E5204C">
        <w:t>The combination of micro-frontends and cloud-based architecture provides a powerful synergy that enhances the development and deployment process. Cloud platforms offer the scalability and flexibility required to support micro-frontend architectures</w:t>
      </w:r>
      <w:r w:rsidRPr="00E5204C" w:rsidR="7E897EF1">
        <w:t xml:space="preserve"> (MFAs)</w:t>
      </w:r>
      <w:r w:rsidRPr="00E5204C">
        <w:t xml:space="preserve">. By hosting micro-frontends in the cloud, organizations can take advantage of automated scaling, continuous </w:t>
      </w:r>
      <w:proofErr w:type="gramStart"/>
      <w:r w:rsidRPr="00E5204C">
        <w:t>integration</w:t>
      </w:r>
      <w:proofErr w:type="gramEnd"/>
      <w:r w:rsidRPr="00E5204C">
        <w:t xml:space="preserve"> and deployment (CI/CD) pipelines, and robust monitoring and logging tools </w:t>
      </w:r>
      <w:sdt>
        <w:sdtPr>
          <w:tag w:val="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
          <w:id w:val="1038672215"/>
          <w:placeholder>
            <w:docPart w:val="DefaultPlaceholder_1081868574"/>
          </w:placeholder>
        </w:sdtPr>
        <w:sdtEndPr/>
        <w:sdtContent>
          <w:r w:rsidRPr="00E5204C" w:rsidR="5E0CB74A">
            <w:rPr>
              <w:color w:val="000000" w:themeColor="text1"/>
            </w:rPr>
            <w:t>(</w:t>
          </w:r>
          <w:proofErr w:type="spellStart"/>
          <w:r w:rsidRPr="00E5204C" w:rsidR="5E0CB74A">
            <w:rPr>
              <w:color w:val="000000" w:themeColor="text1"/>
            </w:rPr>
            <w:t>Hashizume</w:t>
          </w:r>
          <w:proofErr w:type="spellEnd"/>
          <w:r w:rsidRPr="00E5204C" w:rsidR="5E0CB74A">
            <w:rPr>
              <w:color w:val="000000" w:themeColor="text1"/>
            </w:rPr>
            <w:t xml:space="preserve"> et al., 2013)</w:t>
          </w:r>
        </w:sdtContent>
      </w:sdt>
      <w:r w:rsidRPr="00E5204C">
        <w:t>.</w:t>
      </w:r>
    </w:p>
    <w:p w:rsidRPr="00E5204C" w:rsidR="0D0BEB60" w:rsidP="00E5204C" w:rsidRDefault="0D0BEB60" w14:paraId="2B600301" w14:textId="2E90D00C">
      <w:pPr>
        <w:pStyle w:val="Normal-TimesNewRoman"/>
        <w:tabs>
          <w:tab w:val="left" w:pos="720"/>
        </w:tabs>
      </w:pPr>
      <w:r w:rsidRPr="00E5204C">
        <w:t xml:space="preserve">Micro-frontends benefit from cloud services by enabling independent deployment and scaling of individual frontend components. This means that different teams can deploy updates to their respective micro-frontends without affecting the entire application. Cloud-based deployment models, particularly PaaS and IaaS, are well-suited to support this level of modularity and independence </w:t>
      </w:r>
      <w:r w:rsidRPr="00E5204C">
        <w:rPr>
          <w:highlight w:val="yellow"/>
        </w:rPr>
        <w:t>(Leitner et al., 2020)</w:t>
      </w:r>
      <w:r w:rsidRPr="00E5204C">
        <w:t>.</w:t>
      </w:r>
    </w:p>
    <w:p w:rsidRPr="00E5204C" w:rsidR="0D0BEB60" w:rsidP="00E5204C" w:rsidRDefault="0D0BEB60" w14:paraId="39A63E47" w14:textId="60F47B79">
      <w:pPr>
        <w:pStyle w:val="Normal-TimesNewRoman"/>
        <w:tabs>
          <w:tab w:val="left" w:pos="720"/>
        </w:tabs>
      </w:pPr>
      <w:r w:rsidRPr="00E5204C">
        <w:t xml:space="preserve">Moreover, cloud services provide essential tools for managing the complexity of micro-frontend architectures. For example, containerization technologies like Docker and orchestration tools like Kubernetes facilitate the deployment and management of micro-frontends in a distributed environment. These tools ensure that micro-frontends can be easily scaled and maintained, providing a robust foundation for modern web applications </w:t>
      </w:r>
      <w:r w:rsidRPr="00E5204C">
        <w:rPr>
          <w:highlight w:val="yellow"/>
        </w:rPr>
        <w:t>(Burns &amp; Oppenheimer, 2016)</w:t>
      </w:r>
      <w:r w:rsidRPr="00E5204C">
        <w:t>.</w:t>
      </w:r>
    </w:p>
    <w:p w:rsidRPr="00E5204C" w:rsidR="6A59615E" w:rsidP="00A154E6" w:rsidRDefault="6A59615E" w14:paraId="7471EE00" w14:textId="77777777">
      <w:pPr>
        <w:pStyle w:val="Normal-TimesNewRoman"/>
        <w:tabs>
          <w:tab w:val="left" w:pos="720"/>
        </w:tabs>
      </w:pPr>
    </w:p>
    <w:p w:rsidRPr="00971230" w:rsidR="002372DA" w:rsidP="00971230" w:rsidRDefault="67A1444D" w14:paraId="00000084" w14:textId="28FBB926">
      <w:pPr>
        <w:pStyle w:val="Heading2"/>
      </w:pPr>
      <w:bookmarkStart w:name="_Toc167010560" w:id="24"/>
      <w:bookmarkStart w:name="_Toc168705078" w:id="25"/>
      <w:bookmarkStart w:name="_Toc170603553" w:id="26"/>
      <w:r w:rsidRPr="00971230">
        <w:t xml:space="preserve">Problem </w:t>
      </w:r>
      <w:r w:rsidR="00E1482B">
        <w:t>S</w:t>
      </w:r>
      <w:r w:rsidRPr="00971230">
        <w:t>tatement</w:t>
      </w:r>
      <w:bookmarkEnd w:id="24"/>
      <w:bookmarkEnd w:id="25"/>
      <w:bookmarkEnd w:id="26"/>
    </w:p>
    <w:p w:rsidRPr="00E5204C" w:rsidR="4837DEA7" w:rsidP="00E5204C" w:rsidRDefault="1E4A1493" w14:paraId="63212228" w14:textId="6F04BCD7">
      <w:pPr>
        <w:pStyle w:val="Normal-TimesNewRoman"/>
        <w:tabs>
          <w:tab w:val="left" w:pos="720"/>
        </w:tabs>
        <w:rPr>
          <w:highlight w:val="yellow"/>
        </w:rPr>
      </w:pPr>
      <w:r w:rsidRPr="00E5204C">
        <w:t>Micro-frontend architecture offers several benefits, such as improved modularity, scalability, reusability, flexibility, and alignment with agile development methodologies. However, implementing this architecture also presents a range of challenges that can impact both small and large organizations.</w:t>
      </w:r>
    </w:p>
    <w:p w:rsidRPr="00157171" w:rsidR="4837DEA7" w:rsidP="00E5204C" w:rsidRDefault="0EF672D5" w14:paraId="0C08DB08" w14:textId="33E0B44B">
      <w:pPr>
        <w:pStyle w:val="Normal-TimesNewRoman"/>
        <w:numPr>
          <w:ilvl w:val="0"/>
          <w:numId w:val="22"/>
        </w:numPr>
        <w:tabs>
          <w:tab w:val="left" w:pos="720"/>
        </w:tabs>
        <w:ind w:right="144"/>
        <w:rPr>
          <w:spacing w:val="2"/>
        </w:rPr>
      </w:pPr>
      <w:r w:rsidRPr="00157171">
        <w:rPr>
          <w:spacing w:val="2"/>
        </w:rPr>
        <w:t xml:space="preserve">Redundant </w:t>
      </w:r>
      <w:r w:rsidRPr="00157171" w:rsidR="3A21E511">
        <w:rPr>
          <w:spacing w:val="2"/>
        </w:rPr>
        <w:t>d</w:t>
      </w:r>
      <w:r w:rsidRPr="00157171">
        <w:rPr>
          <w:spacing w:val="2"/>
        </w:rPr>
        <w:t xml:space="preserve">ependencies: Each </w:t>
      </w:r>
      <w:r w:rsidRPr="00157171" w:rsidR="61726120">
        <w:rPr>
          <w:spacing w:val="2"/>
        </w:rPr>
        <w:t>MFE</w:t>
      </w:r>
      <w:r w:rsidRPr="00157171">
        <w:rPr>
          <w:spacing w:val="2"/>
        </w:rPr>
        <w:t xml:space="preserve"> operates independently, leading to the duplication of libraries and dependencies across different parts of the application. This redundancy can result in larger application sizes, increased load times, and negatively impact performance metrics and SEO rankings. To mitigate this, teams can create shared </w:t>
      </w:r>
      <w:r w:rsidRPr="00157171" w:rsidR="6214A06A">
        <w:rPr>
          <w:spacing w:val="2"/>
        </w:rPr>
        <w:t>MFEs</w:t>
      </w:r>
      <w:r w:rsidRPr="00157171">
        <w:rPr>
          <w:spacing w:val="2"/>
        </w:rPr>
        <w:t xml:space="preserve"> that consolidate common dependencies, though this approach introduces complexity in maintaining the independence of each micro</w:t>
      </w:r>
      <w:r w:rsidRPr="00157171" w:rsidR="4D15E7B4">
        <w:rPr>
          <w:spacing w:val="2"/>
        </w:rPr>
        <w:t>-</w:t>
      </w:r>
      <w:r w:rsidRPr="00157171">
        <w:rPr>
          <w:spacing w:val="2"/>
        </w:rPr>
        <w:t>frontend</w:t>
      </w:r>
      <w:r w:rsidRPr="00157171" w:rsidR="4C5F351E">
        <w:rPr>
          <w:spacing w:val="2"/>
        </w:rPr>
        <w:t>s</w:t>
      </w:r>
      <w:r w:rsidRPr="00157171">
        <w:rPr>
          <w:spacing w:val="2"/>
        </w:rPr>
        <w:t xml:space="preserve"> </w:t>
      </w:r>
      <w:r w:rsidRPr="00157171">
        <w:rPr>
          <w:spacing w:val="2"/>
          <w:highlight w:val="yellow"/>
        </w:rPr>
        <w:t>(</w:t>
      </w:r>
      <w:proofErr w:type="spellStart"/>
      <w:r w:rsidRPr="00157171">
        <w:rPr>
          <w:spacing w:val="2"/>
          <w:highlight w:val="yellow"/>
        </w:rPr>
        <w:t>OpenReplay</w:t>
      </w:r>
      <w:proofErr w:type="spellEnd"/>
      <w:r w:rsidRPr="00157171">
        <w:rPr>
          <w:spacing w:val="2"/>
          <w:highlight w:val="yellow"/>
        </w:rPr>
        <w:t xml:space="preserve"> Blog)</w:t>
      </w:r>
      <w:r w:rsidRPr="00157171" w:rsidR="513CB7A4">
        <w:rPr>
          <w:spacing w:val="2"/>
        </w:rPr>
        <w:t>.</w:t>
      </w:r>
    </w:p>
    <w:p w:rsidRPr="00E5204C" w:rsidR="00D11DF0" w:rsidP="00E5204C" w:rsidRDefault="513CB7A4" w14:paraId="3F2BC4DA" w14:textId="6B3632DC">
      <w:pPr>
        <w:pStyle w:val="Normal-TimesNewRoman"/>
        <w:numPr>
          <w:ilvl w:val="0"/>
          <w:numId w:val="22"/>
        </w:numPr>
        <w:tabs>
          <w:tab w:val="left" w:pos="720"/>
        </w:tabs>
      </w:pPr>
      <w:r w:rsidRPr="00E5204C">
        <w:t xml:space="preserve">Consistency in </w:t>
      </w:r>
      <w:r w:rsidRPr="00E5204C" w:rsidR="1B460B7D">
        <w:t>d</w:t>
      </w:r>
      <w:r w:rsidRPr="00E5204C">
        <w:t>esign and UX: Ensuring a uniform look and feel across all micro</w:t>
      </w:r>
      <w:r w:rsidRPr="00E5204C" w:rsidR="7254F8AC">
        <w:t>-</w:t>
      </w:r>
      <w:r w:rsidRPr="00E5204C">
        <w:t>frontends is difficult, as different teams may have varying design standards. This can lead to inconsistent user interfaces and overlapping CSS rules. Organizations need to establish comprehensive design systems and enforce strict communication and coordination among teams to maintain visual consistency</w:t>
      </w:r>
      <w:r w:rsidRPr="00E5204C" w:rsidR="305EE5A2">
        <w:t>.</w:t>
      </w:r>
    </w:p>
    <w:p w:rsidRPr="00E5204C" w:rsidR="1FA5E97B" w:rsidP="00E5204C" w:rsidRDefault="305EE5A2" w14:paraId="58F39ED1" w14:textId="4B80C185">
      <w:pPr>
        <w:pStyle w:val="Normal-TimesNewRoman"/>
        <w:numPr>
          <w:ilvl w:val="0"/>
          <w:numId w:val="22"/>
        </w:numPr>
        <w:tabs>
          <w:tab w:val="left" w:pos="720"/>
        </w:tabs>
      </w:pPr>
      <w:r w:rsidRPr="00E5204C">
        <w:t xml:space="preserve">Performance </w:t>
      </w:r>
      <w:r w:rsidRPr="00E5204C" w:rsidR="6F9428DC">
        <w:t>i</w:t>
      </w:r>
      <w:r w:rsidRPr="00E5204C">
        <w:t>ssues: Running multiple micro-frontend applications simultaneously can strain resources such as CPU, RAM, and network bandwidth, leading to poor performance. This issue may not be apparent during independent testing but becomes significant when all components are integrated. Effective team communication and optimized resource sharing are crucial to address this challenge (</w:t>
      </w:r>
      <w:hyperlink r:id="rId15">
        <w:r w:rsidRPr="00E5204C">
          <w:rPr>
            <w:rStyle w:val="Hyperlink"/>
          </w:rPr>
          <w:t>OpenReplay Blog</w:t>
        </w:r>
      </w:hyperlink>
      <w:r w:rsidRPr="00E5204C">
        <w:t>).</w:t>
      </w:r>
    </w:p>
    <w:p w:rsidRPr="00E5204C" w:rsidR="1FA5E97B" w:rsidP="00E5204C" w:rsidRDefault="305EE5A2" w14:paraId="058D1134" w14:textId="22692F14">
      <w:pPr>
        <w:pStyle w:val="Normal-TimesNewRoman"/>
        <w:numPr>
          <w:ilvl w:val="0"/>
          <w:numId w:val="22"/>
        </w:numPr>
        <w:tabs>
          <w:tab w:val="left" w:pos="720"/>
        </w:tabs>
      </w:pPr>
      <w:r w:rsidRPr="00E5204C">
        <w:t xml:space="preserve">Increased </w:t>
      </w:r>
      <w:r w:rsidRPr="00E5204C" w:rsidR="761E6268">
        <w:t>c</w:t>
      </w:r>
      <w:r w:rsidRPr="00E5204C">
        <w:t>omplexity: The shift from a monolithic architecture to micro-frontends increases the complexity of the overall system. Managing numerous independent modules requires sophisticated orchestration and a robust DevOps infrastructure. Organizations need to invest in advanced developer tools, continuous integration/continuous deployment (CI/CD) pipelines, and comprehensive testing frameworks to handle this complexity (</w:t>
      </w:r>
      <w:hyperlink r:id="rId16">
        <w:r w:rsidRPr="00E5204C">
          <w:rPr>
            <w:rStyle w:val="Hyperlink"/>
          </w:rPr>
          <w:t>McKinsey &amp; Company</w:t>
        </w:r>
      </w:hyperlink>
      <w:r w:rsidRPr="00E5204C">
        <w:t>) (</w:t>
      </w:r>
      <w:hyperlink r:id="rId17">
        <w:r w:rsidRPr="00E5204C">
          <w:rPr>
            <w:rStyle w:val="Hyperlink"/>
          </w:rPr>
          <w:t>FloQast</w:t>
        </w:r>
      </w:hyperlink>
      <w:r w:rsidRPr="00E5204C">
        <w:t>).</w:t>
      </w:r>
    </w:p>
    <w:p w:rsidR="2B0083EF" w:rsidP="00E5204C" w:rsidRDefault="0F28894E" w14:paraId="1962D3DA" w14:textId="57E44F57">
      <w:pPr>
        <w:pStyle w:val="Normal-TimesNewRoman"/>
        <w:tabs>
          <w:tab w:val="left" w:pos="720"/>
        </w:tabs>
      </w:pPr>
      <w:r w:rsidRPr="00E5204C">
        <w:t xml:space="preserve">Large organizations adopting MFE often encounter unique difficulties. For example, </w:t>
      </w:r>
      <w:r w:rsidRPr="00E5204C" w:rsidR="2E2108B8">
        <w:t xml:space="preserve">IKEA implemented micro-frontends to enhance its e-commerce platform. The transition resulted in a 50% reduction in development time and a 75% reduction in page load times. However, IKEA faced challenges related to </w:t>
      </w:r>
      <w:r w:rsidRPr="00E5204C" w:rsidR="2E2108B8">
        <w:rPr>
          <w:highlight w:val="yellow"/>
        </w:rPr>
        <w:t>data consistency and performance optimization</w:t>
      </w:r>
      <w:r w:rsidRPr="00E5204C" w:rsidR="2E2108B8">
        <w:t xml:space="preserve">, which they addressed through robust caching strategies and ensuring clear data ownership. </w:t>
      </w:r>
      <w:r w:rsidRPr="00E5204C" w:rsidR="598AFAD2">
        <w:t xml:space="preserve">With </w:t>
      </w:r>
      <w:r w:rsidRPr="00E5204C" w:rsidR="2E2108B8">
        <w:t>Upwork and Open</w:t>
      </w:r>
      <w:r w:rsidRPr="00E5204C" w:rsidR="0AA123F1">
        <w:t xml:space="preserve">Table, both companies leverage micro-frontends to handle high user traffic and ensure scalability. They faced challenges related to </w:t>
      </w:r>
      <w:r w:rsidRPr="00E5204C" w:rsidR="0AA123F1">
        <w:rPr>
          <w:highlight w:val="yellow"/>
        </w:rPr>
        <w:t>increased complexity and the need for additional tools and infrastructure to manage the distributed architecture</w:t>
      </w:r>
      <w:r w:rsidRPr="00E5204C" w:rsidR="0AA123F1">
        <w:t>. Implementing a robust state management strategy and ensuring effective inter-module communication were key to overcoming these obstacles (</w:t>
      </w:r>
      <w:hyperlink r:id="rId18">
        <w:r w:rsidRPr="00E5204C" w:rsidR="0AA123F1">
          <w:rPr>
            <w:rStyle w:val="Hyperlink"/>
          </w:rPr>
          <w:t>ThinkSys</w:t>
        </w:r>
      </w:hyperlink>
      <w:r w:rsidRPr="00E5204C" w:rsidR="0AA123F1">
        <w:t>).</w:t>
      </w:r>
      <w:r w:rsidRPr="00E5204C" w:rsidR="0AF76212">
        <w:t xml:space="preserve"> </w:t>
      </w:r>
      <w:r w:rsidRPr="00E5204C">
        <w:t xml:space="preserve">Moreover, companies like </w:t>
      </w:r>
      <w:proofErr w:type="spellStart"/>
      <w:r w:rsidRPr="00E5204C">
        <w:t>FloQast</w:t>
      </w:r>
      <w:proofErr w:type="spellEnd"/>
      <w:r w:rsidRPr="00E5204C">
        <w:t xml:space="preserve"> have reported issues with </w:t>
      </w:r>
      <w:r w:rsidRPr="00E5204C">
        <w:rPr>
          <w:highlight w:val="yellow"/>
        </w:rPr>
        <w:t>modularity and dependency management</w:t>
      </w:r>
      <w:r w:rsidRPr="00E5204C">
        <w:t>, where components from different micro</w:t>
      </w:r>
      <w:r w:rsidRPr="00E5204C" w:rsidR="6FCCDF78">
        <w:t>-</w:t>
      </w:r>
      <w:r w:rsidRPr="00E5204C">
        <w:t>frontends need to interact and share information without compromising the system’s integrity and performance (</w:t>
      </w:r>
      <w:proofErr w:type="spellStart"/>
      <w:r w:rsidRPr="00E5204C">
        <w:t>FloQast</w:t>
      </w:r>
      <w:proofErr w:type="spellEnd"/>
      <w:r w:rsidRPr="00E5204C">
        <w:t>).</w:t>
      </w:r>
    </w:p>
    <w:p w:rsidRPr="00E5204C" w:rsidR="00313210" w:rsidP="00E5204C" w:rsidRDefault="00313210" w14:paraId="014D9AA2" w14:textId="77777777">
      <w:pPr>
        <w:pStyle w:val="Normal-TimesNewRoman"/>
        <w:tabs>
          <w:tab w:val="left" w:pos="720"/>
        </w:tabs>
      </w:pPr>
    </w:p>
    <w:p w:rsidRPr="00196992" w:rsidR="002372DA" w:rsidP="00196992" w:rsidRDefault="11AE99E8" w14:paraId="00000087" w14:textId="3CF662B6">
      <w:pPr>
        <w:pStyle w:val="Heading2"/>
      </w:pPr>
      <w:bookmarkStart w:name="_Toc167010561" w:id="27"/>
      <w:bookmarkStart w:name="_Toc168705079" w:id="28"/>
      <w:bookmarkStart w:name="_Toc170603554" w:id="29"/>
      <w:r w:rsidRPr="00196992">
        <w:t xml:space="preserve">Significance of </w:t>
      </w:r>
      <w:r w:rsidR="00E1482B">
        <w:t>T</w:t>
      </w:r>
      <w:r w:rsidRPr="00196992">
        <w:t xml:space="preserve">he </w:t>
      </w:r>
      <w:r w:rsidR="00E1482B">
        <w:t>S</w:t>
      </w:r>
      <w:r w:rsidRPr="00196992">
        <w:t>tudy</w:t>
      </w:r>
      <w:bookmarkEnd w:id="27"/>
      <w:bookmarkEnd w:id="28"/>
      <w:bookmarkEnd w:id="29"/>
    </w:p>
    <w:p w:rsidRPr="00E5204C" w:rsidR="6A50CF96" w:rsidP="00E5204C" w:rsidRDefault="3B8A2BD9" w14:paraId="15AA54D1" w14:textId="47976DFD">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The importance of this study is underscored by the intersection of two revolutionary architectural concepts: micro-frontends and cloud-based application architectures. As businesses embrace these paradigms at an escalating rate, it becomes crucial to grasp how they interact synergistically or present challenges. The critical need to explore the implications of integrating micro-frontends into cloud-based application architectures, particularly </w:t>
      </w:r>
      <w:proofErr w:type="gramStart"/>
      <w:r w:rsidRPr="00E5204C">
        <w:rPr>
          <w:rFonts w:ascii="Times New Roman" w:hAnsi="Times New Roman" w:eastAsia="Times New Roman" w:cs="Times New Roman"/>
          <w:sz w:val="24"/>
          <w:szCs w:val="24"/>
        </w:rPr>
        <w:t>with regard to</w:t>
      </w:r>
      <w:proofErr w:type="gramEnd"/>
      <w:r w:rsidRPr="00E5204C">
        <w:rPr>
          <w:rFonts w:ascii="Times New Roman" w:hAnsi="Times New Roman" w:eastAsia="Times New Roman" w:cs="Times New Roman"/>
          <w:sz w:val="24"/>
          <w:szCs w:val="24"/>
        </w:rPr>
        <w:t xml:space="preserve"> security measures, arises from a variety of essential factors</w:t>
      </w:r>
      <w:r w:rsidRPr="00E5204C" w:rsidR="755BEF9C">
        <w:rPr>
          <w:rFonts w:ascii="Times New Roman" w:hAnsi="Times New Roman" w:eastAsia="Times New Roman" w:cs="Times New Roman"/>
          <w:sz w:val="24"/>
          <w:szCs w:val="24"/>
        </w:rPr>
        <w:t>:</w:t>
      </w:r>
    </w:p>
    <w:p w:rsidRPr="00F103AC" w:rsidR="569A7B69" w:rsidP="002A1131" w:rsidRDefault="25823DAB" w14:paraId="54871F84" w14:textId="73F864AA">
      <w:pPr>
        <w:pStyle w:val="ListParagraph"/>
        <w:numPr>
          <w:ilvl w:val="0"/>
          <w:numId w:val="104"/>
        </w:numPr>
        <w:tabs>
          <w:tab w:val="left" w:pos="720"/>
        </w:tabs>
        <w:spacing w:after="240" w:line="360" w:lineRule="auto"/>
        <w:ind w:right="144"/>
        <w:jc w:val="both"/>
        <w:rPr>
          <w:rFonts w:ascii="Times New Roman" w:hAnsi="Times New Roman" w:eastAsia="Times New Roman" w:cs="Times New Roman"/>
          <w:spacing w:val="-4"/>
          <w:sz w:val="24"/>
          <w:szCs w:val="24"/>
        </w:rPr>
      </w:pPr>
      <w:r w:rsidRPr="00F103AC">
        <w:rPr>
          <w:rFonts w:ascii="Times New Roman" w:hAnsi="Times New Roman" w:eastAsia="Times New Roman" w:cs="Times New Roman"/>
          <w:spacing w:val="-4"/>
          <w:sz w:val="24"/>
          <w:szCs w:val="24"/>
        </w:rPr>
        <w:t xml:space="preserve">Rapid </w:t>
      </w:r>
      <w:r w:rsidRPr="00F103AC" w:rsidR="54E2D141">
        <w:rPr>
          <w:rFonts w:ascii="Times New Roman" w:hAnsi="Times New Roman" w:eastAsia="Times New Roman" w:cs="Times New Roman"/>
          <w:spacing w:val="-4"/>
          <w:sz w:val="24"/>
          <w:szCs w:val="24"/>
        </w:rPr>
        <w:t>t</w:t>
      </w:r>
      <w:r w:rsidRPr="00F103AC">
        <w:rPr>
          <w:rFonts w:ascii="Times New Roman" w:hAnsi="Times New Roman" w:eastAsia="Times New Roman" w:cs="Times New Roman"/>
          <w:spacing w:val="-4"/>
          <w:sz w:val="24"/>
          <w:szCs w:val="24"/>
        </w:rPr>
        <w:t xml:space="preserve">echnological </w:t>
      </w:r>
      <w:r w:rsidRPr="00F103AC" w:rsidR="0EE865E8">
        <w:rPr>
          <w:rFonts w:ascii="Times New Roman" w:hAnsi="Times New Roman" w:eastAsia="Times New Roman" w:cs="Times New Roman"/>
          <w:spacing w:val="-4"/>
          <w:sz w:val="24"/>
          <w:szCs w:val="24"/>
        </w:rPr>
        <w:t>a</w:t>
      </w:r>
      <w:r w:rsidRPr="00F103AC">
        <w:rPr>
          <w:rFonts w:ascii="Times New Roman" w:hAnsi="Times New Roman" w:eastAsia="Times New Roman" w:cs="Times New Roman"/>
          <w:spacing w:val="-4"/>
          <w:sz w:val="24"/>
          <w:szCs w:val="24"/>
        </w:rPr>
        <w:t>dvancements: With the constant evolution of technology, particularly in cloud computing and web development, understanding the implications of incorporating micro-frontends is crucial to stay current and competitive in the industry.</w:t>
      </w:r>
    </w:p>
    <w:p w:rsidRPr="00E5204C" w:rsidR="569A7B69" w:rsidP="002A1131" w:rsidRDefault="25823DAB" w14:paraId="2DF797D6" w14:textId="6CC61093">
      <w:pPr>
        <w:pStyle w:val="ListParagraph"/>
        <w:numPr>
          <w:ilvl w:val="0"/>
          <w:numId w:val="104"/>
        </w:numPr>
        <w:tabs>
          <w:tab w:val="left" w:pos="720"/>
        </w:tabs>
        <w:spacing w:after="240" w:line="360" w:lineRule="auto"/>
        <w:ind w:right="144"/>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Increasing </w:t>
      </w:r>
      <w:r w:rsidRPr="00E5204C" w:rsidR="28C73E9D">
        <w:rPr>
          <w:rFonts w:ascii="Times New Roman" w:hAnsi="Times New Roman" w:eastAsia="Times New Roman" w:cs="Times New Roman"/>
          <w:sz w:val="24"/>
          <w:szCs w:val="24"/>
        </w:rPr>
        <w:t>d</w:t>
      </w:r>
      <w:r w:rsidRPr="00E5204C">
        <w:rPr>
          <w:rFonts w:ascii="Times New Roman" w:hAnsi="Times New Roman" w:eastAsia="Times New Roman" w:cs="Times New Roman"/>
          <w:sz w:val="24"/>
          <w:szCs w:val="24"/>
        </w:rPr>
        <w:t xml:space="preserve">emand for </w:t>
      </w:r>
      <w:r w:rsidRPr="00E5204C" w:rsidR="39EC906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calability: As the demand for scalable and responsive web applications continues to grow, exploring the scalability benefits of micro-frontends in cloud architectures becomes imperative for meeting user expectations and business requirements.</w:t>
      </w:r>
    </w:p>
    <w:p w:rsidRPr="00E5204C" w:rsidR="569A7B69" w:rsidP="002A1131" w:rsidRDefault="25823DAB" w14:paraId="1C767DAA" w14:textId="2DD2661E">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Cost-</w:t>
      </w:r>
      <w:r w:rsidRPr="00E5204C" w:rsidR="6E8494D3">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 xml:space="preserve">fficiency </w:t>
      </w:r>
      <w:r w:rsidRPr="00E5204C" w:rsidR="67200D2C">
        <w:rPr>
          <w:rFonts w:ascii="Times New Roman" w:hAnsi="Times New Roman" w:eastAsia="Times New Roman" w:cs="Times New Roman"/>
          <w:sz w:val="24"/>
          <w:szCs w:val="24"/>
        </w:rPr>
        <w:t>c</w:t>
      </w:r>
      <w:r w:rsidRPr="00E5204C">
        <w:rPr>
          <w:rFonts w:ascii="Times New Roman" w:hAnsi="Times New Roman" w:eastAsia="Times New Roman" w:cs="Times New Roman"/>
          <w:sz w:val="24"/>
          <w:szCs w:val="24"/>
        </w:rPr>
        <w:t>onsiderations: Cost optimization is a key concern for organizations operating in the cloud. Investigating the cost-effectiveness of micro-frontends could lead to more efficient resource utilization and budget management strategies.</w:t>
      </w:r>
    </w:p>
    <w:p w:rsidRPr="00E5204C" w:rsidR="569A7B69" w:rsidP="002A1131" w:rsidRDefault="25823DAB" w14:paraId="61810059" w14:textId="76D50DA3">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Heightened </w:t>
      </w:r>
      <w:r w:rsidRPr="00E5204C" w:rsidR="3A87BED2">
        <w:rPr>
          <w:rFonts w:ascii="Times New Roman" w:hAnsi="Times New Roman" w:eastAsia="Times New Roman" w:cs="Times New Roman"/>
          <w:sz w:val="24"/>
          <w:szCs w:val="24"/>
        </w:rPr>
        <w:t>f</w:t>
      </w:r>
      <w:r w:rsidRPr="00E5204C">
        <w:rPr>
          <w:rFonts w:ascii="Times New Roman" w:hAnsi="Times New Roman" w:eastAsia="Times New Roman" w:cs="Times New Roman"/>
          <w:sz w:val="24"/>
          <w:szCs w:val="24"/>
        </w:rPr>
        <w:t xml:space="preserve">ocus on </w:t>
      </w:r>
      <w:r w:rsidRPr="00E5204C" w:rsidR="2D3807C1">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ecurity: In an era of heightened cybersecurity threats, enhancing the security measures of cloud-based applications is paramount. Understanding how micro-frontends impact security indexes is vital for ensuring robust protection against potential vulnerabilities.</w:t>
      </w:r>
    </w:p>
    <w:p w:rsidRPr="00E5204C" w:rsidR="569A7B69" w:rsidP="002A1131" w:rsidRDefault="25823DAB" w14:paraId="5C648D39" w14:textId="2ACE9FD0">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Industry </w:t>
      </w:r>
      <w:r w:rsidRPr="00E5204C" w:rsidR="6E9B3237">
        <w:rPr>
          <w:rFonts w:ascii="Times New Roman" w:hAnsi="Times New Roman" w:eastAsia="Times New Roman" w:cs="Times New Roman"/>
          <w:sz w:val="24"/>
          <w:szCs w:val="24"/>
        </w:rPr>
        <w:t>c</w:t>
      </w:r>
      <w:r w:rsidRPr="00E5204C">
        <w:rPr>
          <w:rFonts w:ascii="Times New Roman" w:hAnsi="Times New Roman" w:eastAsia="Times New Roman" w:cs="Times New Roman"/>
          <w:sz w:val="24"/>
          <w:szCs w:val="24"/>
        </w:rPr>
        <w:t>ompetitiveness: Delving into this topic is essential for organizations looking to differentiate themselves in the competitive landscape by leveraging the advantages of micro-frontends within cloud infrastructures.</w:t>
      </w:r>
    </w:p>
    <w:p w:rsidRPr="00E5204C" w:rsidR="569A7B69" w:rsidP="002A1131" w:rsidRDefault="25823DAB" w14:paraId="4659AF74" w14:textId="0CC6E649">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User </w:t>
      </w:r>
      <w:r w:rsidRPr="00E5204C" w:rsidR="7A379FC7">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 xml:space="preserve">xperience </w:t>
      </w:r>
      <w:r w:rsidRPr="00E5204C" w:rsidR="657ECFB6">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nhancement: Improved user experience is a top priority for web applications. Exploring how micro-frontends influence user experience within cloud environments can lead to enhanced customer satisfaction and retention.</w:t>
      </w:r>
    </w:p>
    <w:p w:rsidRPr="00E5204C" w:rsidR="569A7B69" w:rsidP="002A1131" w:rsidRDefault="25823DAB" w14:paraId="63179775" w14:textId="458E7EC3">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Alignment with </w:t>
      </w:r>
      <w:r w:rsidRPr="00E5204C" w:rsidR="59285CF2">
        <w:rPr>
          <w:rFonts w:ascii="Times New Roman" w:hAnsi="Times New Roman" w:eastAsia="Times New Roman" w:cs="Times New Roman"/>
          <w:sz w:val="24"/>
          <w:szCs w:val="24"/>
        </w:rPr>
        <w:t>i</w:t>
      </w:r>
      <w:r w:rsidRPr="00E5204C">
        <w:rPr>
          <w:rFonts w:ascii="Times New Roman" w:hAnsi="Times New Roman" w:eastAsia="Times New Roman" w:cs="Times New Roman"/>
          <w:sz w:val="24"/>
          <w:szCs w:val="24"/>
        </w:rPr>
        <w:t xml:space="preserve">ndustry </w:t>
      </w:r>
      <w:r w:rsidRPr="00E5204C" w:rsidR="2439305A">
        <w:rPr>
          <w:rFonts w:ascii="Times New Roman" w:hAnsi="Times New Roman" w:eastAsia="Times New Roman" w:cs="Times New Roman"/>
          <w:sz w:val="24"/>
          <w:szCs w:val="24"/>
        </w:rPr>
        <w:t>t</w:t>
      </w:r>
      <w:r w:rsidRPr="00E5204C">
        <w:rPr>
          <w:rFonts w:ascii="Times New Roman" w:hAnsi="Times New Roman" w:eastAsia="Times New Roman" w:cs="Times New Roman"/>
          <w:sz w:val="24"/>
          <w:szCs w:val="24"/>
        </w:rPr>
        <w:t>rends: Researching this topic aligns with current industry trends and best practices, allowing organizations to adapt proactively to new methodologies and technologies shaping the future of cloud-based web development.</w:t>
      </w:r>
    </w:p>
    <w:p w:rsidR="569A7B69" w:rsidP="00E5204C" w:rsidRDefault="755BEF9C" w14:paraId="6C654465" w14:textId="440CCB22">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By addressing these urgent considerations, this research can provide timely insights and recommendations to industry professionals, researchers, and decision-makers navigating the complexities of cloud-based application development.</w:t>
      </w:r>
    </w:p>
    <w:p w:rsidRPr="00E5204C" w:rsidR="00313210" w:rsidP="00313210" w:rsidRDefault="00313210" w14:paraId="7A00B516" w14:textId="77777777">
      <w:pPr>
        <w:pStyle w:val="Normal-TimesNewRoman"/>
        <w:tabs>
          <w:tab w:val="left" w:pos="720"/>
        </w:tabs>
      </w:pPr>
    </w:p>
    <w:p w:rsidRPr="00313210" w:rsidR="002372DA" w:rsidP="00196992" w:rsidRDefault="11AE99E8" w14:paraId="00000089" w14:textId="2F049CE8">
      <w:pPr>
        <w:pStyle w:val="Heading2"/>
      </w:pPr>
      <w:bookmarkStart w:name="_Toc167010562" w:id="30"/>
      <w:bookmarkStart w:name="_Toc168705080" w:id="31"/>
      <w:bookmarkStart w:name="_Toc170603555" w:id="32"/>
      <w:r w:rsidRPr="00313210">
        <w:t xml:space="preserve">Scope of </w:t>
      </w:r>
      <w:r w:rsidR="00E1482B">
        <w:t>T</w:t>
      </w:r>
      <w:r w:rsidRPr="00313210">
        <w:t xml:space="preserve">he </w:t>
      </w:r>
      <w:r w:rsidR="00E1482B">
        <w:t>S</w:t>
      </w:r>
      <w:r w:rsidRPr="00313210">
        <w:t>tudy</w:t>
      </w:r>
      <w:bookmarkEnd w:id="30"/>
      <w:bookmarkEnd w:id="31"/>
      <w:bookmarkEnd w:id="32"/>
    </w:p>
    <w:p w:rsidRPr="00E5204C" w:rsidR="002372DA" w:rsidP="00E5204C" w:rsidRDefault="11AE99E8" w14:paraId="2F7B198E" w14:textId="2F239B57">
      <w:p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This study will encompass a comprehensive examination of the impact of micro frontend development within cloud-based application architectures. </w:t>
      </w:r>
      <w:r w:rsidRPr="00E5204C" w:rsidR="458F02F4">
        <w:rPr>
          <w:rFonts w:ascii="Times New Roman" w:hAnsi="Times New Roman" w:eastAsia="Times New Roman" w:cs="Times New Roman"/>
          <w:sz w:val="24"/>
          <w:szCs w:val="24"/>
        </w:rPr>
        <w:t>It will concentrate on two primary subject groups:</w:t>
      </w:r>
    </w:p>
    <w:p w:rsidRPr="00E5204C" w:rsidR="002372DA" w:rsidP="00E5204C" w:rsidRDefault="529B6B33" w14:paraId="37C07271" w14:textId="56EDBC27">
      <w:pPr>
        <w:pStyle w:val="ListParagraph"/>
        <w:numPr>
          <w:ilvl w:val="0"/>
          <w:numId w:val="18"/>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Leading technology companies: Including large companies such as Spotify, IKEA, </w:t>
      </w:r>
      <w:r w:rsidRPr="00E5204C" w:rsidR="029A7B4B">
        <w:rPr>
          <w:rFonts w:ascii="Times New Roman" w:hAnsi="Times New Roman" w:eastAsia="Times New Roman" w:cs="Times New Roman"/>
          <w:sz w:val="24"/>
          <w:szCs w:val="24"/>
        </w:rPr>
        <w:t xml:space="preserve">etc. </w:t>
      </w:r>
      <w:r w:rsidRPr="00E5204C">
        <w:rPr>
          <w:rFonts w:ascii="Times New Roman" w:hAnsi="Times New Roman" w:eastAsia="Times New Roman" w:cs="Times New Roman"/>
          <w:sz w:val="24"/>
          <w:szCs w:val="24"/>
        </w:rPr>
        <w:t>and others that have implemented the micro-frontend architecture in their systems. These companies provide practical cases and abundant data on effectiveness and security issues.</w:t>
      </w:r>
    </w:p>
    <w:p w:rsidRPr="00E5204C" w:rsidR="002372DA" w:rsidP="00E5204C" w:rsidRDefault="458F02F4" w14:paraId="22293D87" w14:textId="0947DF2A">
      <w:pPr>
        <w:pStyle w:val="ListParagraph"/>
        <w:numPr>
          <w:ilvl w:val="0"/>
          <w:numId w:val="17"/>
        </w:num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Frontend experts and technical architects: This group consists of software developers and technical architects who</w:t>
      </w:r>
      <w:r w:rsidRPr="00E5204C" w:rsidR="38A7AA3D">
        <w:rPr>
          <w:rFonts w:ascii="Times New Roman" w:hAnsi="Times New Roman" w:eastAsia="Times New Roman" w:cs="Times New Roman"/>
          <w:sz w:val="24"/>
          <w:szCs w:val="24"/>
        </w:rPr>
        <w:t xml:space="preserve"> are directly</w:t>
      </w:r>
      <w:r w:rsidRPr="00E5204C">
        <w:rPr>
          <w:rFonts w:ascii="Times New Roman" w:hAnsi="Times New Roman" w:eastAsia="Times New Roman" w:cs="Times New Roman"/>
          <w:sz w:val="24"/>
          <w:szCs w:val="24"/>
        </w:rPr>
        <w:t xml:space="preserve"> involved in designing, developing, and maintaining micro-frontend applications. They offer deep insights into technical challenges and applied security measures.</w:t>
      </w:r>
    </w:p>
    <w:p w:rsidRPr="00E5204C" w:rsidR="002372DA" w:rsidP="00E5204C" w:rsidRDefault="433EDD96" w14:paraId="75AECDC4" w14:textId="35C38E1F">
      <w:p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Data for this research will be collected over 10 years, from 2014 to 2024.</w:t>
      </w:r>
      <w:r w:rsidRPr="00E5204C" w:rsidR="458F02F4">
        <w:rPr>
          <w:rFonts w:ascii="Times New Roman" w:hAnsi="Times New Roman" w:eastAsia="Times New Roman" w:cs="Times New Roman"/>
          <w:sz w:val="24"/>
          <w:szCs w:val="24"/>
        </w:rPr>
        <w:t xml:space="preserve"> The data collection methods include:</w:t>
      </w:r>
    </w:p>
    <w:p w:rsidRPr="00E5204C" w:rsidR="002372DA" w:rsidP="00E5204C" w:rsidRDefault="458F02F4" w14:paraId="173FCF54" w14:textId="7E49FA6E">
      <w:pPr>
        <w:pStyle w:val="ListParagraph"/>
        <w:numPr>
          <w:ilvl w:val="0"/>
          <w:numId w:val="16"/>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Document analysis: Gathering and analyzing reports, studies, and technical documents from leading technology companies.</w:t>
      </w:r>
    </w:p>
    <w:p w:rsidRPr="00E5204C" w:rsidR="002372DA" w:rsidP="00E5204C" w:rsidRDefault="458F02F4" w14:paraId="627D5AB8" w14:textId="353DE58F">
      <w:pPr>
        <w:pStyle w:val="ListParagraph"/>
        <w:numPr>
          <w:ilvl w:val="0"/>
          <w:numId w:val="16"/>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Surveys and interviews: Conducting surveys and interviews with frontend experts and technical architects to gather information about their experiences and security measures.</w:t>
      </w:r>
    </w:p>
    <w:p w:rsidRPr="00313210" w:rsidR="002372DA" w:rsidP="00E5204C" w:rsidRDefault="458F02F4" w14:paraId="0000008A" w14:textId="7D0A2D1D">
      <w:pPr>
        <w:pStyle w:val="ListParagraph"/>
        <w:numPr>
          <w:ilvl w:val="0"/>
          <w:numId w:val="16"/>
        </w:num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Analysis of real-world data: Using data from actual micro-frontend systems to assess security metrics and the effectiveness of security measures.</w:t>
      </w:r>
    </w:p>
    <w:p w:rsidRPr="00313210" w:rsidR="00313210" w:rsidP="00313210" w:rsidRDefault="00313210" w14:paraId="3DBEDF91" w14:textId="77777777">
      <w:pPr>
        <w:tabs>
          <w:tab w:val="left" w:pos="720"/>
        </w:tabs>
        <w:spacing w:after="0" w:line="360" w:lineRule="auto"/>
        <w:jc w:val="both"/>
        <w:rPr>
          <w:rFonts w:ascii="Times New Roman" w:hAnsi="Times New Roman" w:cs="Times New Roman"/>
        </w:rPr>
      </w:pPr>
    </w:p>
    <w:p w:rsidRPr="00313210" w:rsidR="11AE99E8" w:rsidP="00196992" w:rsidRDefault="11AE99E8" w14:paraId="01ECFCF4" w14:textId="7C556495">
      <w:pPr>
        <w:pStyle w:val="Heading2"/>
      </w:pPr>
      <w:bookmarkStart w:name="_Toc167010563" w:id="33"/>
      <w:bookmarkStart w:name="_Toc168705081" w:id="34"/>
      <w:bookmarkStart w:name="_Toc170603556" w:id="35"/>
      <w:r w:rsidRPr="00313210">
        <w:t xml:space="preserve">Aim of </w:t>
      </w:r>
      <w:r w:rsidR="00E1482B">
        <w:t>T</w:t>
      </w:r>
      <w:r w:rsidRPr="00196992">
        <w:t>he</w:t>
      </w:r>
      <w:r w:rsidRPr="00313210">
        <w:t xml:space="preserve"> </w:t>
      </w:r>
      <w:r w:rsidR="00E1482B">
        <w:t>S</w:t>
      </w:r>
      <w:r w:rsidRPr="00313210">
        <w:t>tudy</w:t>
      </w:r>
      <w:bookmarkEnd w:id="33"/>
      <w:bookmarkEnd w:id="34"/>
      <w:bookmarkEnd w:id="35"/>
    </w:p>
    <w:p w:rsidRPr="00E5204C" w:rsidR="25264173" w:rsidP="00E5204C" w:rsidRDefault="25264173" w14:paraId="71DDB6C4" w14:textId="447923D2">
      <w:p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This study focuses on analyzing security metrics when implementing the micro-frontend architecture in cloud-based systems. Specifically, the research aims to:</w:t>
      </w:r>
    </w:p>
    <w:p w:rsidRPr="00E5204C" w:rsidR="25264173" w:rsidP="00E5204C" w:rsidRDefault="25264173" w14:paraId="661025FE" w14:textId="2C44A466">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Evaluate common security issues encountered during micro-frontend deployment.</w:t>
      </w:r>
    </w:p>
    <w:p w:rsidRPr="00E5204C" w:rsidR="25264173" w:rsidP="00E5204C" w:rsidRDefault="25264173" w14:paraId="54BD0E2A" w14:textId="4FB9436B">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Identify effective security measures to minimize risks.</w:t>
      </w:r>
    </w:p>
    <w:p w:rsidRPr="00E5204C" w:rsidR="25264173" w:rsidP="00E5204C" w:rsidRDefault="25264173" w14:paraId="49261927" w14:textId="3C4CC537">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Compare the security effectiveness between traditional methods and micro-frontends in a cloud environment.</w:t>
      </w:r>
    </w:p>
    <w:p w:rsidRPr="00E5204C" w:rsidR="002372DA" w:rsidP="00E5204C" w:rsidRDefault="00000B87" w14:paraId="00000091" w14:textId="7777777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C25C99" w:rsidR="002372DA" w:rsidP="00196992" w:rsidRDefault="5BD0A0DA" w14:paraId="00000092" w14:textId="5A648DBD">
      <w:pPr>
        <w:pStyle w:val="Heading1"/>
      </w:pPr>
      <w:bookmarkStart w:name="_Toc167010564" w:id="36"/>
      <w:bookmarkStart w:name="_Toc168705082" w:id="37"/>
      <w:bookmarkStart w:name="_Toc170603557" w:id="38"/>
      <w:r w:rsidRPr="00C25C99">
        <w:t>LITERATURE REVIEW</w:t>
      </w:r>
      <w:bookmarkEnd w:id="36"/>
      <w:bookmarkEnd w:id="37"/>
      <w:bookmarkEnd w:id="38"/>
    </w:p>
    <w:p w:rsidRPr="00E5204C" w:rsidR="002372DA" w:rsidP="00196992" w:rsidRDefault="002372DA" w14:paraId="00000093" w14:textId="77777777">
      <w:pPr>
        <w:spacing w:line="360" w:lineRule="auto"/>
        <w:jc w:val="both"/>
        <w:rPr>
          <w:rFonts w:ascii="Times New Roman" w:hAnsi="Times New Roman" w:eastAsia="Times New Roman" w:cs="Times New Roman"/>
          <w:sz w:val="24"/>
          <w:szCs w:val="24"/>
        </w:rPr>
      </w:pPr>
    </w:p>
    <w:p w:rsidRPr="006247B0" w:rsidR="272080EA" w:rsidP="00196992" w:rsidRDefault="29A86F42" w14:paraId="15822C62" w14:textId="11DF16C9">
      <w:pPr>
        <w:spacing w:line="360" w:lineRule="auto"/>
        <w:ind w:right="432"/>
        <w:jc w:val="both"/>
        <w:rPr>
          <w:rFonts w:ascii="Times New Roman" w:hAnsi="Times New Roman" w:eastAsia="Times New Roman" w:cs="Times New Roman"/>
          <w:spacing w:val="2"/>
          <w:sz w:val="24"/>
          <w:szCs w:val="24"/>
        </w:rPr>
      </w:pPr>
      <w:r w:rsidRPr="006247B0">
        <w:rPr>
          <w:rFonts w:ascii="Times New Roman" w:hAnsi="Times New Roman" w:eastAsia="Times New Roman" w:cs="Times New Roman"/>
          <w:spacing w:val="2"/>
          <w:sz w:val="24"/>
          <w:szCs w:val="24"/>
        </w:rPr>
        <w:t>In this chapter, we</w:t>
      </w:r>
      <w:r w:rsidRPr="006247B0" w:rsidR="0D83CBD5">
        <w:rPr>
          <w:rFonts w:ascii="Times New Roman" w:hAnsi="Times New Roman" w:eastAsia="Times New Roman" w:cs="Times New Roman"/>
          <w:spacing w:val="2"/>
          <w:sz w:val="24"/>
          <w:szCs w:val="24"/>
        </w:rPr>
        <w:t xml:space="preserve"> provide the background information of micro-frontend</w:t>
      </w:r>
      <w:r w:rsidRPr="006247B0" w:rsidR="2518845C">
        <w:rPr>
          <w:rFonts w:ascii="Times New Roman" w:hAnsi="Times New Roman" w:eastAsia="Times New Roman" w:cs="Times New Roman"/>
          <w:spacing w:val="2"/>
          <w:sz w:val="24"/>
          <w:szCs w:val="24"/>
        </w:rPr>
        <w:t>s</w:t>
      </w:r>
      <w:r w:rsidRPr="006247B0" w:rsidR="0D83CBD5">
        <w:rPr>
          <w:rFonts w:ascii="Times New Roman" w:hAnsi="Times New Roman" w:eastAsia="Times New Roman" w:cs="Times New Roman"/>
          <w:spacing w:val="2"/>
          <w:sz w:val="24"/>
          <w:szCs w:val="24"/>
        </w:rPr>
        <w:t xml:space="preserve"> and </w:t>
      </w:r>
      <w:r w:rsidRPr="006247B0">
        <w:rPr>
          <w:rFonts w:ascii="Times New Roman" w:hAnsi="Times New Roman" w:eastAsia="Times New Roman" w:cs="Times New Roman"/>
          <w:spacing w:val="2"/>
          <w:sz w:val="24"/>
          <w:szCs w:val="24"/>
        </w:rPr>
        <w:t xml:space="preserve">establish the context for our research work. </w:t>
      </w:r>
      <w:r w:rsidRPr="006247B0" w:rsidR="4EDC503F">
        <w:rPr>
          <w:rFonts w:ascii="Times New Roman" w:hAnsi="Times New Roman" w:eastAsia="Times New Roman" w:cs="Times New Roman"/>
          <w:spacing w:val="2"/>
          <w:sz w:val="24"/>
          <w:szCs w:val="24"/>
        </w:rPr>
        <w:t>By reviewing related work, researchers can understand the existing knowledge in their field and situate their own work within the broader scientific community.</w:t>
      </w:r>
    </w:p>
    <w:p w:rsidRPr="00E5204C" w:rsidR="6A59615E" w:rsidP="00196992" w:rsidRDefault="6A59615E" w14:paraId="60569093" w14:textId="5F2CA63D">
      <w:pPr>
        <w:spacing w:line="360" w:lineRule="auto"/>
        <w:jc w:val="both"/>
        <w:rPr>
          <w:rFonts w:ascii="Times New Roman" w:hAnsi="Times New Roman" w:eastAsia="Times New Roman" w:cs="Times New Roman"/>
          <w:sz w:val="24"/>
          <w:szCs w:val="24"/>
        </w:rPr>
      </w:pPr>
    </w:p>
    <w:p w:rsidRPr="006247B0" w:rsidR="1CB220F6" w:rsidP="00196992" w:rsidRDefault="640E64F8" w14:paraId="2030FF22" w14:textId="77A34086">
      <w:pPr>
        <w:pStyle w:val="Heading2"/>
      </w:pPr>
      <w:bookmarkStart w:name="_Toc167010566" w:id="39"/>
      <w:bookmarkStart w:name="_Toc168705083" w:id="40"/>
      <w:bookmarkStart w:name="_Toc170603558" w:id="41"/>
      <w:r w:rsidRPr="00196992">
        <w:t>Background</w:t>
      </w:r>
      <w:r w:rsidRPr="006247B0">
        <w:t xml:space="preserve"> of </w:t>
      </w:r>
      <w:r w:rsidR="00E1482B">
        <w:t>M</w:t>
      </w:r>
      <w:r w:rsidRPr="006247B0">
        <w:t>icro</w:t>
      </w:r>
      <w:r w:rsidRPr="006247B0" w:rsidR="665E6A97">
        <w:t>service</w:t>
      </w:r>
      <w:bookmarkEnd w:id="39"/>
      <w:bookmarkEnd w:id="40"/>
      <w:bookmarkEnd w:id="41"/>
    </w:p>
    <w:p w:rsidRPr="006247B0" w:rsidR="04047A57" w:rsidP="00E5204C" w:rsidRDefault="04047A57" w14:paraId="244D876F" w14:textId="72C1D766">
      <w:pPr>
        <w:pStyle w:val="Normal-TimesNewRoman"/>
        <w:rPr>
          <w:spacing w:val="2"/>
        </w:rPr>
      </w:pPr>
      <w:r w:rsidRPr="006247B0">
        <w:rPr>
          <w:spacing w:val="2"/>
        </w:rPr>
        <w:t>In the past, software applications often followed a monolithic architecture (MA) approach. This involved consolidating all application processes into a single self-contained unit. Within this monolith, the user interface, business logic, and data layer were tightly integrated (Alpers et al., 2015). Although this architecture simplified deployment and operation, it also had inherent limitations.</w:t>
      </w:r>
    </w:p>
    <w:p w:rsidRPr="00E5204C" w:rsidR="00B035A6" w:rsidP="00E5204C" w:rsidRDefault="14386A79" w14:paraId="07875949" w14:textId="77777777">
      <w:pPr>
        <w:pStyle w:val="Normal-TimesNewRoman"/>
        <w:keepNext/>
        <w:jc w:val="center"/>
      </w:pPr>
      <w:r w:rsidRPr="00E5204C">
        <w:rPr>
          <w:noProof/>
        </w:rPr>
        <w:drawing>
          <wp:inline distT="0" distB="0" distL="0" distR="0" wp14:anchorId="468AEA6E" wp14:editId="3E0994C4">
            <wp:extent cx="4191788" cy="4226720"/>
            <wp:effectExtent l="0" t="0" r="0" b="0"/>
            <wp:docPr id="1718734747" name="Picture 171873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734747"/>
                    <pic:cNvPicPr/>
                  </pic:nvPicPr>
                  <pic:blipFill>
                    <a:blip r:embed="rId19">
                      <a:extLst>
                        <a:ext uri="{28A0092B-C50C-407E-A947-70E740481C1C}">
                          <a14:useLocalDpi xmlns:a14="http://schemas.microsoft.com/office/drawing/2010/main" val="0"/>
                        </a:ext>
                      </a:extLst>
                    </a:blip>
                    <a:stretch>
                      <a:fillRect/>
                    </a:stretch>
                  </pic:blipFill>
                  <pic:spPr>
                    <a:xfrm>
                      <a:off x="0" y="0"/>
                      <a:ext cx="4191788" cy="4226720"/>
                    </a:xfrm>
                    <a:prstGeom prst="rect">
                      <a:avLst/>
                    </a:prstGeom>
                  </pic:spPr>
                </pic:pic>
              </a:graphicData>
            </a:graphic>
          </wp:inline>
        </w:drawing>
      </w:r>
    </w:p>
    <w:p w:rsidRPr="00E5204C" w:rsidR="36003A2F" w:rsidP="00E5204C" w:rsidRDefault="00B035A6" w14:paraId="15C7E8DA" w14:textId="1667F6DC">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Monolith architecture</w:t>
      </w:r>
    </w:p>
    <w:p w:rsidRPr="00E5204C" w:rsidR="025E57E7" w:rsidP="00E5204C" w:rsidRDefault="025E57E7" w14:paraId="76E0E672" w14:textId="253A3482">
      <w:pPr>
        <w:pStyle w:val="Normal-TimesNewRoman"/>
      </w:pPr>
      <w:r w:rsidRPr="00E5204C">
        <w:t>Monolithic architectures present significant challenges, such as inflexibility, instability, and inefficiency</w:t>
      </w:r>
      <w:r w:rsidRPr="00E5204C" w:rsidR="62355215">
        <w:t xml:space="preserve"> </w:t>
      </w:r>
      <w:sdt>
        <w:sdtPr>
          <w:tag w:val="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
          <w:id w:val="759602540"/>
          <w:placeholder>
            <w:docPart w:val="DefaultPlaceholder_1081868574"/>
          </w:placeholder>
        </w:sdtPr>
        <w:sdtEndPr/>
        <w:sdtContent>
          <w:r w:rsidRPr="00E5204C" w:rsidR="5E0CB74A">
            <w:rPr>
              <w:color w:val="000000" w:themeColor="text1"/>
            </w:rPr>
            <w:t>(</w:t>
          </w:r>
          <w:proofErr w:type="spellStart"/>
          <w:r w:rsidRPr="00E5204C" w:rsidR="5E0CB74A">
            <w:rPr>
              <w:color w:val="000000" w:themeColor="text1"/>
            </w:rPr>
            <w:t>Thatikonda</w:t>
          </w:r>
          <w:proofErr w:type="spellEnd"/>
          <w:r w:rsidRPr="00E5204C" w:rsidR="5E0CB74A">
            <w:rPr>
              <w:color w:val="000000" w:themeColor="text1"/>
            </w:rPr>
            <w:t>, 2023)</w:t>
          </w:r>
        </w:sdtContent>
      </w:sdt>
      <w:r w:rsidRPr="00E5204C">
        <w:t xml:space="preserve">. As monoliths expand, they become more difficult to comprehend and modify. Scalability becomes an issue as it requires changes to the entire application rather than specific components. To tackle these challenges, the concept of microservices architecture (MSA) emerged. MSA involves breaking down complex applications into smaller, loosely connected services that can be developed, deployed, and scaled independently </w:t>
      </w:r>
      <w:sdt>
        <w:sdtPr>
          <w:tag w:val="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
          <w:id w:val="877089864"/>
          <w:placeholder>
            <w:docPart w:val="DefaultPlaceholder_1081868574"/>
          </w:placeholder>
        </w:sdtPr>
        <w:sdtEndPr/>
        <w:sdtContent>
          <w:r w:rsidRPr="00E5204C" w:rsidR="5E0CB74A">
            <w:rPr>
              <w:color w:val="000000" w:themeColor="text1"/>
            </w:rPr>
            <w:t>(Agarwal et al., 2022)</w:t>
          </w:r>
        </w:sdtContent>
      </w:sdt>
      <w:r w:rsidRPr="00E5204C">
        <w:t>. This transition aims to enhance maintainability, scalability, and productivity while enabling rapid and secure adaptation to increasing workloads.</w:t>
      </w:r>
    </w:p>
    <w:p w:rsidRPr="00E5204C" w:rsidR="00B035A6" w:rsidP="00E5204C" w:rsidRDefault="7CA7C684" w14:paraId="7037853B" w14:textId="1E0D348C">
      <w:pPr>
        <w:pStyle w:val="Normal-TimesNewRoman"/>
        <w:keepNext/>
        <w:spacing w:after="480"/>
        <w:jc w:val="center"/>
        <w:rPr>
          <w:i/>
          <w:iCs/>
        </w:rPr>
      </w:pPr>
      <w:r w:rsidRPr="00E5204C">
        <w:rPr>
          <w:i/>
          <w:iCs/>
          <w:noProof/>
        </w:rPr>
        <w:drawing>
          <wp:inline distT="0" distB="0" distL="0" distR="0" wp14:anchorId="391C96E6" wp14:editId="05FB9160">
            <wp:extent cx="5762626" cy="4905376"/>
            <wp:effectExtent l="0" t="0" r="0" b="0"/>
            <wp:docPr id="831397508" name="Picture 83139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3975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6" cy="4905376"/>
                    </a:xfrm>
                    <a:prstGeom prst="rect">
                      <a:avLst/>
                    </a:prstGeom>
                  </pic:spPr>
                </pic:pic>
              </a:graphicData>
            </a:graphic>
          </wp:inline>
        </w:drawing>
      </w:r>
      <w:r w:rsidRPr="00E5204C" w:rsidR="00B035A6">
        <w:rPr>
          <w:i/>
          <w:iCs/>
        </w:rPr>
        <w:t xml:space="preserve">Figure </w:t>
      </w:r>
      <w:r w:rsidRPr="00E5204C" w:rsidR="00B035A6">
        <w:rPr>
          <w:i/>
          <w:iCs/>
        </w:rPr>
        <w:fldChar w:fldCharType="begin"/>
      </w:r>
      <w:r w:rsidRPr="00E5204C" w:rsidR="00B035A6">
        <w:rPr>
          <w:i/>
          <w:iCs/>
        </w:rPr>
        <w:instrText xml:space="preserve"> SEQ Figure \* ARABIC </w:instrText>
      </w:r>
      <w:r w:rsidRPr="00E5204C" w:rsidR="00B035A6">
        <w:rPr>
          <w:i/>
          <w:iCs/>
        </w:rPr>
        <w:fldChar w:fldCharType="separate"/>
      </w:r>
      <w:r w:rsidRPr="00E5204C" w:rsidR="0048548B">
        <w:rPr>
          <w:i/>
          <w:iCs/>
          <w:noProof/>
        </w:rPr>
        <w:t>2</w:t>
      </w:r>
      <w:r w:rsidRPr="00E5204C" w:rsidR="00B035A6">
        <w:rPr>
          <w:i/>
          <w:iCs/>
        </w:rPr>
        <w:fldChar w:fldCharType="end"/>
      </w:r>
      <w:r w:rsidRPr="00E5204C" w:rsidR="00B035A6">
        <w:rPr>
          <w:i/>
          <w:iCs/>
        </w:rPr>
        <w:t>. Micro service architecture</w:t>
      </w:r>
    </w:p>
    <w:p w:rsidRPr="00E5204C" w:rsidR="00FD660C" w:rsidP="00E5204C" w:rsidRDefault="00FD660C" w14:paraId="2ED722BF" w14:textId="3D11DED7">
      <w:pPr>
        <w:pStyle w:val="Normal-TimesNewRoman"/>
        <w:keepNext/>
        <w:spacing w:after="480"/>
        <w:jc w:val="center"/>
      </w:pPr>
      <w:r w:rsidRPr="00E5204C">
        <w:t xml:space="preserve"> </w:t>
      </w:r>
    </w:p>
    <w:p w:rsidRPr="00E5204C" w:rsidR="002372DA" w:rsidP="00E5204C" w:rsidRDefault="002372DA" w14:paraId="0000009A" w14:textId="7D7EB93F">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E5204C" w:rsidR="002372DA" w:rsidP="00196992" w:rsidRDefault="11AE99E8" w14:paraId="000000A5" w14:textId="5C8D8374">
      <w:pPr>
        <w:pStyle w:val="Heading2"/>
        <w:rPr>
          <w:b w:val="0"/>
        </w:rPr>
      </w:pPr>
      <w:bookmarkStart w:name="_Toc167010570" w:id="42"/>
      <w:bookmarkStart w:name="_Toc168705084" w:id="43"/>
      <w:bookmarkStart w:name="_Toc170603559" w:id="44"/>
      <w:r w:rsidRPr="00196992">
        <w:t>Micro</w:t>
      </w:r>
      <w:r w:rsidRPr="00E5204C">
        <w:t>-</w:t>
      </w:r>
      <w:r w:rsidR="00E1482B">
        <w:t>f</w:t>
      </w:r>
      <w:r w:rsidRPr="00196992">
        <w:t>rontends</w:t>
      </w:r>
      <w:r w:rsidRPr="00E5204C">
        <w:t xml:space="preserve"> </w:t>
      </w:r>
      <w:r w:rsidR="00E1482B">
        <w:t>A</w:t>
      </w:r>
      <w:r w:rsidRPr="00E5204C">
        <w:t>rchitecture</w:t>
      </w:r>
      <w:bookmarkEnd w:id="42"/>
      <w:bookmarkEnd w:id="43"/>
      <w:bookmarkEnd w:id="44"/>
    </w:p>
    <w:p w:rsidRPr="00E5204C" w:rsidR="002372DA" w:rsidP="00E5204C" w:rsidRDefault="24437BB6" w14:paraId="4F8269FD" w14:textId="59DC4622">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Microservices are commonly used to separate different components of an application, primarily in the backend. They structure a distributed application as a collection of services, dividing the backend into distinct functional units. Each application function becomes an independent service, which helps avoid bottlenecks in the database.</w:t>
      </w:r>
    </w:p>
    <w:p w:rsidRPr="00E5204C" w:rsidR="002372DA" w:rsidP="00E5204C" w:rsidRDefault="0943A69F" w14:paraId="389C0BE8" w14:textId="5117D472">
      <w:pPr>
        <w:pStyle w:val="Normal-TimesNewRoman"/>
      </w:pPr>
      <w:r w:rsidRPr="00E5204C">
        <w:t xml:space="preserve">Micro frontends, however, extend the microservice concept to the frontend domain. In today’s web applications, </w:t>
      </w:r>
      <w:r w:rsidRPr="00E5204C" w:rsidR="7C690C0D">
        <w:t>the frontend is growing larger, while the backend is becoming less significant</w:t>
      </w:r>
      <w:r w:rsidRPr="00E5204C">
        <w:t xml:space="preserve">. Inspired by the microservices model, </w:t>
      </w:r>
      <w:r w:rsidRPr="00E5204C" w:rsidR="1B98C805">
        <w:t>MFE</w:t>
      </w:r>
      <w:r w:rsidRPr="00E5204C">
        <w:t xml:space="preserve"> offer</w:t>
      </w:r>
      <w:r w:rsidRPr="00E5204C" w:rsidR="6416CDAA">
        <w:t>s</w:t>
      </w:r>
      <w:r w:rsidRPr="00E5204C">
        <w:t xml:space="preserve"> a solution for modern complex web applications by allowing them to be divided into smaller, independent modules. </w:t>
      </w:r>
      <w:r w:rsidRPr="00E5204C" w:rsidR="1F5949D4">
        <w:t xml:space="preserve">This architectural approach involves splitting a web application into individual modules or functions, each implemented autonomously, providing frontend teams with flexibility and speed </w:t>
      </w:r>
      <w:proofErr w:type="gramStart"/>
      <w:r w:rsidRPr="00E5204C" w:rsidR="1F5949D4">
        <w:t>similar to</w:t>
      </w:r>
      <w:proofErr w:type="gramEnd"/>
      <w:r w:rsidRPr="00E5204C" w:rsidR="1F5949D4">
        <w:t xml:space="preserve"> what microservices offer to backend teams.</w:t>
      </w:r>
    </w:p>
    <w:p w:rsidRPr="00E5204C" w:rsidR="002372DA" w:rsidP="00E5204C" w:rsidRDefault="5F31B743" w14:paraId="000000A7" w14:textId="59E01A00">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The term micro frontends or micro-frontends</w:t>
      </w:r>
      <w:r w:rsidRPr="00E5204C" w:rsidR="3A20F3FF">
        <w:rPr>
          <w:rFonts w:ascii="Times New Roman" w:hAnsi="Times New Roman" w:eastAsia="Times New Roman" w:cs="Times New Roman"/>
          <w:sz w:val="24"/>
          <w:szCs w:val="24"/>
        </w:rPr>
        <w:t xml:space="preserve"> </w:t>
      </w:r>
      <w:r w:rsidRPr="00E5204C">
        <w:rPr>
          <w:rFonts w:ascii="Times New Roman" w:hAnsi="Times New Roman" w:eastAsia="Times New Roman" w:cs="Times New Roman"/>
          <w:sz w:val="24"/>
          <w:szCs w:val="24"/>
        </w:rPr>
        <w:t>first appeared in 2016, in the</w:t>
      </w:r>
      <w:hyperlink r:id="rId21">
        <w:r w:rsidRPr="00E5204C">
          <w:rPr>
            <w:rFonts w:ascii="Times New Roman" w:hAnsi="Times New Roman" w:eastAsia="Times New Roman" w:cs="Times New Roman"/>
            <w:sz w:val="24"/>
            <w:szCs w:val="24"/>
          </w:rPr>
          <w:t xml:space="preserve"> </w:t>
        </w:r>
      </w:hyperlink>
      <w:hyperlink r:id="rId22">
        <w:r w:rsidRPr="00E5204C">
          <w:rPr>
            <w:rFonts w:ascii="Times New Roman" w:hAnsi="Times New Roman" w:eastAsia="Times New Roman" w:cs="Times New Roman"/>
            <w:sz w:val="24"/>
            <w:szCs w:val="24"/>
          </w:rPr>
          <w:t>Thought Works Technology Radar</w:t>
        </w:r>
      </w:hyperlink>
      <w:r w:rsidRPr="00E5204C">
        <w:rPr>
          <w:rFonts w:ascii="Times New Roman" w:hAnsi="Times New Roman" w:eastAsia="Times New Roman" w:cs="Times New Roman"/>
          <w:sz w:val="24"/>
          <w:szCs w:val="24"/>
        </w:rPr>
        <w:t xml:space="preserve"> guide (</w:t>
      </w:r>
      <w:sdt>
        <w:sdtPr>
          <w:rPr>
            <w:rFonts w:ascii="Times New Roman" w:hAnsi="Times New Roman" w:eastAsia="Times New Roman" w:cs="Times New Roman"/>
            <w:color w:val="000000" w:themeColor="text1"/>
            <w:sz w:val="24"/>
            <w:szCs w:val="24"/>
          </w:rPr>
          <w:tag w:val="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id w:val="1479329025"/>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Cam Jackson, 2019)</w:t>
          </w:r>
        </w:sdtContent>
      </w:sdt>
      <w:r w:rsidRPr="00E5204C">
        <w:rPr>
          <w:rFonts w:ascii="Times New Roman" w:hAnsi="Times New Roman" w:eastAsia="Times New Roman" w:cs="Times New Roman"/>
          <w:sz w:val="24"/>
          <w:szCs w:val="24"/>
        </w:rPr>
        <w:t xml:space="preserve">. </w:t>
      </w:r>
      <w:r w:rsidRPr="00E5204C" w:rsidR="28B5863F">
        <w:rPr>
          <w:rFonts w:ascii="Times New Roman" w:hAnsi="Times New Roman" w:eastAsia="Times New Roman" w:cs="Times New Roman"/>
          <w:sz w:val="24"/>
          <w:szCs w:val="24"/>
        </w:rPr>
        <w:t>A micro frontend can represent an entire page or specific fragments of a page that other teams can incorporate into their own development. Unlike reusable components, micro frontends can be implemented independently as individual projects. The approach for implementing micro frontends involves developing each part separately and dynamically extracting and using other components at runtime. A micro frontend comprises several independent and modular components that are displayed as needed. In other words, only the necessary components are loaded for a particular page. These components directly interact with data and do not rely on a centralized server to route requests or process information. Additionally, a micro frontend may include utility components that interact with the application environment, such as user-related features or other components.</w:t>
      </w:r>
    </w:p>
    <w:p w:rsidRPr="00E5204C" w:rsidR="36003A2F" w:rsidP="00E5204C" w:rsidRDefault="36003A2F" w14:paraId="255552E4" w14:textId="351AE5E2">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E5204C" w:rsidR="00485F43" w:rsidP="00E5204C" w:rsidRDefault="4FA59939" w14:paraId="13914EDB" w14:textId="77777777">
      <w:pPr>
        <w:pStyle w:val="Normal-TimesNewRoman"/>
        <w:keepNext/>
        <w:jc w:val="center"/>
      </w:pPr>
      <w:r w:rsidRPr="00E5204C">
        <w:rPr>
          <w:noProof/>
        </w:rPr>
        <w:drawing>
          <wp:inline distT="0" distB="0" distL="0" distR="0" wp14:anchorId="2C45913D" wp14:editId="4FFBB27F">
            <wp:extent cx="5762626" cy="4190999"/>
            <wp:effectExtent l="0" t="0" r="0" b="0"/>
            <wp:docPr id="145672763" name="Picture 14567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727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4190999"/>
                    </a:xfrm>
                    <a:prstGeom prst="rect">
                      <a:avLst/>
                    </a:prstGeom>
                  </pic:spPr>
                </pic:pic>
              </a:graphicData>
            </a:graphic>
          </wp:inline>
        </w:drawing>
      </w:r>
    </w:p>
    <w:p w:rsidRPr="00E5204C" w:rsidR="720846FF" w:rsidP="00E5204C" w:rsidRDefault="00485F43" w14:paraId="001940A5" w14:textId="1261A2AD">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3</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Micro-frontends architecture</w:t>
      </w:r>
    </w:p>
    <w:p w:rsidRPr="00E5204C" w:rsidR="00485F43" w:rsidP="00E5204C" w:rsidRDefault="00485F43" w14:paraId="72AE879D" w14:textId="77777777">
      <w:pPr>
        <w:spacing w:line="360" w:lineRule="auto"/>
        <w:rPr>
          <w:rFonts w:ascii="Times New Roman" w:hAnsi="Times New Roman" w:cs="Times New Roman"/>
        </w:rPr>
      </w:pPr>
    </w:p>
    <w:p w:rsidRPr="00E5204C" w:rsidR="026F469F" w:rsidP="00E5204C" w:rsidRDefault="026F469F" w14:paraId="066596CC" w14:textId="65AE9E35">
      <w:pPr>
        <w:spacing w:line="360" w:lineRule="auto"/>
        <w:jc w:val="both"/>
        <w:rPr>
          <w:rFonts w:ascii="Times New Roman" w:hAnsi="Times New Roman" w:cs="Times New Roman"/>
        </w:rPr>
      </w:pPr>
      <w:r w:rsidRPr="00E5204C">
        <w:rPr>
          <w:rFonts w:ascii="Times New Roman" w:hAnsi="Times New Roman" w:eastAsia="Times New Roman" w:cs="Times New Roman"/>
          <w:sz w:val="24"/>
          <w:szCs w:val="24"/>
        </w:rPr>
        <w:t>This involves organizing the application vertically, which is made easier with micro-frontends. Micro-frontends split the application into small, independent functions, each developed simultaneously from the backend to the frontend by a dedicated team. This approach has become popular because of the challenges associated with monolithic architectures. As the frontend grows rapidly, it becomes more and more difficult to maintain a monolithic structure. Micro frontends provide the same scalability, security, and cost-effectiveness as backend microservices. The resulting application is less complex and more user-friendly. Furthermore, each micro frontend can be developed using different frameworks.</w:t>
      </w:r>
    </w:p>
    <w:p w:rsidRPr="00E5204C" w:rsidR="00485F43" w:rsidP="00E5204C" w:rsidRDefault="3E17D00F" w14:paraId="45824B97" w14:textId="77777777">
      <w:pPr>
        <w:pStyle w:val="Normal-TimesNewRoman"/>
        <w:keepNext/>
        <w:jc w:val="center"/>
      </w:pPr>
      <w:r w:rsidRPr="00E5204C">
        <w:rPr>
          <w:noProof/>
        </w:rPr>
        <w:drawing>
          <wp:inline distT="0" distB="0" distL="0" distR="0" wp14:anchorId="5C0D59D2" wp14:editId="39DB79E0">
            <wp:extent cx="5762626" cy="3829050"/>
            <wp:effectExtent l="0" t="0" r="0" b="0"/>
            <wp:docPr id="1583695632" name="Picture 15836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695632"/>
                    <pic:cNvPicPr/>
                  </pic:nvPicPr>
                  <pic:blipFill>
                    <a:blip r:embed="rId24">
                      <a:extLst>
                        <a:ext uri="{28A0092B-C50C-407E-A947-70E740481C1C}">
                          <a14:useLocalDpi xmlns:a14="http://schemas.microsoft.com/office/drawing/2010/main" val="0"/>
                        </a:ext>
                      </a:extLst>
                    </a:blip>
                    <a:stretch>
                      <a:fillRect/>
                    </a:stretch>
                  </pic:blipFill>
                  <pic:spPr>
                    <a:xfrm>
                      <a:off x="0" y="0"/>
                      <a:ext cx="5762626" cy="3829050"/>
                    </a:xfrm>
                    <a:prstGeom prst="rect">
                      <a:avLst/>
                    </a:prstGeom>
                  </pic:spPr>
                </pic:pic>
              </a:graphicData>
            </a:graphic>
          </wp:inline>
        </w:drawing>
      </w:r>
    </w:p>
    <w:p w:rsidRPr="00E5204C" w:rsidR="30AA830C" w:rsidP="00E5204C" w:rsidRDefault="00485F43" w14:paraId="425E54C5" w14:textId="20278F85">
      <w:pPr>
        <w:pStyle w:val="Caption"/>
        <w:spacing w:line="360" w:lineRule="auto"/>
        <w:jc w:val="center"/>
        <w:rPr>
          <w:rFonts w:ascii="Times New Roman" w:hAnsi="Times New Roman" w:cs="Times New Roman"/>
          <w:i w:val="0"/>
          <w:iCs w:val="0"/>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4</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E2E of micro-frontends</w:t>
      </w:r>
    </w:p>
    <w:p w:rsidRPr="00E5204C" w:rsidR="5E0CB74A" w:rsidP="00E5204C" w:rsidRDefault="5E0CB74A" w14:paraId="5C6D94E8" w14:textId="5267C338">
      <w:pPr>
        <w:pStyle w:val="Normal-TimesNewRoman"/>
        <w:jc w:val="center"/>
        <w:rPr>
          <w:i/>
          <w:iCs/>
          <w:sz w:val="18"/>
          <w:szCs w:val="18"/>
        </w:rPr>
      </w:pPr>
    </w:p>
    <w:p w:rsidRPr="00E5204C" w:rsidR="3F3C3285" w:rsidP="00E5204C" w:rsidRDefault="423BF71A" w14:paraId="7338107D" w14:textId="15EA936E">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This effort enhances development speed and streamlines the digital product's complexity by reducing inter-team dependency.</w:t>
      </w:r>
    </w:p>
    <w:p w:rsidRPr="00196992" w:rsidR="130ABBEA" w:rsidP="00196992" w:rsidRDefault="4C32D4AF" w14:paraId="47326CBC" w14:textId="2BEC06C1">
      <w:pPr>
        <w:pStyle w:val="Heading3"/>
      </w:pPr>
      <w:bookmarkStart w:name="_Toc170603560" w:id="45"/>
      <w:r w:rsidRPr="00196992">
        <w:t xml:space="preserve">Benefits of </w:t>
      </w:r>
      <w:r w:rsidRPr="00196992" w:rsidR="00485F43">
        <w:t>micro-frontends</w:t>
      </w:r>
      <w:bookmarkEnd w:id="45"/>
    </w:p>
    <w:p w:rsidRPr="00E5204C" w:rsidR="3EF26B5B" w:rsidP="00E5204C" w:rsidRDefault="310AEDDE" w14:paraId="091E8B14" w14:textId="41D59AC4">
      <w:pPr>
        <w:pStyle w:val="Normal-TimesNewRoman"/>
      </w:pPr>
      <w:r w:rsidRPr="00E5204C">
        <w:t>Micro-frontend architecture offers many advantages that greatly enhance web application development and maintenance.</w:t>
      </w:r>
      <w:r w:rsidRPr="00E5204C" w:rsidR="3EF26B5B">
        <w:t xml:space="preserve"> Among these benefits are improved maintainability, scalability, and the facilitation of autonomous team operations.</w:t>
      </w:r>
    </w:p>
    <w:p w:rsidRPr="00E5204C" w:rsidR="3EF26B5B" w:rsidP="00E5204C" w:rsidRDefault="21489FF9" w14:paraId="23D5A7F8" w14:textId="2A5028F7">
      <w:pPr>
        <w:pStyle w:val="Normal-TimesNewRoman"/>
      </w:pPr>
      <w:r w:rsidRPr="00E5204C">
        <w:t xml:space="preserve">Micro-frontends enhance the maintainability of large web applications by decomposing them into smaller, more manageable pieces. This modular approach allows development teams to focus on individual components without affecting the entire system. As noted by </w:t>
      </w:r>
      <w:sdt>
        <w:sdtPr>
          <w:tag w:val="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
          <w:id w:val="1398759359"/>
          <w:placeholder>
            <w:docPart w:val="DefaultPlaceholder_1081868574"/>
          </w:placeholder>
        </w:sdtPr>
        <w:sdtEndPr/>
        <w:sdtContent>
          <w:proofErr w:type="spellStart"/>
          <w:r w:rsidRPr="00E5204C" w:rsidR="5E0CB74A">
            <w:rPr>
              <w:color w:val="000000" w:themeColor="text1"/>
            </w:rPr>
            <w:t>Guimarães</w:t>
          </w:r>
          <w:proofErr w:type="spellEnd"/>
          <w:r w:rsidRPr="00E5204C" w:rsidR="5E0CB74A">
            <w:rPr>
              <w:color w:val="000000" w:themeColor="text1"/>
            </w:rPr>
            <w:t xml:space="preserve"> et al. (2020)</w:t>
          </w:r>
        </w:sdtContent>
      </w:sdt>
      <w:r w:rsidRPr="00E5204C">
        <w:t xml:space="preserve">, this separation of concerns simplifies debugging and reduces the complexity associated with maintaining monolithic applications. Each micro-frontend can be updated, tested, and deployed independently, streamlining the development </w:t>
      </w:r>
      <w:proofErr w:type="gramStart"/>
      <w:r w:rsidRPr="00E5204C">
        <w:t>process</w:t>
      </w:r>
      <w:proofErr w:type="gramEnd"/>
      <w:r w:rsidRPr="00E5204C">
        <w:t xml:space="preserve"> and facilitating easier management of codebases </w:t>
      </w:r>
      <w:sdt>
        <w:sdtPr>
          <w:tag w:val="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
          <w:id w:val="2024487258"/>
          <w:placeholder>
            <w:docPart w:val="DefaultPlaceholder_1081868574"/>
          </w:placeholder>
        </w:sdtPr>
        <w:sdtEndPr/>
        <w:sdtContent>
          <w:r w:rsidRPr="00E5204C" w:rsidR="5E0CB74A">
            <w:rPr>
              <w:color w:val="000000" w:themeColor="text1"/>
            </w:rPr>
            <w:t>(Pereira et al., 2021)</w:t>
          </w:r>
        </w:sdtContent>
      </w:sdt>
      <w:r w:rsidRPr="00E5204C">
        <w:t>.</w:t>
      </w:r>
    </w:p>
    <w:p w:rsidRPr="00E5204C" w:rsidR="3EF26B5B" w:rsidP="00E5204C" w:rsidRDefault="21489FF9" w14:paraId="69E36B2A" w14:textId="762ABBFB">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Scalability is another significant advantage of MFA. By enabling different parts of an application to be scaled independently, micro-frontends can better handle varying loads across different components. For instance, if a specific micro-frontend experiences high traffic, only that component needs to be scaled, rather than the entire application. This efficient resource utilization leads to improved performance and cost savings </w:t>
      </w:r>
      <w:sdt>
        <w:sdtPr>
          <w:rPr>
            <w:rFonts w:ascii="Times New Roman" w:hAnsi="Times New Roman" w:eastAsia="Times New Roman" w:cs="Times New Roman"/>
            <w:sz w:val="24"/>
            <w:szCs w:val="24"/>
          </w:rPr>
          <w:tag w:val="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
          <w:id w:val="342023758"/>
          <w:placeholder>
            <w:docPart w:val="DefaultPlaceholder_1081868574"/>
          </w:placeholder>
        </w:sdtPr>
        <w:sdtEndPr/>
        <w:sdtContent>
          <w:r w:rsidRPr="00E5204C" w:rsidR="562CE279">
            <w:rPr>
              <w:rFonts w:ascii="Times New Roman" w:hAnsi="Times New Roman" w:eastAsia="Times New Roman" w:cs="Times New Roman"/>
              <w:sz w:val="24"/>
              <w:szCs w:val="24"/>
            </w:rPr>
            <w:t>(Santos &amp; Costa, 2020)</w:t>
          </w:r>
        </w:sdtContent>
      </w:sdt>
      <w:r w:rsidRPr="00E5204C" w:rsidR="186F6BEF">
        <w:rPr>
          <w:rFonts w:ascii="Times New Roman" w:hAnsi="Times New Roman" w:eastAsia="Times New Roman" w:cs="Times New Roman"/>
          <w:sz w:val="24"/>
          <w:szCs w:val="24"/>
        </w:rPr>
        <w:t>.</w:t>
      </w:r>
      <w:r w:rsidRPr="00E5204C">
        <w:rPr>
          <w:rFonts w:ascii="Times New Roman" w:hAnsi="Times New Roman" w:eastAsia="Times New Roman" w:cs="Times New Roman"/>
          <w:sz w:val="24"/>
          <w:szCs w:val="24"/>
        </w:rPr>
        <w:t xml:space="preserve"> The ability to deploy and scale individual components independently aligns with modern DevOps practices, further enhancing the agility and responsiveness of development teams</w:t>
      </w:r>
      <w:r w:rsidRPr="00E5204C" w:rsidR="339F776D">
        <w:rPr>
          <w:rFonts w:ascii="Times New Roman" w:hAnsi="Times New Roman" w:eastAsia="Times New Roman" w:cs="Times New Roman"/>
          <w:sz w:val="24"/>
          <w:szCs w:val="24"/>
        </w:rPr>
        <w:t xml:space="preserve"> (</w:t>
      </w:r>
      <w:sdt>
        <w:sdtPr>
          <w:rPr>
            <w:rFonts w:ascii="Times New Roman" w:hAnsi="Times New Roman" w:eastAsia="Times New Roman" w:cs="Times New Roman"/>
            <w:color w:val="000000" w:themeColor="text1"/>
            <w:sz w:val="24"/>
            <w:szCs w:val="24"/>
          </w:rPr>
          <w:tag w:val="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id w:val="1859400636"/>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Cam Jackson, 2019)</w:t>
          </w:r>
        </w:sdtContent>
      </w:sdt>
      <w:r w:rsidRPr="00E5204C">
        <w:rPr>
          <w:rFonts w:ascii="Times New Roman" w:hAnsi="Times New Roman" w:eastAsia="Times New Roman" w:cs="Times New Roman"/>
          <w:sz w:val="24"/>
          <w:szCs w:val="24"/>
        </w:rPr>
        <w:t>.</w:t>
      </w:r>
    </w:p>
    <w:p w:rsidRPr="00E5204C" w:rsidR="3EF26B5B" w:rsidP="00E5204C" w:rsidRDefault="21489FF9" w14:paraId="624A3BBA" w14:textId="711B2252">
      <w:pPr>
        <w:pStyle w:val="Normal-TimesNewRoman"/>
      </w:pPr>
      <w:r w:rsidRPr="00E5204C">
        <w:t xml:space="preserve">Micro-frontend architecture promotes the autonomy of development teams, allowing them to work on separate components concurrently without dependencies on other teams. This autonomy fosters a faster development cycle and encourages innovation as teams can experiment with new technologies and approaches within their specific domains. According to </w:t>
      </w:r>
      <w:sdt>
        <w:sdtPr>
          <w:tag w:val="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
          <w:id w:val="1248925773"/>
          <w:placeholder>
            <w:docPart w:val="DefaultPlaceholder_1081868574"/>
          </w:placeholder>
        </w:sdtPr>
        <w:sdtEndPr/>
        <w:sdtContent>
          <w:r w:rsidRPr="00E5204C" w:rsidR="5E0CB74A">
            <w:rPr>
              <w:color w:val="000000" w:themeColor="text1"/>
            </w:rPr>
            <w:t>Mark Richards (2016)</w:t>
          </w:r>
        </w:sdtContent>
      </w:sdt>
      <w:r w:rsidRPr="00E5204C" w:rsidR="0C0B8269">
        <w:t>,</w:t>
      </w:r>
      <w:r w:rsidRPr="00E5204C">
        <w:t xml:space="preserve"> this decoupling of teams and responsibilities leads to better collaboration and productivity, as each team can operate within its own context, using the most appropriate tools and methodologies for their part of the application.</w:t>
      </w:r>
    </w:p>
    <w:p w:rsidRPr="00E5204C" w:rsidR="3EF26B5B" w:rsidP="00E5204C" w:rsidRDefault="21489FF9" w14:paraId="6DD69CCD" w14:textId="1D4CC07A">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Moreover, micro-frontends facilitate </w:t>
      </w:r>
      <w:r w:rsidRPr="00E5204C" w:rsidR="5EDDE719">
        <w:rPr>
          <w:rFonts w:ascii="Times New Roman" w:hAnsi="Times New Roman" w:eastAsia="Times New Roman" w:cs="Times New Roman"/>
          <w:sz w:val="24"/>
          <w:szCs w:val="24"/>
        </w:rPr>
        <w:t>technological</w:t>
      </w:r>
      <w:r w:rsidRPr="00E5204C">
        <w:rPr>
          <w:rFonts w:ascii="Times New Roman" w:hAnsi="Times New Roman" w:eastAsia="Times New Roman" w:cs="Times New Roman"/>
          <w:sz w:val="24"/>
          <w:szCs w:val="24"/>
        </w:rPr>
        <w:t xml:space="preserve"> diversity within a single application. Teams can choose different frameworks, libraries, and tools that best suit their specific component needs. This flexibility empowers teams to leverage the latest technological advancements while enabling a gradual transition from legacy systems to modern stacks without requiring a complete overhaul. The literature highlights that this capability to integrate diverse technologies mitigates the risk of technology lock-in and promotes a more adaptable development environment</w:t>
      </w:r>
      <w:r w:rsidRPr="00E5204C" w:rsidR="35EE4120">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id w:val="984078784"/>
          <w:placeholder>
            <w:docPart w:val="DefaultPlaceholder_1081868574"/>
          </w:placeholder>
        </w:sdtPr>
        <w:sdtEndPr/>
        <w:sdtContent>
          <w:r w:rsidRPr="00E5204C" w:rsidR="562CE279">
            <w:rPr>
              <w:rFonts w:ascii="Times New Roman" w:hAnsi="Times New Roman" w:eastAsia="Times New Roman" w:cs="Times New Roman"/>
              <w:sz w:val="24"/>
              <w:szCs w:val="24"/>
            </w:rPr>
            <w:t>(’</w:t>
          </w:r>
          <w:proofErr w:type="spellStart"/>
          <w:r w:rsidRPr="00E5204C" w:rsidR="562CE279">
            <w:rPr>
              <w:rFonts w:ascii="Times New Roman" w:hAnsi="Times New Roman" w:eastAsia="Times New Roman" w:cs="Times New Roman"/>
              <w:sz w:val="24"/>
              <w:szCs w:val="24"/>
            </w:rPr>
            <w:t>Berns</w:t>
          </w:r>
          <w:proofErr w:type="spellEnd"/>
          <w:r w:rsidRPr="00E5204C" w:rsidR="562CE279">
            <w:rPr>
              <w:rFonts w:ascii="Times New Roman" w:hAnsi="Times New Roman" w:eastAsia="Times New Roman" w:cs="Times New Roman"/>
              <w:sz w:val="24"/>
              <w:szCs w:val="24"/>
            </w:rPr>
            <w:t xml:space="preserve"> &amp; ’</w:t>
          </w:r>
          <w:proofErr w:type="spellStart"/>
          <w:r w:rsidRPr="00E5204C" w:rsidR="562CE279">
            <w:rPr>
              <w:rFonts w:ascii="Times New Roman" w:hAnsi="Times New Roman" w:eastAsia="Times New Roman" w:cs="Times New Roman"/>
              <w:sz w:val="24"/>
              <w:szCs w:val="24"/>
            </w:rPr>
            <w:t>Kratzke</w:t>
          </w:r>
          <w:proofErr w:type="spellEnd"/>
          <w:r w:rsidRPr="00E5204C" w:rsidR="562CE279">
            <w:rPr>
              <w:rFonts w:ascii="Times New Roman" w:hAnsi="Times New Roman" w:eastAsia="Times New Roman" w:cs="Times New Roman"/>
              <w:sz w:val="24"/>
              <w:szCs w:val="24"/>
            </w:rPr>
            <w:t>, 2018)</w:t>
          </w:r>
        </w:sdtContent>
      </w:sdt>
      <w:r w:rsidRPr="00E5204C">
        <w:rPr>
          <w:rFonts w:ascii="Times New Roman" w:hAnsi="Times New Roman" w:eastAsia="Times New Roman" w:cs="Times New Roman"/>
          <w:sz w:val="24"/>
          <w:szCs w:val="24"/>
        </w:rPr>
        <w:t>.</w:t>
      </w:r>
    </w:p>
    <w:p w:rsidRPr="00E5204C" w:rsidR="6A59615E" w:rsidP="00E5204C" w:rsidRDefault="6A59615E" w14:paraId="5829698F" w14:textId="627C9649">
      <w:pPr>
        <w:pStyle w:val="Normal-TimesNewRoman"/>
      </w:pPr>
    </w:p>
    <w:p w:rsidRPr="00196992" w:rsidR="0A16AF10" w:rsidP="00196992" w:rsidRDefault="00196992" w14:paraId="2790D219" w14:textId="2A621363">
      <w:pPr>
        <w:pStyle w:val="Heading3"/>
      </w:pPr>
      <w:bookmarkStart w:name="_Toc170603561" w:id="46"/>
      <w:r>
        <w:t>C</w:t>
      </w:r>
      <w:r w:rsidRPr="00196992" w:rsidR="0A16AF10">
        <w:t xml:space="preserve">hallenges </w:t>
      </w:r>
      <w:r w:rsidRPr="00196992" w:rsidR="380221D2">
        <w:t>in</w:t>
      </w:r>
      <w:r w:rsidRPr="00196992" w:rsidR="0A16AF10">
        <w:t xml:space="preserve"> </w:t>
      </w:r>
      <w:r w:rsidRPr="00196992" w:rsidR="00485F43">
        <w:t>micro-frontends</w:t>
      </w:r>
      <w:bookmarkEnd w:id="46"/>
    </w:p>
    <w:p w:rsidRPr="00E5204C" w:rsidR="291B1A41" w:rsidP="00E5204C" w:rsidRDefault="291B1A41" w14:paraId="4E4E86C4" w14:textId="6C74D18D">
      <w:pPr>
        <w:pStyle w:val="Normal-TimesNewRoman"/>
      </w:pPr>
      <w:r w:rsidRPr="00E5204C">
        <w:t>Despite the benefits of micro-frontend architecture, several challenges can complicate its implementation and maintenance. These challenges include increased complexity, testing difficulties, performance issues, and the need for consistent user experiences across different micro-frontends.</w:t>
      </w:r>
    </w:p>
    <w:p w:rsidRPr="00E5204C" w:rsidR="291B1A41" w:rsidP="00E5204C" w:rsidRDefault="2B4BB184" w14:paraId="35E0F3FF" w14:textId="2E643D11">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One of the primary challenges of micro-frontend architecture is the increased complexity that comes with decomposing a monolithic front-end into smaller, independent components. While beneficial for maintainability and scalability, this decomposition introduces significant complexity in terms of coordination and integration. Each micro-frontend can be developed using different frameworks and technologies, leading to a heterogeneous technology stack that can be difficult to manage </w:t>
      </w:r>
      <w:sdt>
        <w:sdtPr>
          <w:rPr>
            <w:rFonts w:ascii="Times New Roman" w:hAnsi="Times New Roman" w:eastAsia="Times New Roman" w:cs="Times New Roman"/>
            <w:color w:val="000000" w:themeColor="text1"/>
            <w:sz w:val="24"/>
            <w:szCs w:val="24"/>
          </w:rPr>
          <w:tag w:val="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
          <w:id w:val="1604570614"/>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w:t>
          </w:r>
          <w:proofErr w:type="spellStart"/>
          <w:r w:rsidRPr="00E5204C" w:rsidR="5E0CB74A">
            <w:rPr>
              <w:rFonts w:ascii="Times New Roman" w:hAnsi="Times New Roman" w:eastAsia="Times New Roman" w:cs="Times New Roman"/>
              <w:color w:val="000000" w:themeColor="text1"/>
              <w:sz w:val="24"/>
              <w:szCs w:val="24"/>
            </w:rPr>
            <w:t>Mannisto</w:t>
          </w:r>
          <w:proofErr w:type="spellEnd"/>
          <w:r w:rsidRPr="00E5204C" w:rsidR="5E0CB74A">
            <w:rPr>
              <w:rFonts w:ascii="Times New Roman" w:hAnsi="Times New Roman" w:eastAsia="Times New Roman" w:cs="Times New Roman"/>
              <w:color w:val="000000" w:themeColor="text1"/>
              <w:sz w:val="24"/>
              <w:szCs w:val="24"/>
            </w:rPr>
            <w:t xml:space="preserve"> et al., 2023)</w:t>
          </w:r>
        </w:sdtContent>
      </w:sdt>
      <w:r w:rsidRPr="00E5204C">
        <w:rPr>
          <w:rFonts w:ascii="Times New Roman" w:hAnsi="Times New Roman" w:eastAsia="Times New Roman" w:cs="Times New Roman"/>
          <w:sz w:val="24"/>
          <w:szCs w:val="24"/>
        </w:rPr>
        <w:t>. This complexity necessitates sophisticated orchestration mechanisms to ensure seamless integration and communication between micro-frontends</w:t>
      </w:r>
      <w:r w:rsidRPr="00E5204C" w:rsidR="704DB6F7">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tag w:val="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id w:val="1750300154"/>
          <w:placeholder>
            <w:docPart w:val="DefaultPlaceholder_1081868574"/>
          </w:placeholder>
        </w:sdtPr>
        <w:sdtEndPr/>
        <w:sdtContent>
          <w:r w:rsidRPr="00E5204C" w:rsidR="562CE279">
            <w:rPr>
              <w:rFonts w:ascii="Times New Roman" w:hAnsi="Times New Roman" w:eastAsia="Times New Roman" w:cs="Times New Roman"/>
              <w:sz w:val="24"/>
              <w:szCs w:val="24"/>
            </w:rPr>
            <w:t>(’</w:t>
          </w:r>
          <w:proofErr w:type="spellStart"/>
          <w:r w:rsidRPr="00E5204C" w:rsidR="562CE279">
            <w:rPr>
              <w:rFonts w:ascii="Times New Roman" w:hAnsi="Times New Roman" w:eastAsia="Times New Roman" w:cs="Times New Roman"/>
              <w:sz w:val="24"/>
              <w:szCs w:val="24"/>
            </w:rPr>
            <w:t>Berns</w:t>
          </w:r>
          <w:proofErr w:type="spellEnd"/>
          <w:r w:rsidRPr="00E5204C" w:rsidR="562CE279">
            <w:rPr>
              <w:rFonts w:ascii="Times New Roman" w:hAnsi="Times New Roman" w:eastAsia="Times New Roman" w:cs="Times New Roman"/>
              <w:sz w:val="24"/>
              <w:szCs w:val="24"/>
            </w:rPr>
            <w:t xml:space="preserve"> &amp; ’</w:t>
          </w:r>
          <w:proofErr w:type="spellStart"/>
          <w:r w:rsidRPr="00E5204C" w:rsidR="562CE279">
            <w:rPr>
              <w:rFonts w:ascii="Times New Roman" w:hAnsi="Times New Roman" w:eastAsia="Times New Roman" w:cs="Times New Roman"/>
              <w:sz w:val="24"/>
              <w:szCs w:val="24"/>
            </w:rPr>
            <w:t>Kratzke</w:t>
          </w:r>
          <w:proofErr w:type="spellEnd"/>
          <w:r w:rsidRPr="00E5204C" w:rsidR="562CE279">
            <w:rPr>
              <w:rFonts w:ascii="Times New Roman" w:hAnsi="Times New Roman" w:eastAsia="Times New Roman" w:cs="Times New Roman"/>
              <w:sz w:val="24"/>
              <w:szCs w:val="24"/>
            </w:rPr>
            <w:t>, 2018)</w:t>
          </w:r>
        </w:sdtContent>
      </w:sdt>
      <w:r w:rsidRPr="00E5204C">
        <w:rPr>
          <w:rFonts w:ascii="Times New Roman" w:hAnsi="Times New Roman" w:eastAsia="Times New Roman" w:cs="Times New Roman"/>
          <w:sz w:val="24"/>
          <w:szCs w:val="24"/>
        </w:rPr>
        <w:t>.</w:t>
      </w:r>
    </w:p>
    <w:p w:rsidRPr="00E5204C" w:rsidR="291B1A41" w:rsidP="00E5204C" w:rsidRDefault="2B4BB184" w14:paraId="2A149514" w14:textId="44372B67">
      <w:pPr>
        <w:pStyle w:val="Normal-TimesNewRoman"/>
      </w:pPr>
      <w:r w:rsidRPr="00E5204C">
        <w:t xml:space="preserve">Testing in a micro-frontend architecture also presents significant challenges. Ensuring that individual micro-frontends function correctly in isolation and when integrated with other components can be complex and time-consuming. According to Pereira et al. (2021), the isolated nature of micro-frontends necessitates comprehensive end-to-end testing to verify that the entire application works as intended. Additionally, testing must account for the interactions between different micro-frontends and the overall system's behavior, which can be challenging given the potential variations in technology and implementation </w:t>
      </w:r>
      <w:sdt>
        <w:sdtPr>
          <w:tag w:val="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
          <w:id w:val="1786330063"/>
          <w:placeholder>
            <w:docPart w:val="DefaultPlaceholder_1081868574"/>
          </w:placeholder>
        </w:sdtPr>
        <w:sdtEndPr/>
        <w:sdtContent>
          <w:r w:rsidRPr="00E5204C" w:rsidR="5E0CB74A">
            <w:rPr>
              <w:color w:val="000000" w:themeColor="text1"/>
            </w:rPr>
            <w:t>(Sam Newman, 2021)</w:t>
          </w:r>
        </w:sdtContent>
      </w:sdt>
      <w:r w:rsidRPr="00E5204C">
        <w:t>.</w:t>
      </w:r>
    </w:p>
    <w:p w:rsidRPr="00E5204C" w:rsidR="291B1A41" w:rsidP="00E5204C" w:rsidRDefault="291B1A41" w14:paraId="45B8B6BB" w14:textId="6079EE8D">
      <w:pPr>
        <w:pStyle w:val="Normal-TimesNewRoman"/>
      </w:pPr>
      <w:r w:rsidRPr="00E5204C">
        <w:t>Performance optimization is another critical challenge. The independent deployment of micro-frontends can lead to issues such as increased loading times and inefficient resource utilization if not managed properly. Each micro-frontend may introduce its own set of resources (e.g., JavaScript files, stylesheets), leading to redundancy and potential performance bottlenecks (Santos &amp; Costa, 2020). Effective strategies are required to manage these resources and ensure that the overall application performs efficiently.</w:t>
      </w:r>
    </w:p>
    <w:p w:rsidRPr="00E5204C" w:rsidR="291B1A41" w:rsidP="00E5204C" w:rsidRDefault="291B1A41" w14:paraId="7EEAB510" w14:textId="0A5662B5">
      <w:pPr>
        <w:pStyle w:val="Normal-TimesNewRoman"/>
      </w:pPr>
      <w:r w:rsidRPr="00E5204C">
        <w:t>Maintaining a consistent user experience across multiple micro-frontends is crucial but challenging. Different teams may develop each micro-frontend using varying design patterns and user interface frameworks, making it essential to implement robust design systems and shared component libraries to ensure a unified look and feel (Richards, 2015). Inconsistencies in user interfaces can detract from the user experience, necessitating meticulous coordination and standardized design guidelines (Guimaraes et al., 2020).</w:t>
      </w:r>
    </w:p>
    <w:p w:rsidRPr="00E5204C" w:rsidR="291B1A41" w:rsidP="00E5204C" w:rsidRDefault="2B4BB184" w14:paraId="404BC375" w14:textId="31507545">
      <w:pPr>
        <w:pStyle w:val="Normal-TimesNewRoman"/>
      </w:pPr>
      <w:r w:rsidRPr="00E5204C">
        <w:t>Finally, micro-frontends can introduce complex dependency management issues. Ensuring that all micro-frontends operate harmoniously without version conflicts or compatibility issues requires careful planning and continuous monitoring (</w:t>
      </w:r>
      <w:proofErr w:type="spellStart"/>
      <w:r w:rsidRPr="00E5204C">
        <w:t>Berns</w:t>
      </w:r>
      <w:proofErr w:type="spellEnd"/>
      <w:r w:rsidRPr="00E5204C">
        <w:t xml:space="preserve"> &amp; </w:t>
      </w:r>
      <w:proofErr w:type="spellStart"/>
      <w:r w:rsidRPr="00E5204C">
        <w:t>Kratzke</w:t>
      </w:r>
      <w:proofErr w:type="spellEnd"/>
      <w:r w:rsidRPr="00E5204C">
        <w:t xml:space="preserve">, 2018). Dependency management becomes particularly challenging when different micro-frontends rely on shared libraries or global state management systems, necessitating strict version control and dependency resolution strategies </w:t>
      </w:r>
      <w:sdt>
        <w:sdtPr>
          <w:tag w:val="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id w:val="1273151831"/>
          <w:placeholder>
            <w:docPart w:val="DefaultPlaceholder_1081868574"/>
          </w:placeholder>
        </w:sdtPr>
        <w:sdtEndPr/>
        <w:sdtContent>
          <w:r w:rsidRPr="00E5204C" w:rsidR="5E0CB74A">
            <w:rPr>
              <w:color w:val="000000" w:themeColor="text1"/>
            </w:rPr>
            <w:t>(Cam Jackson, 2019)</w:t>
          </w:r>
        </w:sdtContent>
      </w:sdt>
      <w:r w:rsidRPr="00E5204C">
        <w:t>.</w:t>
      </w:r>
    </w:p>
    <w:p w:rsidRPr="00E5204C" w:rsidR="6A59615E" w:rsidP="00E5204C" w:rsidRDefault="6A59615E" w14:paraId="3DAE814E" w14:textId="14C0CFEC">
      <w:pPr>
        <w:pStyle w:val="Normal-TimesNewRoman"/>
      </w:pPr>
    </w:p>
    <w:p w:rsidRPr="00196992" w:rsidR="002372DA" w:rsidP="00196992" w:rsidRDefault="4D019D33" w14:paraId="000000A9" w14:textId="671C3EE2">
      <w:pPr>
        <w:pStyle w:val="Heading2"/>
      </w:pPr>
      <w:bookmarkStart w:name="_Toc167010571" w:id="47"/>
      <w:bookmarkStart w:name="_Toc168705085" w:id="48"/>
      <w:bookmarkStart w:name="_Toc170603562" w:id="49"/>
      <w:r w:rsidRPr="00196992">
        <w:t>C</w:t>
      </w:r>
      <w:r w:rsidRPr="00196992" w:rsidR="11AE99E8">
        <w:t xml:space="preserve">loud-based </w:t>
      </w:r>
      <w:r w:rsidR="00E1482B">
        <w:t>A</w:t>
      </w:r>
      <w:r w:rsidRPr="00196992" w:rsidR="11AE99E8">
        <w:t>rchitecture</w:t>
      </w:r>
      <w:r w:rsidRPr="00196992" w:rsidR="5E34CED8">
        <w:t xml:space="preserve"> </w:t>
      </w:r>
      <w:r w:rsidR="00516BDB">
        <w:t>w</w:t>
      </w:r>
      <w:r w:rsidRPr="00196992" w:rsidR="5E34CED8">
        <w:t xml:space="preserve">ith </w:t>
      </w:r>
      <w:bookmarkEnd w:id="47"/>
      <w:bookmarkEnd w:id="48"/>
      <w:r w:rsidR="00E1482B">
        <w:t>M</w:t>
      </w:r>
      <w:r w:rsidRPr="00196992" w:rsidR="00485F43">
        <w:t>icro-frontends</w:t>
      </w:r>
      <w:bookmarkEnd w:id="49"/>
    </w:p>
    <w:p w:rsidRPr="00E5204C" w:rsidR="54BA70E7" w:rsidP="00E5204C" w:rsidRDefault="06D06D9F" w14:paraId="04382076" w14:textId="2E633D37">
      <w:pPr>
        <w:spacing w:line="360" w:lineRule="auto"/>
        <w:jc w:val="both"/>
        <w:rPr>
          <w:rStyle w:val="Normal-TimesNewRomanChar"/>
          <w:rFonts w:eastAsia="Calibri"/>
        </w:rPr>
      </w:pPr>
      <w:r w:rsidRPr="00E5204C">
        <w:rPr>
          <w:rFonts w:ascii="Times New Roman" w:hAnsi="Times New Roman" w:eastAsia="Times New Roman" w:cs="Times New Roman"/>
          <w:sz w:val="24"/>
          <w:szCs w:val="24"/>
        </w:rPr>
        <w:t>The architectural landscape of cloud-based applications has witnessed a transformative shift, marked by the integration of micro-frontends as a key architectural paradigm. Traditionally, cloud-based applications have relied on monolithic structures, where the frontend, backend, and database components are tightly coupled into a single unit. However, the emergence of micro-frontends has challenged conventional approaches to frontend development, promoting a more modular approach</w:t>
      </w:r>
      <w:r w:rsidRPr="00E5204C" w:rsidR="27ABD23D">
        <w:rPr>
          <w:rFonts w:ascii="Times New Roman" w:hAnsi="Times New Roman" w:eastAsia="Times New Roman" w:cs="Times New Roman"/>
          <w:sz w:val="24"/>
          <w:szCs w:val="24"/>
        </w:rPr>
        <w:t xml:space="preserve"> </w:t>
      </w:r>
      <w:sdt>
        <w:sdtPr>
          <w:rPr>
            <w:rFonts w:ascii="Times New Roman" w:hAnsi="Times New Roman" w:eastAsia="Times New Roman" w:cs="Times New Roman"/>
            <w:color w:val="000000" w:themeColor="text1"/>
            <w:sz w:val="24"/>
            <w:szCs w:val="24"/>
          </w:rPr>
          <w:tag w:val="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
          <w:id w:val="2093284907"/>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(Perlin et al., 2023)</w:t>
          </w:r>
        </w:sdtContent>
      </w:sdt>
      <w:r w:rsidRPr="00E5204C">
        <w:rPr>
          <w:rFonts w:ascii="Times New Roman" w:hAnsi="Times New Roman" w:eastAsia="Times New Roman" w:cs="Times New Roman"/>
        </w:rPr>
        <w:t xml:space="preserve">. </w:t>
      </w:r>
      <w:r w:rsidRPr="00E5204C">
        <w:rPr>
          <w:rStyle w:val="Normal-TimesNewRomanChar"/>
          <w:rFonts w:eastAsia="Calibri"/>
        </w:rPr>
        <w:t>Micro-frontends enable the decomposition of the user interface into smaller, independent components, each serving a specific feature or function</w:t>
      </w:r>
      <w:r w:rsidRPr="00E5204C" w:rsidR="0CBAA570">
        <w:rPr>
          <w:rStyle w:val="Normal-TimesNewRomanChar"/>
          <w:rFonts w:eastAsia="Calibri"/>
        </w:rPr>
        <w:t xml:space="preserve"> (</w:t>
      </w:r>
      <w:sdt>
        <w:sdtPr>
          <w:rPr>
            <w:rStyle w:val="Normal-TimesNewRomanChar"/>
            <w:rFonts w:eastAsia="Calibri"/>
            <w:color w:val="000000" w:themeColor="text1"/>
          </w:rPr>
          <w:tag w:val="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id w:val="2056978870"/>
          <w:placeholder>
            <w:docPart w:val="DefaultPlaceholder_1081868574"/>
          </w:placeholder>
        </w:sdtPr>
        <w:sdtEndPr>
          <w:rPr>
            <w:rStyle w:val="Normal-TimesNewRomanChar"/>
          </w:rPr>
        </w:sdtEndPr>
        <w:sdtContent>
          <w:r w:rsidRPr="00E5204C" w:rsidR="5E0CB74A">
            <w:rPr>
              <w:rStyle w:val="Normal-TimesNewRomanChar"/>
              <w:rFonts w:eastAsia="Calibri"/>
              <w:color w:val="000000" w:themeColor="text1"/>
            </w:rPr>
            <w:t>Cam Jackson, 2019)</w:t>
          </w:r>
        </w:sdtContent>
      </w:sdt>
      <w:r w:rsidRPr="00E5204C">
        <w:rPr>
          <w:rStyle w:val="Normal-TimesNewRomanChar"/>
          <w:rFonts w:eastAsia="Calibri"/>
        </w:rPr>
        <w:t xml:space="preserve">. The adoption of cloud-based applications has brought about a significant shift in architectural design. This shift has allowed for increased scalability, improved performance, and enhanced flexibility, making cloud-based applications </w:t>
      </w:r>
      <w:proofErr w:type="gramStart"/>
      <w:r w:rsidRPr="00E5204C">
        <w:rPr>
          <w:rStyle w:val="Normal-TimesNewRomanChar"/>
          <w:rFonts w:eastAsia="Calibri"/>
        </w:rPr>
        <w:t>a valuable asset</w:t>
      </w:r>
      <w:proofErr w:type="gramEnd"/>
      <w:r w:rsidRPr="00E5204C">
        <w:rPr>
          <w:rStyle w:val="Normal-TimesNewRomanChar"/>
          <w:rFonts w:eastAsia="Calibri"/>
        </w:rPr>
        <w:t xml:space="preserve"> for businesses looking to stay ahead of the curve. The modular nature of micro-frontends facilitates independent development, testing, and deployment of frontend components, enhancing agility and scalability. </w:t>
      </w:r>
    </w:p>
    <w:p w:rsidRPr="00E5204C" w:rsidR="6A59615E" w:rsidP="00E5204C" w:rsidRDefault="6A59615E" w14:paraId="7CBD8F42" w14:textId="3B474FC2">
      <w:pPr>
        <w:spacing w:line="360" w:lineRule="auto"/>
        <w:jc w:val="both"/>
        <w:rPr>
          <w:rStyle w:val="Normal-TimesNewRomanChar"/>
          <w:rFonts w:eastAsia="Calibri"/>
        </w:rPr>
      </w:pPr>
    </w:p>
    <w:p w:rsidRPr="00E5204C" w:rsidR="7B47F24B" w:rsidP="00196992" w:rsidRDefault="75F46F87" w14:paraId="22F1D548" w14:textId="3CF6BC7C">
      <w:pPr>
        <w:pStyle w:val="Heading3"/>
        <w:rPr>
          <w:highlight w:val="yellow"/>
        </w:rPr>
      </w:pPr>
      <w:bookmarkStart w:name="_Toc170603563" w:id="50"/>
      <w:r w:rsidRPr="00E5204C">
        <w:rPr>
          <w:highlight w:val="yellow"/>
        </w:rPr>
        <w:t>Deployment models</w:t>
      </w:r>
      <w:bookmarkEnd w:id="50"/>
      <w:r w:rsidRPr="00E5204C">
        <w:t xml:space="preserve"> </w:t>
      </w:r>
    </w:p>
    <w:p w:rsidRPr="00E5204C" w:rsidR="7B47F24B" w:rsidP="00E5204C" w:rsidRDefault="7B47F24B" w14:paraId="4BD60A8E" w14:textId="4842132E">
      <w:pPr>
        <w:spacing w:line="360" w:lineRule="auto"/>
        <w:ind w:right="-144"/>
        <w:jc w:val="both"/>
        <w:rPr>
          <w:rStyle w:val="Normal-TimesNewRomanChar"/>
          <w:rFonts w:eastAsia="Calibri"/>
        </w:rPr>
      </w:pPr>
      <w:r w:rsidRPr="00E5204C">
        <w:rPr>
          <w:rStyle w:val="Normal-TimesNewRomanChar"/>
          <w:rFonts w:eastAsia="Calibri"/>
        </w:rPr>
        <w:t>The choice of cloud deployment model can significantly impact the efficiency and performance of micro-frontend architectures. The primary cloud deployment models—Software as a Service, Platform as a Service, and Infrastructure as a Service</w:t>
      </w:r>
      <w:r w:rsidRPr="00E5204C" w:rsidR="3DA13E71">
        <w:rPr>
          <w:rStyle w:val="Normal-TimesNewRomanChar"/>
          <w:rFonts w:eastAsia="Calibri"/>
        </w:rPr>
        <w:t xml:space="preserve"> </w:t>
      </w:r>
      <w:r w:rsidRPr="00E5204C">
        <w:rPr>
          <w:rStyle w:val="Normal-TimesNewRomanChar"/>
          <w:rFonts w:eastAsia="Calibri"/>
        </w:rPr>
        <w:t>—</w:t>
      </w:r>
      <w:r w:rsidRPr="00E5204C" w:rsidR="15D399FD">
        <w:rPr>
          <w:rStyle w:val="Normal-TimesNewRomanChar"/>
          <w:rFonts w:eastAsia="Calibri"/>
        </w:rPr>
        <w:t xml:space="preserve"> </w:t>
      </w:r>
      <w:r w:rsidRPr="00E5204C">
        <w:rPr>
          <w:rStyle w:val="Normal-TimesNewRomanChar"/>
          <w:rFonts w:eastAsia="Calibri"/>
        </w:rPr>
        <w:t>each offer distinct advantages and potential challenges for micro-frontend implementations.</w:t>
      </w:r>
    </w:p>
    <w:p w:rsidRPr="00E5204C" w:rsidR="7B47F24B" w:rsidP="00E5204C" w:rsidRDefault="7B47F24B" w14:paraId="62714EBF" w14:textId="38DCE2C0">
      <w:pPr>
        <w:spacing w:line="360" w:lineRule="auto"/>
        <w:jc w:val="both"/>
        <w:rPr>
          <w:rStyle w:val="Normal-TimesNewRomanChar"/>
          <w:rFonts w:eastAsia="Calibri"/>
        </w:rPr>
      </w:pPr>
      <w:r w:rsidRPr="00E5204C">
        <w:rPr>
          <w:rStyle w:val="Normal-TimesNewRomanChar"/>
          <w:rFonts w:eastAsia="Calibri"/>
        </w:rPr>
        <w:t xml:space="preserve">SaaS provides complete software solutions that are hosted and managed by service providers. It offers a high level of abstraction, freeing developers from concerns about underlying infrastructure and platform management. This model is highly suitable for micro-frontend architectures where applications need to be delivered quickly and updated frequently. SaaS solutions can facilitate seamless integration of various micro-frontends, providing a unified user experience across different services </w:t>
      </w:r>
      <w:r w:rsidRPr="00E5204C">
        <w:rPr>
          <w:rStyle w:val="Normal-TimesNewRomanChar"/>
          <w:rFonts w:eastAsia="Calibri"/>
          <w:highlight w:val="yellow"/>
        </w:rPr>
        <w:t>(Marston et al., 2011)</w:t>
      </w:r>
      <w:r w:rsidRPr="00E5204C">
        <w:rPr>
          <w:rStyle w:val="Normal-TimesNewRomanChar"/>
          <w:rFonts w:eastAsia="Calibri"/>
        </w:rPr>
        <w:t>.</w:t>
      </w:r>
      <w:r w:rsidRPr="00E5204C" w:rsidR="6183F556">
        <w:rPr>
          <w:rStyle w:val="Normal-TimesNewRomanChar"/>
          <w:rFonts w:eastAsia="Calibri"/>
        </w:rPr>
        <w:t xml:space="preserve"> However, the primary limitation of SaaS in the context of micro-frontends is the potential lack of customization and control over the underlying architecture. Since SaaS applications are managed by third-party providers, developers may face restrictions in implementing custom micro-frontend solutions that require specific configurations or optimizations </w:t>
      </w:r>
      <w:r w:rsidRPr="00E5204C" w:rsidR="6183F556">
        <w:rPr>
          <w:rStyle w:val="Normal-TimesNewRomanChar"/>
          <w:rFonts w:eastAsia="Calibri"/>
          <w:highlight w:val="yellow"/>
        </w:rPr>
        <w:t>(</w:t>
      </w:r>
      <w:proofErr w:type="spellStart"/>
      <w:r w:rsidRPr="00E5204C" w:rsidR="6183F556">
        <w:rPr>
          <w:rStyle w:val="Normal-TimesNewRomanChar"/>
          <w:rFonts w:eastAsia="Calibri"/>
          <w:highlight w:val="yellow"/>
        </w:rPr>
        <w:t>Benlian</w:t>
      </w:r>
      <w:proofErr w:type="spellEnd"/>
      <w:r w:rsidRPr="00E5204C" w:rsidR="6183F556">
        <w:rPr>
          <w:rStyle w:val="Normal-TimesNewRomanChar"/>
          <w:rFonts w:eastAsia="Calibri"/>
          <w:highlight w:val="yellow"/>
        </w:rPr>
        <w:t xml:space="preserve"> et al., 2012)</w:t>
      </w:r>
      <w:r w:rsidRPr="00E5204C" w:rsidR="6183F556">
        <w:rPr>
          <w:rStyle w:val="Normal-TimesNewRomanChar"/>
          <w:rFonts w:eastAsia="Calibri"/>
        </w:rPr>
        <w:t>.</w:t>
      </w:r>
    </w:p>
    <w:p w:rsidRPr="00E5204C" w:rsidR="6183F556" w:rsidP="00E5204C" w:rsidRDefault="6183F556" w14:paraId="5A87AB3B" w14:textId="285C33C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PaaS offers a middle ground by providing a platform that includes operating systems, middleware, and runtime environments while leaving the application code development to the users. This model is particularly beneficial for micro-frontend architectures as it supports the development, deployment, and scaling of individual micro-frontends. PaaS solutions often come with built-in tools for CI/CD, version control, and other development aids that streamline the micro-frontend lifecycle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Armbrust</w:t>
      </w:r>
      <w:proofErr w:type="spellEnd"/>
      <w:r w:rsidRPr="00E5204C">
        <w:rPr>
          <w:rFonts w:ascii="Times New Roman" w:hAnsi="Times New Roman" w:eastAsia="Times New Roman" w:cs="Times New Roman"/>
          <w:sz w:val="24"/>
          <w:szCs w:val="24"/>
          <w:highlight w:val="yellow"/>
        </w:rPr>
        <w:t xml:space="preserve"> et al., 2010)</w:t>
      </w:r>
      <w:r w:rsidRPr="00E5204C">
        <w:rPr>
          <w:rFonts w:ascii="Times New Roman" w:hAnsi="Times New Roman" w:eastAsia="Times New Roman" w:cs="Times New Roman"/>
          <w:sz w:val="24"/>
          <w:szCs w:val="24"/>
        </w:rPr>
        <w:t xml:space="preserve">. PaaS enables developers to focus on building micro-frontend components without worrying about infrastructure management. It also allows for greater customization compared to SaaS, as developers can tailor the platform services to better fit the specific needs of their micro-frontends. However, dependency on a specific PaaS provider can sometimes lead to vendor lock-in, making it challenging to migrate to other platforms if needed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Hashizume</w:t>
      </w:r>
      <w:proofErr w:type="spellEnd"/>
      <w:r w:rsidRPr="00E5204C">
        <w:rPr>
          <w:rFonts w:ascii="Times New Roman" w:hAnsi="Times New Roman" w:eastAsia="Times New Roman" w:cs="Times New Roman"/>
          <w:sz w:val="24"/>
          <w:szCs w:val="24"/>
          <w:highlight w:val="yellow"/>
        </w:rPr>
        <w:t xml:space="preserve"> et al., 2013)</w:t>
      </w:r>
      <w:r w:rsidRPr="00E5204C">
        <w:rPr>
          <w:rFonts w:ascii="Times New Roman" w:hAnsi="Times New Roman" w:eastAsia="Times New Roman" w:cs="Times New Roman"/>
          <w:sz w:val="24"/>
          <w:szCs w:val="24"/>
        </w:rPr>
        <w:t xml:space="preserve">. </w:t>
      </w:r>
    </w:p>
    <w:p w:rsidRPr="00E5204C" w:rsidR="6183F556" w:rsidP="00E5204C" w:rsidRDefault="6183F556" w14:paraId="52FB0EA8" w14:textId="5EDC495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IaaS provides the most control by offering virtualized computing resources over the internet. It includes services such as virtual machines, storage, and networking. This model is ideal for micro-frontend implementations that require high customization and control over the environment. IaaS allows developers to configure their infrastructure according to the specific requirements of their micro-frontends, enabling optimized performance and security </w:t>
      </w:r>
      <w:r w:rsidRPr="00E5204C">
        <w:rPr>
          <w:rFonts w:ascii="Times New Roman" w:hAnsi="Times New Roman" w:eastAsia="Times New Roman" w:cs="Times New Roman"/>
          <w:sz w:val="24"/>
          <w:szCs w:val="24"/>
          <w:highlight w:val="yellow"/>
        </w:rPr>
        <w:t xml:space="preserve">(Mell &amp; </w:t>
      </w:r>
      <w:proofErr w:type="spellStart"/>
      <w:r w:rsidRPr="00E5204C">
        <w:rPr>
          <w:rFonts w:ascii="Times New Roman" w:hAnsi="Times New Roman" w:eastAsia="Times New Roman" w:cs="Times New Roman"/>
          <w:sz w:val="24"/>
          <w:szCs w:val="24"/>
          <w:highlight w:val="yellow"/>
        </w:rPr>
        <w:t>Grance</w:t>
      </w:r>
      <w:proofErr w:type="spellEnd"/>
      <w:r w:rsidRPr="00E5204C">
        <w:rPr>
          <w:rFonts w:ascii="Times New Roman" w:hAnsi="Times New Roman" w:eastAsia="Times New Roman" w:cs="Times New Roman"/>
          <w:sz w:val="24"/>
          <w:szCs w:val="24"/>
          <w:highlight w:val="yellow"/>
        </w:rPr>
        <w:t>, 2011)</w:t>
      </w:r>
      <w:r w:rsidRPr="00E5204C">
        <w:rPr>
          <w:rFonts w:ascii="Times New Roman" w:hAnsi="Times New Roman" w:eastAsia="Times New Roman" w:cs="Times New Roman"/>
          <w:sz w:val="24"/>
          <w:szCs w:val="24"/>
        </w:rPr>
        <w:t xml:space="preserve">. Using IaaS, development teams can deploy and manage each micro-frontend independently, ensuring that each component can be scaled and updated as needed. The flexibility of IaaS makes it a robust choice for complex micro-frontend architectures that need to integrate diverse technologies and services. However, this model also requires significant expertise and resources to manage and maintain the infrastructure, which can be a challenge for smaller teams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Botta</w:t>
      </w:r>
      <w:proofErr w:type="spellEnd"/>
      <w:r w:rsidRPr="00E5204C">
        <w:rPr>
          <w:rFonts w:ascii="Times New Roman" w:hAnsi="Times New Roman" w:eastAsia="Times New Roman" w:cs="Times New Roman"/>
          <w:sz w:val="24"/>
          <w:szCs w:val="24"/>
          <w:highlight w:val="yellow"/>
        </w:rPr>
        <w:t xml:space="preserve"> et al., 2016)</w:t>
      </w:r>
      <w:r w:rsidRPr="00E5204C">
        <w:rPr>
          <w:rFonts w:ascii="Times New Roman" w:hAnsi="Times New Roman" w:eastAsia="Times New Roman" w:cs="Times New Roman"/>
          <w:sz w:val="24"/>
          <w:szCs w:val="24"/>
        </w:rPr>
        <w:t>.</w:t>
      </w:r>
    </w:p>
    <w:p w:rsidRPr="00E5204C" w:rsidR="6A59615E" w:rsidP="00E5204C" w:rsidRDefault="6A59615E" w14:paraId="6CFE7738" w14:textId="5491FD42">
      <w:pPr>
        <w:spacing w:line="360" w:lineRule="auto"/>
        <w:jc w:val="both"/>
        <w:rPr>
          <w:rFonts w:ascii="Times New Roman" w:hAnsi="Times New Roman" w:eastAsia="Times New Roman" w:cs="Times New Roman"/>
          <w:sz w:val="24"/>
          <w:szCs w:val="24"/>
        </w:rPr>
      </w:pPr>
    </w:p>
    <w:p w:rsidRPr="00E5204C" w:rsidR="002372DA" w:rsidP="00196992" w:rsidRDefault="67A1444D" w14:paraId="000000AB" w14:textId="2467571A">
      <w:pPr>
        <w:pStyle w:val="Heading3"/>
      </w:pPr>
      <w:bookmarkStart w:name="_Toc167010572" w:id="51"/>
      <w:bookmarkStart w:name="_Toc168705086" w:id="52"/>
      <w:bookmarkStart w:name="_Toc170603564" w:id="53"/>
      <w:r w:rsidRPr="00196992">
        <w:t>Scalability</w:t>
      </w:r>
      <w:r w:rsidRPr="00E5204C">
        <w:t xml:space="preserve"> in cloud-based application</w:t>
      </w:r>
      <w:bookmarkEnd w:id="51"/>
      <w:bookmarkEnd w:id="52"/>
      <w:bookmarkEnd w:id="53"/>
    </w:p>
    <w:p w:rsidRPr="00E5204C" w:rsidR="751DED7D" w:rsidP="00E5204C" w:rsidRDefault="751DED7D" w14:paraId="7CA524F6" w14:textId="06CD0D16">
      <w:pPr>
        <w:spacing w:line="360" w:lineRule="auto"/>
        <w:jc w:val="both"/>
        <w:rPr>
          <w:rFonts w:ascii="Times New Roman" w:hAnsi="Times New Roman" w:eastAsia="Times New Roman" w:cs="Times New Roman"/>
          <w:sz w:val="24"/>
          <w:szCs w:val="24"/>
        </w:rPr>
      </w:pPr>
      <w:r w:rsidRPr="00E5204C">
        <w:rPr>
          <w:rStyle w:val="Normal-TimesNewRomanChar"/>
          <w:rFonts w:eastAsia="Calibri"/>
        </w:rPr>
        <w:t xml:space="preserve">Cloud scalability is the ability of a cloud computing system to adjust to varying computing demands by dynamically changing its resources, such as computing power, storage, or network capacity, on demand </w:t>
      </w:r>
      <w:sdt>
        <w:sdtPr>
          <w:rPr>
            <w:rFonts w:ascii="Times New Roman" w:hAnsi="Times New Roman" w:cs="Times New Roman"/>
          </w:rPr>
          <w:tag w:val="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
          <w:id w:val="808932731"/>
          <w:placeholder>
            <w:docPart w:val="DefaultPlaceholder_1081868574"/>
          </w:placeholder>
        </w:sdtPr>
        <w:sdtEndPr/>
        <w:sdtContent>
          <w:r w:rsidRPr="00E5204C" w:rsidR="5E0CB74A">
            <w:rPr>
              <w:rStyle w:val="Normal-TimesNewRomanChar"/>
              <w:rFonts w:eastAsia="Calibri"/>
              <w:color w:val="000000" w:themeColor="text1"/>
            </w:rPr>
            <w:t>(</w:t>
          </w:r>
          <w:proofErr w:type="spellStart"/>
          <w:r w:rsidRPr="00E5204C" w:rsidR="5E0CB74A">
            <w:rPr>
              <w:rStyle w:val="Normal-TimesNewRomanChar"/>
              <w:rFonts w:eastAsia="Calibri"/>
              <w:color w:val="000000" w:themeColor="text1"/>
            </w:rPr>
            <w:t>Kerimovs</w:t>
          </w:r>
          <w:proofErr w:type="spellEnd"/>
          <w:r w:rsidRPr="00E5204C" w:rsidR="5E0CB74A">
            <w:rPr>
              <w:rStyle w:val="Normal-TimesNewRomanChar"/>
              <w:rFonts w:eastAsia="Calibri"/>
              <w:color w:val="000000" w:themeColor="text1"/>
            </w:rPr>
            <w:t>, 2023)</w:t>
          </w:r>
        </w:sdtContent>
      </w:sdt>
      <w:r w:rsidRPr="00E5204C">
        <w:rPr>
          <w:rStyle w:val="Normal-TimesNewRomanChar"/>
          <w:rFonts w:eastAsia="Calibri"/>
        </w:rPr>
        <w:t>. This flexibility allows the system to optimize its resources based on the workload, ensuring that required performance levels are consistently met. Scalability often involves increasing or decreasing the number of servers, storage units, or other computing resources as needed.</w:t>
      </w:r>
    </w:p>
    <w:p w:rsidRPr="00E5204C" w:rsidR="751DED7D" w:rsidP="00E5204C" w:rsidRDefault="751DED7D" w14:paraId="08BFC43D" w14:textId="0641383A">
      <w:pPr>
        <w:spacing w:line="360" w:lineRule="auto"/>
        <w:jc w:val="both"/>
        <w:rPr>
          <w:rFonts w:ascii="Times New Roman" w:hAnsi="Times New Roman" w:cs="Times New Roman"/>
        </w:rPr>
      </w:pPr>
      <w:r w:rsidRPr="00E5204C">
        <w:rPr>
          <w:rStyle w:val="Normal-TimesNewRomanChar"/>
          <w:rFonts w:eastAsia="Calibri"/>
        </w:rPr>
        <w:t xml:space="preserve">This scalability is essential because it allows organizations to quickly adapt to changes in their computing needs while making efficient use of resources. The primary goal is to enable cloud services to scale cost-effectively and handle increased loads by adding physical or virtual resources </w:t>
      </w:r>
      <w:sdt>
        <w:sdtPr>
          <w:rPr>
            <w:rFonts w:ascii="Times New Roman" w:hAnsi="Times New Roman" w:cs="Times New Roman"/>
          </w:rPr>
          <w:tag w:val="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id w:val="309179175"/>
          <w:placeholder>
            <w:docPart w:val="DefaultPlaceholder_1081868574"/>
          </w:placeholder>
        </w:sdtPr>
        <w:sdtEndPr/>
        <w:sdtContent>
          <w:r w:rsidRPr="00E5204C" w:rsidR="5E0CB74A">
            <w:rPr>
              <w:rStyle w:val="Normal-TimesNewRomanChar"/>
              <w:rFonts w:eastAsia="Calibri"/>
              <w:color w:val="000000" w:themeColor="text1"/>
            </w:rPr>
            <w:t>(Rashid Dar, 2016)</w:t>
          </w:r>
        </w:sdtContent>
      </w:sdt>
      <w:r w:rsidRPr="00E5204C">
        <w:rPr>
          <w:rStyle w:val="Normal-TimesNewRomanChar"/>
          <w:rFonts w:eastAsia="Calibri"/>
        </w:rPr>
        <w:t>. This feature is a major advantage of cloud computing, as it allows businesses to expand their operations quickly and easily without significant upfront investments in hardware and other infrastructure. It ensures that resources are available when needed and not over-provisioned during periods of low demand, thus optimizing both cost and performance.</w:t>
      </w:r>
    </w:p>
    <w:p w:rsidRPr="00E5204C" w:rsidR="43C90B89" w:rsidP="00E5204C" w:rsidRDefault="43C90B89" w14:paraId="2BA0B5D1" w14:textId="4F620389">
      <w:pPr>
        <w:spacing w:line="360" w:lineRule="auto"/>
        <w:ind w:right="-144"/>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 cloud computing, vertical scaling refers to the process of enhancing the capabilities of an existing server or instance by increasing its resources such as RAM, CPU cores, or storage capacities like hard disks or solid-state drives </w:t>
      </w:r>
      <w:sdt>
        <w:sdtPr>
          <w:rPr>
            <w:rFonts w:ascii="Times New Roman" w:hAnsi="Times New Roman" w:cs="Times New Roman"/>
          </w:rPr>
          <w:tag w:val="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
          <w:id w:val="1974531329"/>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w:t>
          </w:r>
          <w:proofErr w:type="spellStart"/>
          <w:r w:rsidRPr="00E5204C" w:rsidR="5E0CB74A">
            <w:rPr>
              <w:rFonts w:ascii="Times New Roman" w:hAnsi="Times New Roman" w:eastAsia="Times New Roman" w:cs="Times New Roman"/>
              <w:color w:val="000000" w:themeColor="text1"/>
              <w:sz w:val="24"/>
              <w:szCs w:val="24"/>
            </w:rPr>
            <w:t>Debski</w:t>
          </w:r>
          <w:proofErr w:type="spellEnd"/>
          <w:r w:rsidRPr="00E5204C" w:rsidR="5E0CB74A">
            <w:rPr>
              <w:rFonts w:ascii="Times New Roman" w:hAnsi="Times New Roman" w:eastAsia="Times New Roman" w:cs="Times New Roman"/>
              <w:color w:val="000000" w:themeColor="text1"/>
              <w:sz w:val="24"/>
              <w:szCs w:val="24"/>
            </w:rPr>
            <w:t xml:space="preserve"> et al., 2018)</w:t>
          </w:r>
        </w:sdtContent>
      </w:sdt>
      <w:r w:rsidRPr="00E5204C">
        <w:rPr>
          <w:rFonts w:ascii="Times New Roman" w:hAnsi="Times New Roman" w:eastAsia="Times New Roman" w:cs="Times New Roman"/>
          <w:sz w:val="24"/>
          <w:szCs w:val="24"/>
        </w:rPr>
        <w:t xml:space="preserve">. This allows applications to run more efficiently and handle increased load without the need for a new server or instance. It is a preferred method due to its simplicity and the fact that it does not require changes to the existing infrastructure. On the other hand, horizontal scaling involves expanding a system by adding more nodes or servers to the infrastructure, which is commonly used to increase the processing capacity of the cluster (Rashid Dar, 2016). This enables applications and services to handle a larger number of concurrent requests or process larger volumes of data efficiently. Typically, horizontal scaling is achieved by adding additional virtual machines (VMs), containers, or other resources to an existing cluster </w:t>
      </w:r>
      <w:sdt>
        <w:sdtPr>
          <w:rPr>
            <w:rFonts w:ascii="Times New Roman" w:hAnsi="Times New Roman" w:cs="Times New Roman"/>
          </w:rPr>
          <w:tag w:val="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
          <w:id w:val="2009912535"/>
          <w:placeholder>
            <w:docPart w:val="DefaultPlaceholder_1081868574"/>
          </w:placeholder>
        </w:sdtPr>
        <w:sdtEndPr/>
        <w:sdtContent>
          <w:r w:rsidRPr="00E5204C" w:rsidR="5E0CB74A">
            <w:rPr>
              <w:rFonts w:ascii="Times New Roman" w:hAnsi="Times New Roman" w:eastAsia="Times New Roman" w:cs="Times New Roman"/>
              <w:color w:val="000000" w:themeColor="text1"/>
              <w:sz w:val="24"/>
              <w:szCs w:val="24"/>
            </w:rPr>
            <w:t>(Li et al., 2020)</w:t>
          </w:r>
        </w:sdtContent>
      </w:sdt>
      <w:r w:rsidRPr="00E5204C">
        <w:rPr>
          <w:rFonts w:ascii="Times New Roman" w:hAnsi="Times New Roman" w:eastAsia="Times New Roman" w:cs="Times New Roman"/>
          <w:sz w:val="24"/>
          <w:szCs w:val="24"/>
        </w:rPr>
        <w:t>, and is often used to improve performance or manage increased traffic. When implemented correctly, both vertical and horizontal scaling can effectively enhance a system’s performance.</w:t>
      </w:r>
    </w:p>
    <w:p w:rsidRPr="00E5204C" w:rsidR="6A59615E" w:rsidP="00E5204C" w:rsidRDefault="6A59615E" w14:paraId="27793F96" w14:textId="76B29FF8">
      <w:pPr>
        <w:spacing w:line="360" w:lineRule="auto"/>
        <w:jc w:val="both"/>
        <w:rPr>
          <w:rFonts w:ascii="Times New Roman" w:hAnsi="Times New Roman" w:eastAsia="Times New Roman" w:cs="Times New Roman"/>
          <w:sz w:val="24"/>
          <w:szCs w:val="24"/>
        </w:rPr>
      </w:pPr>
    </w:p>
    <w:p w:rsidRPr="00196992" w:rsidR="002372DA" w:rsidP="00196992" w:rsidRDefault="48E3484E" w14:paraId="000000B4" w14:textId="33954ED5">
      <w:pPr>
        <w:pStyle w:val="Heading3"/>
      </w:pPr>
      <w:bookmarkStart w:name="_Toc167010575" w:id="54"/>
      <w:bookmarkStart w:name="_Toc168705087" w:id="55"/>
      <w:bookmarkStart w:name="_Toc170603565" w:id="56"/>
      <w:r w:rsidRPr="00196992">
        <w:t>Security in cloud-based application</w:t>
      </w:r>
      <w:bookmarkEnd w:id="54"/>
      <w:bookmarkEnd w:id="55"/>
      <w:bookmarkEnd w:id="56"/>
    </w:p>
    <w:p w:rsidRPr="00E5204C" w:rsidR="2909C323" w:rsidP="00E5204C" w:rsidRDefault="011829AB" w14:paraId="789B9507" w14:textId="1A41C394">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Despite the advantages of adopting MSA for developing complex systems, MSA introduces several challenges, notably in the realm of security (</w:t>
      </w:r>
      <w:proofErr w:type="spellStart"/>
      <w:r w:rsidRPr="00E5204C">
        <w:rPr>
          <w:rFonts w:ascii="Times New Roman" w:hAnsi="Times New Roman" w:eastAsia="Times New Roman" w:cs="Times New Roman"/>
          <w:sz w:val="24"/>
          <w:szCs w:val="24"/>
        </w:rPr>
        <w:t>Yarygina</w:t>
      </w:r>
      <w:proofErr w:type="spellEnd"/>
      <w:r w:rsidRPr="00E5204C">
        <w:rPr>
          <w:rFonts w:ascii="Times New Roman" w:hAnsi="Times New Roman" w:eastAsia="Times New Roman" w:cs="Times New Roman"/>
          <w:sz w:val="24"/>
          <w:szCs w:val="24"/>
        </w:rPr>
        <w:t xml:space="preserve"> &amp; </w:t>
      </w:r>
      <w:proofErr w:type="spellStart"/>
      <w:r w:rsidRPr="00E5204C">
        <w:rPr>
          <w:rFonts w:ascii="Times New Roman" w:hAnsi="Times New Roman" w:eastAsia="Times New Roman" w:cs="Times New Roman"/>
          <w:sz w:val="24"/>
          <w:szCs w:val="24"/>
        </w:rPr>
        <w:t>Bagge</w:t>
      </w:r>
      <w:proofErr w:type="spellEnd"/>
      <w:r w:rsidRPr="00E5204C">
        <w:rPr>
          <w:rFonts w:ascii="Times New Roman" w:hAnsi="Times New Roman" w:eastAsia="Times New Roman" w:cs="Times New Roman"/>
          <w:sz w:val="24"/>
          <w:szCs w:val="24"/>
        </w:rPr>
        <w:t>, 2018). Security, a longstanding issue in networking systems, becomes more complex with microservices due to the increased number of entry points and the communication traffic burden caused by decomposing systems into smaller, independent, and distributed units. Additionally, trust between individual microservices, often originating from different and unknown providers, cannot be easily established.</w:t>
      </w:r>
    </w:p>
    <w:p w:rsidRPr="00E5204C" w:rsidR="47748F36" w:rsidP="00E5204C" w:rsidRDefault="3EB99C62" w14:paraId="5976AE82" w14:textId="47BC36B3">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Due to the significant security breaches reported by companies adopting microservice architectures, such as Netflix and Amazon, addressing these vulnerabilities has become imperative. Numerous studies have highlighted the critical need to investigate MSA security (</w:t>
      </w:r>
      <w:proofErr w:type="spellStart"/>
      <w:r w:rsidRPr="00E5204C">
        <w:rPr>
          <w:rFonts w:ascii="Times New Roman" w:hAnsi="Times New Roman" w:eastAsia="Times New Roman" w:cs="Times New Roman"/>
          <w:sz w:val="24"/>
          <w:szCs w:val="24"/>
        </w:rPr>
        <w:t>Baškarada</w:t>
      </w:r>
      <w:proofErr w:type="spellEnd"/>
      <w:r w:rsidRPr="00E5204C">
        <w:rPr>
          <w:rFonts w:ascii="Times New Roman" w:hAnsi="Times New Roman" w:eastAsia="Times New Roman" w:cs="Times New Roman"/>
          <w:sz w:val="24"/>
          <w:szCs w:val="24"/>
        </w:rPr>
        <w:t xml:space="preserve"> et al., 2020). However, security threats are diverse and continually evolving. Consequently, security solutions are also proliferating, ranging from measures to secure individual microservices to comprehensive architectural and infrastructural protections.</w:t>
      </w:r>
    </w:p>
    <w:p w:rsidRPr="00E5204C" w:rsidR="6A59615E" w:rsidP="00E5204C" w:rsidRDefault="49DDAF4C" w14:paraId="5E089F9A" w14:textId="10B0CCFC">
      <w:pPr>
        <w:spacing w:line="360" w:lineRule="auto"/>
        <w:jc w:val="both"/>
        <w:rPr>
          <w:rStyle w:val="Normal-TimesNewRomanChar"/>
          <w:rFonts w:eastAsia="Calibri"/>
        </w:rPr>
      </w:pPr>
      <w:r w:rsidRPr="00E5204C">
        <w:rPr>
          <w:rFonts w:ascii="Times New Roman" w:hAnsi="Times New Roman" w:eastAsia="Times New Roman" w:cs="Times New Roman"/>
          <w:sz w:val="24"/>
          <w:szCs w:val="24"/>
        </w:rPr>
        <w:t xml:space="preserve">In another study, </w:t>
      </w:r>
      <w:sdt>
        <w:sdtPr>
          <w:rPr>
            <w:rFonts w:ascii="Times New Roman" w:hAnsi="Times New Roman" w:eastAsia="Times New Roman" w:cs="Times New Roman"/>
            <w:sz w:val="24"/>
            <w:szCs w:val="24"/>
          </w:rPr>
          <w:tag w:val="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
          <w:id w:val="285117912"/>
          <w:placeholder>
            <w:docPart w:val="DefaultPlaceholder_1081868574"/>
          </w:placeholder>
        </w:sdtPr>
        <w:sdtEndPr/>
        <w:sdtContent>
          <w:proofErr w:type="spellStart"/>
          <w:r w:rsidRPr="00E5204C" w:rsidR="562CE279">
            <w:rPr>
              <w:rFonts w:ascii="Times New Roman" w:hAnsi="Times New Roman" w:eastAsia="Times New Roman" w:cs="Times New Roman"/>
              <w:sz w:val="24"/>
              <w:szCs w:val="24"/>
            </w:rPr>
            <w:t>Yarygina</w:t>
          </w:r>
          <w:proofErr w:type="spellEnd"/>
          <w:r w:rsidRPr="00E5204C" w:rsidR="562CE279">
            <w:rPr>
              <w:rFonts w:ascii="Times New Roman" w:hAnsi="Times New Roman" w:eastAsia="Times New Roman" w:cs="Times New Roman"/>
              <w:sz w:val="24"/>
              <w:szCs w:val="24"/>
            </w:rPr>
            <w:t xml:space="preserve"> &amp; </w:t>
          </w:r>
          <w:proofErr w:type="spellStart"/>
          <w:r w:rsidRPr="00E5204C" w:rsidR="562CE279">
            <w:rPr>
              <w:rFonts w:ascii="Times New Roman" w:hAnsi="Times New Roman" w:eastAsia="Times New Roman" w:cs="Times New Roman"/>
              <w:sz w:val="24"/>
              <w:szCs w:val="24"/>
            </w:rPr>
            <w:t>Bagge</w:t>
          </w:r>
          <w:proofErr w:type="spellEnd"/>
        </w:sdtContent>
      </w:sdt>
      <w:r w:rsidRPr="00E5204C">
        <w:rPr>
          <w:rStyle w:val="Normal-TimesNewRomanChar"/>
          <w:rFonts w:eastAsia="Calibri"/>
        </w:rPr>
        <w:t xml:space="preserve"> aim to clarify microservice security by developing a taxonomy of microservice security, evaluating the security implications of microservice architecture, and reviewing contemporary solutions such as Docker Swarm and Netflix's security strategies. We present two key insights. First, microservice security is a multifaceted issue requiring a layered security approach, which is not yet available as a standard solution. Second, if these security challenges are resolved, microservice architectures can enhance security; their features of loose coupling, isolation, diversity, and rapid failure response contribute to greater system robustness. To address the lack of security guidelines, this paper outlines the design and implementation of a straightforward security framework for microservices that practitioners can use. Proof-of-concept evaluation results indicate that the performance overhead of the security mechanisms is approximately 11%.</w:t>
      </w:r>
    </w:p>
    <w:p w:rsidRPr="00E5204C" w:rsidR="65FEEB77" w:rsidP="00196992" w:rsidRDefault="0722722E" w14:paraId="324BD923" w14:textId="45796BF1">
      <w:pPr>
        <w:pStyle w:val="Heading2"/>
      </w:pPr>
      <w:bookmarkStart w:name="_Toc168705089" w:id="57"/>
      <w:bookmarkStart w:name="_Toc170603566" w:id="58"/>
      <w:r w:rsidRPr="00E5204C">
        <w:t xml:space="preserve">Systematic </w:t>
      </w:r>
      <w:r w:rsidR="00E1482B">
        <w:t>M</w:t>
      </w:r>
      <w:r w:rsidRPr="00E5204C">
        <w:t>apping</w:t>
      </w:r>
      <w:bookmarkEnd w:id="57"/>
      <w:bookmarkEnd w:id="58"/>
    </w:p>
    <w:p w:rsidRPr="00E5204C" w:rsidR="2C44CDBA" w:rsidP="00E5204C" w:rsidRDefault="47A16377" w14:paraId="1BD5A37F" w14:textId="72BF5A8D">
      <w:pPr>
        <w:pStyle w:val="Normal-TimesNewRoman"/>
      </w:pPr>
      <w:r w:rsidRPr="00E5204C">
        <w:t>A systematic mapping is a form of evidence-based software engineering (EBSE)</w:t>
      </w:r>
      <w:r w:rsidRPr="00E5204C" w:rsidR="2C02752A">
        <w:t xml:space="preserve"> </w:t>
      </w:r>
      <w:sdt>
        <w:sdtPr>
          <w:rPr>
            <w:color w:val="000000" w:themeColor="text1"/>
          </w:rPr>
          <w:tag w:val="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
          <w:id w:val="1800547022"/>
          <w:placeholder>
            <w:docPart w:val="DefaultPlaceholder_1081868574"/>
          </w:placeholder>
        </w:sdtPr>
        <w:sdtEndPr/>
        <w:sdtContent>
          <w:r w:rsidRPr="00E5204C" w:rsidR="5E0CB74A">
            <w:rPr>
              <w:color w:val="000000" w:themeColor="text1"/>
            </w:rPr>
            <w:t>(</w:t>
          </w:r>
          <w:proofErr w:type="spellStart"/>
          <w:r w:rsidRPr="00E5204C" w:rsidR="5E0CB74A">
            <w:rPr>
              <w:color w:val="000000" w:themeColor="text1"/>
            </w:rPr>
            <w:t>Kitchenham</w:t>
          </w:r>
          <w:proofErr w:type="spellEnd"/>
          <w:r w:rsidRPr="00E5204C" w:rsidR="5E0CB74A">
            <w:rPr>
              <w:color w:val="000000" w:themeColor="text1"/>
            </w:rPr>
            <w:t xml:space="preserve"> et al., 2015)</w:t>
          </w:r>
        </w:sdtContent>
      </w:sdt>
      <w:r w:rsidRPr="00E5204C" w:rsidR="76046C89">
        <w:t xml:space="preserve"> that aims to provide an overview of a research area</w:t>
      </w:r>
      <w:r w:rsidRPr="00E5204C" w:rsidR="2C02752A">
        <w:t>.</w:t>
      </w:r>
      <w:r w:rsidRPr="00E5204C" w:rsidR="3DD396F6">
        <w:t xml:space="preserve"> It achieves this by creating a classification scheme and organizing evidence related to a specific research field.</w:t>
      </w:r>
      <w:r w:rsidRPr="00E5204C" w:rsidR="2C02752A">
        <w:t xml:space="preserve"> </w:t>
      </w:r>
    </w:p>
    <w:p w:rsidRPr="00E5204C" w:rsidR="2C44CDBA" w:rsidP="00E5204C" w:rsidRDefault="2B76E62E" w14:paraId="01E3C9F1" w14:textId="5016A13C">
      <w:pPr>
        <w:pStyle w:val="Normal-TimesNewRoman"/>
        <w:rPr>
          <w:color w:val="000000" w:themeColor="text1"/>
        </w:rPr>
      </w:pPr>
      <w:r w:rsidRPr="00E5204C">
        <w:t xml:space="preserve">In 2015, Peterson et al. proposed an overarching process for conducting systematic mappings, which consists of three main steps: planning, conducting, and reporting. During the planning phase, researchers justify the need and scope of the mapping, formulate research questions, and develop a protocol that outlines key decisions for conducting the mapping. This protocol includes defining search terms, specifying the search strategy, identifying literature sources, selecting relevant papers, and determining how data will be extracted and synthesized. In the conducting phase, the validated protocol from the planning step is put into action. Researchers use identified sources to retrieve papers, assess their relevance, extract useful data, and classify it. Finally, during the reporting phase, data from primary papers are visualized, results are interpreted, research questions are addressed, and the mapping process is validated and documented. </w:t>
      </w:r>
      <w:r w:rsidRPr="00E5204C">
        <w:rPr>
          <w:i/>
          <w:iCs/>
        </w:rPr>
        <w:t xml:space="preserve">Figure </w:t>
      </w:r>
      <w:r w:rsidRPr="00E5204C" w:rsidR="1316DEB1">
        <w:rPr>
          <w:i/>
          <w:iCs/>
        </w:rPr>
        <w:t>5</w:t>
      </w:r>
      <w:r w:rsidRPr="00E5204C">
        <w:t xml:space="preserve"> illustrates the overall systematic mapping process. Note that the quality assessment step is optional according to </w:t>
      </w:r>
      <w:proofErr w:type="spellStart"/>
      <w:r w:rsidRPr="00E5204C" w:rsidR="609ED345">
        <w:rPr>
          <w:color w:val="000000" w:themeColor="text1"/>
        </w:rPr>
        <w:t>Kitchenham</w:t>
      </w:r>
      <w:proofErr w:type="spellEnd"/>
      <w:r w:rsidRPr="00E5204C" w:rsidR="609ED345">
        <w:rPr>
          <w:color w:val="000000" w:themeColor="text1"/>
        </w:rPr>
        <w:t xml:space="preserve"> and </w:t>
      </w:r>
      <w:r w:rsidRPr="00E5204C" w:rsidR="609ED345">
        <w:t>Peterson.</w:t>
      </w:r>
    </w:p>
    <w:p w:rsidRPr="00E5204C" w:rsidR="00485F43" w:rsidP="00E5204C" w:rsidRDefault="65C6EA02" w14:paraId="6CD57E1F" w14:textId="77777777">
      <w:pPr>
        <w:pStyle w:val="Normal-TimesNewRoman"/>
        <w:keepNext/>
        <w:jc w:val="center"/>
      </w:pPr>
      <w:r w:rsidRPr="00E5204C">
        <w:rPr>
          <w:noProof/>
        </w:rPr>
        <w:drawing>
          <wp:inline distT="0" distB="0" distL="0" distR="0" wp14:anchorId="317F5F23" wp14:editId="76C3C8CF">
            <wp:extent cx="4933952" cy="5762626"/>
            <wp:effectExtent l="0" t="0" r="0" b="0"/>
            <wp:docPr id="216344704" name="Picture 21634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447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3952" cy="5762626"/>
                    </a:xfrm>
                    <a:prstGeom prst="rect">
                      <a:avLst/>
                    </a:prstGeom>
                  </pic:spPr>
                </pic:pic>
              </a:graphicData>
            </a:graphic>
          </wp:inline>
        </w:drawing>
      </w:r>
    </w:p>
    <w:p w:rsidRPr="00E5204C" w:rsidR="4D7C97A9" w:rsidP="00E5204C" w:rsidRDefault="00485F43" w14:paraId="12F47DBC" w14:textId="11D82837">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5</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Overview systematic mapping</w:t>
      </w:r>
    </w:p>
    <w:p w:rsidRPr="00E5204C" w:rsidR="6A59615E" w:rsidP="00E5204C" w:rsidRDefault="6A59615E" w14:paraId="2F129A10" w14:textId="01CBFE83">
      <w:pPr>
        <w:spacing w:line="360" w:lineRule="auto"/>
        <w:jc w:val="both"/>
        <w:rPr>
          <w:rStyle w:val="Normal-TimesNewRomanChar"/>
          <w:rFonts w:eastAsia="Calibri"/>
        </w:rPr>
      </w:pPr>
    </w:p>
    <w:p w:rsidRPr="00196992" w:rsidR="4BCF969C" w:rsidP="00196992" w:rsidRDefault="0A78EDB3" w14:paraId="01C94E6E" w14:textId="09965A94">
      <w:pPr>
        <w:pStyle w:val="Heading2"/>
        <w:rPr>
          <w:highlight w:val="yellow"/>
        </w:rPr>
      </w:pPr>
      <w:bookmarkStart w:name="_Toc170603567" w:id="59"/>
      <w:r w:rsidRPr="00196992">
        <w:rPr>
          <w:highlight w:val="yellow"/>
        </w:rPr>
        <w:t>Summary</w:t>
      </w:r>
      <w:bookmarkEnd w:id="59"/>
    </w:p>
    <w:p w:rsidRPr="00E5204C" w:rsidR="4BCF969C" w:rsidP="00E5204C" w:rsidRDefault="4BCF969C" w14:paraId="63E1E35F" w14:textId="16FE073A">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In conclusion, the benefits of micro-frontend architecture, including enhanced maintainability, scalability, autonomous team operations, technology diversity, and improved user experience, make it a compelling choice for modern web application development. These advantages are well-documented in the literature, providing a solid foundation for adopting this architectural approach.</w:t>
      </w:r>
    </w:p>
    <w:p w:rsidRPr="00E5204C" w:rsidR="008A1F78" w:rsidP="00E5204C" w:rsidRDefault="398FB276" w14:paraId="2F2EF60A" w14:textId="7777777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Choosing the appropriate cloud deployment model for micro-frontend implementations depends on the specific needs and resources of the development team. SaaS offers simplicity and ease of integration but may lack flexibility. PaaS provides a balanced approach with greater control and development support. IaaS offers the highest level of customization and control but requires extensive management. Understanding the strengths and limitations of each model can help in making informed decisions that align with the goals and constraints of the micro-frontend project.</w:t>
      </w:r>
    </w:p>
    <w:p w:rsidRPr="00E5204C" w:rsidR="36003A2F" w:rsidP="00E5204C" w:rsidRDefault="36003A2F" w14:paraId="1BECFD72" w14:textId="54D5F543">
      <w:pPr>
        <w:spacing w:line="360" w:lineRule="auto"/>
        <w:jc w:val="both"/>
        <w:rPr>
          <w:rFonts w:ascii="Times New Roman" w:hAnsi="Times New Roman" w:cs="Times New Roman"/>
        </w:rPr>
      </w:pPr>
      <w:r w:rsidRPr="00E5204C">
        <w:rPr>
          <w:rFonts w:ascii="Times New Roman" w:hAnsi="Times New Roman" w:eastAsia="Times New Roman" w:cs="Times New Roman"/>
        </w:rPr>
        <w:br w:type="page"/>
      </w:r>
    </w:p>
    <w:p w:rsidRPr="00C25C99" w:rsidR="521F1A96" w:rsidP="00196992" w:rsidRDefault="58B7C6CA" w14:paraId="7844B977" w14:textId="0365EE89">
      <w:pPr>
        <w:pStyle w:val="Heading1"/>
      </w:pPr>
      <w:bookmarkStart w:name="_Toc168705091" w:id="60"/>
      <w:bookmarkStart w:name="_Toc170603568" w:id="61"/>
      <w:r w:rsidRPr="00196992">
        <w:t>RESEARCH</w:t>
      </w:r>
      <w:r w:rsidRPr="00C25C99">
        <w:t xml:space="preserve"> METHODS</w:t>
      </w:r>
      <w:bookmarkEnd w:id="60"/>
      <w:bookmarkEnd w:id="61"/>
    </w:p>
    <w:p w:rsidR="00196992" w:rsidP="00E5204C" w:rsidRDefault="00196992" w14:paraId="05BA8109" w14:textId="77777777">
      <w:pPr>
        <w:pStyle w:val="Normal-TimesNewRoman"/>
      </w:pPr>
    </w:p>
    <w:p w:rsidRPr="00E5204C" w:rsidR="7EE96E92" w:rsidP="00E5204C" w:rsidRDefault="7E6056CA" w14:paraId="283CC364" w14:textId="53B29993">
      <w:pPr>
        <w:pStyle w:val="Normal-TimesNewRoman"/>
      </w:pPr>
      <w:r w:rsidRPr="00E5204C">
        <w:t xml:space="preserve">In this section, we outline the protocol adopted for conducting this mapping study. Following the guidelines of Petersen et al. (2008) and </w:t>
      </w:r>
      <w:proofErr w:type="spellStart"/>
      <w:r w:rsidRPr="00E5204C">
        <w:t>Felderer</w:t>
      </w:r>
      <w:proofErr w:type="spellEnd"/>
      <w:r w:rsidRPr="00E5204C">
        <w:t xml:space="preserve"> and Craver (2017), a systematic mapping study involves several primary steps: defining research questions, searching for relevant papers, screening the identified papers, </w:t>
      </w:r>
      <w:proofErr w:type="gramStart"/>
      <w:r w:rsidRPr="00E5204C">
        <w:t>proposing</w:t>
      </w:r>
      <w:proofErr w:type="gramEnd"/>
      <w:r w:rsidRPr="00E5204C">
        <w:t xml:space="preserve"> or using an existing classification scheme, extracting data, and mapping the studies. The subsequent sections describe each </w:t>
      </w:r>
      <w:proofErr w:type="gramStart"/>
      <w:r w:rsidRPr="00E5204C">
        <w:t>step in</w:t>
      </w:r>
      <w:proofErr w:type="gramEnd"/>
      <w:r w:rsidRPr="00E5204C">
        <w:t xml:space="preserve"> detail.</w:t>
      </w:r>
    </w:p>
    <w:p w:rsidRPr="00E5204C" w:rsidR="6A59615E" w:rsidP="00E5204C" w:rsidRDefault="6A59615E" w14:paraId="111B028A" w14:textId="2BF68EF2">
      <w:pPr>
        <w:pStyle w:val="Normal-TimesNewRoman"/>
      </w:pPr>
    </w:p>
    <w:p w:rsidRPr="00E5204C" w:rsidR="002372DA" w:rsidP="00196992" w:rsidRDefault="3E186082" w14:paraId="000000BB" w14:textId="48B4E5AA">
      <w:pPr>
        <w:pStyle w:val="Heading2"/>
      </w:pPr>
      <w:bookmarkStart w:name="_Toc168705094" w:id="62"/>
      <w:bookmarkStart w:name="_Toc170603569" w:id="63"/>
      <w:r w:rsidRPr="00E5204C">
        <w:t xml:space="preserve">Research </w:t>
      </w:r>
      <w:r w:rsidR="00E1482B">
        <w:t>O</w:t>
      </w:r>
      <w:r w:rsidRPr="00E5204C">
        <w:t xml:space="preserve">bjectives </w:t>
      </w:r>
      <w:r w:rsidR="00516BDB">
        <w:t>f</w:t>
      </w:r>
      <w:r w:rsidRPr="00E5204C">
        <w:t xml:space="preserve">or </w:t>
      </w:r>
      <w:r w:rsidR="00E1482B">
        <w:t>S</w:t>
      </w:r>
      <w:r w:rsidRPr="00E5204C">
        <w:t xml:space="preserve">ecurity </w:t>
      </w:r>
      <w:r w:rsidR="00516BDB">
        <w:t>i</w:t>
      </w:r>
      <w:r w:rsidRPr="00E5204C">
        <w:t xml:space="preserve">n </w:t>
      </w:r>
      <w:bookmarkEnd w:id="62"/>
      <w:r w:rsidR="00516BDB">
        <w:t>MFA</w:t>
      </w:r>
      <w:bookmarkEnd w:id="63"/>
    </w:p>
    <w:p w:rsidRPr="00E5204C" w:rsidR="58F16C73" w:rsidP="00E5204C" w:rsidRDefault="2862F7F4" w14:paraId="1B865C35" w14:textId="1532E4F7">
      <w:pPr>
        <w:pStyle w:val="Normal-TimesNewRoman"/>
      </w:pPr>
      <w:r w:rsidRPr="00E5204C">
        <w:t>When implementing micro-frontends in critical systems like those used in the industrial sector, there are concerns about the potential risks of deploying micro-frontends on distributed and easily accessible platforms.</w:t>
      </w:r>
      <w:r w:rsidRPr="00E5204C" w:rsidR="6F2E7618">
        <w:t xml:space="preserve"> </w:t>
      </w:r>
      <w:r w:rsidRPr="00E5204C" w:rsidR="6E7504AA">
        <w:t>The aim of this study is to identify potential threats to individual micro-frontends and cloud-based architecture that could compromise system security. Additionally, we aim to compile and categorize existing threats and the strategies used to mitigate and prevent them in easily manageable, reliable, and adaptable formats, such as ontologies.</w:t>
      </w:r>
      <w:r w:rsidRPr="00E5204C" w:rsidR="6F2E7618">
        <w:t xml:space="preserve"> </w:t>
      </w:r>
      <w:r w:rsidRPr="00E5204C" w:rsidR="502F16A4">
        <w:t>In this approach, researchers and practitioners can understand the potential risks to their current or future systems while also sharing experiences on how to mitigate and prevent security threats. Overall, the research aims to achieve the following objectives</w:t>
      </w:r>
      <w:r w:rsidRPr="00E5204C" w:rsidR="61FDCCC9">
        <w:t>:</w:t>
      </w:r>
    </w:p>
    <w:p w:rsidRPr="00E5204C" w:rsidR="58F16C73" w:rsidP="00E5204C" w:rsidRDefault="3A6D0824" w14:paraId="24C78703" w14:textId="1A9B034E">
      <w:pPr>
        <w:pStyle w:val="Normal-TimesNewRoman"/>
        <w:ind w:left="720"/>
      </w:pPr>
      <w:r w:rsidRPr="00E5204C">
        <w:t>O</w:t>
      </w:r>
      <w:r w:rsidRPr="00E5204C" w:rsidR="61FDCCC9">
        <w:t xml:space="preserve">1. </w:t>
      </w:r>
      <w:r w:rsidRPr="00E5204C" w:rsidR="7F12AF1A">
        <w:t>Recognize and classify threats aimed at individual micro-frontends and cloud-based architectures.</w:t>
      </w:r>
    </w:p>
    <w:p w:rsidRPr="00E5204C" w:rsidR="58F16C73" w:rsidP="00E5204C" w:rsidRDefault="0E857444" w14:paraId="415392A2" w14:textId="099349D5">
      <w:pPr>
        <w:pStyle w:val="Normal-TimesNewRoman"/>
        <w:ind w:left="720"/>
      </w:pPr>
      <w:r w:rsidRPr="00E5204C">
        <w:t>O</w:t>
      </w:r>
      <w:r w:rsidRPr="00E5204C" w:rsidR="61FDCCC9">
        <w:t xml:space="preserve">2. </w:t>
      </w:r>
      <w:r w:rsidRPr="00E5204C" w:rsidR="5B504272">
        <w:t>Identify, classify, and address efforts to identify, reduce, and prevent recognized security threats.</w:t>
      </w:r>
    </w:p>
    <w:p w:rsidRPr="00E5204C" w:rsidR="6A59615E" w:rsidP="00E5204C" w:rsidRDefault="03ED4C3F" w14:paraId="7AB9C660" w14:textId="35B03EC5">
      <w:pPr>
        <w:pStyle w:val="Normal-TimesNewRoman"/>
        <w:ind w:left="720"/>
      </w:pPr>
      <w:r w:rsidRPr="00E5204C">
        <w:t>O</w:t>
      </w:r>
      <w:r w:rsidRPr="00E5204C" w:rsidR="61FDCCC9">
        <w:t xml:space="preserve">3. </w:t>
      </w:r>
      <w:r w:rsidRPr="00E5204C" w:rsidR="7263A61D">
        <w:t>Identify the validation techniques and tools used to confirm security measures.</w:t>
      </w:r>
    </w:p>
    <w:p w:rsidRPr="00196992" w:rsidR="002372DA" w:rsidP="00196992" w:rsidRDefault="6A69DDA8" w14:paraId="000000BD" w14:textId="15AA03B8">
      <w:pPr>
        <w:pStyle w:val="Heading2"/>
      </w:pPr>
      <w:bookmarkStart w:name="_Toc168705095" w:id="64"/>
      <w:bookmarkStart w:name="_Toc170603570" w:id="65"/>
      <w:r w:rsidRPr="00196992">
        <w:t xml:space="preserve">Research </w:t>
      </w:r>
      <w:r w:rsidR="00E1482B">
        <w:t>Q</w:t>
      </w:r>
      <w:r w:rsidRPr="00196992">
        <w:t>uestions</w:t>
      </w:r>
      <w:bookmarkEnd w:id="64"/>
      <w:bookmarkEnd w:id="65"/>
    </w:p>
    <w:p w:rsidRPr="00E5204C" w:rsidR="1EB04667" w:rsidP="00E5204C" w:rsidRDefault="1398E9E0" w14:paraId="6FB7BD1E" w14:textId="292363D1">
      <w:pPr>
        <w:pStyle w:val="Normal-TimesNewRoman"/>
      </w:pPr>
      <w:r w:rsidRPr="00E5204C">
        <w:t>We conducted a comprehensive study of 10 open-source systems employing micro-frontends. For each system, we thoroughly analyzed the source code, manually annotating each security feature. These systems were developed and published by practitioners with a background in frontend development.</w:t>
      </w:r>
    </w:p>
    <w:p w:rsidRPr="00E5204C" w:rsidR="585A6CAA" w:rsidP="00E5204C" w:rsidRDefault="28B54855" w14:paraId="293CAFBA" w14:textId="0527C970">
      <w:pPr>
        <w:pStyle w:val="Normal-TimesNewRoman"/>
      </w:pPr>
      <w:r w:rsidRPr="00E5204C">
        <w:t>To expand our dataset and explore the design space, we created 20 additional models representing system variants. These variants were adapted from a published example, guided by discussions in relevant literature. Aside from the specific variations described in Tables 1 and 2, all other system aspects remained consistent with the base models. In total, we analyzed 30 models, summarized in Tables 1 and 2. We consider these evaluation systems to be practical examples that either reflect or closely resemble real-world microservice architectures.</w:t>
      </w:r>
    </w:p>
    <w:p w:rsidRPr="00E5204C" w:rsidR="002A0724" w:rsidP="00E5204C" w:rsidRDefault="002A0724" w14:paraId="5E6AAF67" w14:textId="77777777">
      <w:pPr>
        <w:pStyle w:val="Normal-TimesNewRoman"/>
      </w:pPr>
    </w:p>
    <w:p w:rsidRPr="00E5204C" w:rsidR="002A0724" w:rsidP="00E5204C" w:rsidRDefault="002A0724" w14:paraId="72EFB0DC" w14:textId="10C8CF7D">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Research questions and motivation</w:t>
      </w:r>
    </w:p>
    <w:tbl>
      <w:tblPr>
        <w:tblStyle w:val="PlainTable2"/>
        <w:tblW w:w="9214" w:type="dxa"/>
        <w:tblLayout w:type="fixed"/>
        <w:tblLook w:val="06A0" w:firstRow="1" w:lastRow="0" w:firstColumn="1" w:lastColumn="0" w:noHBand="1" w:noVBand="1"/>
      </w:tblPr>
      <w:tblGrid>
        <w:gridCol w:w="1215"/>
        <w:gridCol w:w="3315"/>
        <w:gridCol w:w="3098"/>
        <w:gridCol w:w="1586"/>
      </w:tblGrid>
      <w:tr w:rsidRPr="00E5204C" w:rsidR="590647BD" w:rsidTr="002A0724" w14:paraId="1B80D217"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215" w:type="dxa"/>
          </w:tcPr>
          <w:p w:rsidRPr="00E5204C" w:rsidR="5B56E89B" w:rsidP="00E5204C" w:rsidRDefault="72FDA5D8" w14:paraId="6BDDB2E4" w14:textId="5E80112E">
            <w:pPr>
              <w:pStyle w:val="Normal-TimesNewRoman"/>
            </w:pPr>
            <w:r w:rsidRPr="00E5204C">
              <w:t>No</w:t>
            </w:r>
          </w:p>
        </w:tc>
        <w:tc>
          <w:tcPr>
            <w:tcW w:w="3315" w:type="dxa"/>
          </w:tcPr>
          <w:p w:rsidRPr="00E5204C" w:rsidR="36A81213" w:rsidP="00E5204C" w:rsidRDefault="77DEDACE" w14:paraId="75B15D4A" w14:textId="1CC46E0D">
            <w:pPr>
              <w:pStyle w:val="Normal-TimesNewRoman"/>
              <w:cnfStyle w:val="100000000000" w:firstRow="1" w:lastRow="0" w:firstColumn="0" w:lastColumn="0" w:oddVBand="0" w:evenVBand="0" w:oddHBand="0" w:evenHBand="0" w:firstRowFirstColumn="0" w:firstRowLastColumn="0" w:lastRowFirstColumn="0" w:lastRowLastColumn="0"/>
            </w:pPr>
            <w:r w:rsidRPr="00E5204C">
              <w:t>Research Question</w:t>
            </w:r>
          </w:p>
        </w:tc>
        <w:tc>
          <w:tcPr>
            <w:tcW w:w="3098" w:type="dxa"/>
          </w:tcPr>
          <w:p w:rsidRPr="00E5204C" w:rsidR="36A81213" w:rsidP="00E5204C" w:rsidRDefault="6BD8D4AF" w14:paraId="1ABFB6C6" w14:textId="7604CAC5">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tcW w:w="1586" w:type="dxa"/>
          </w:tcPr>
          <w:p w:rsidRPr="00E5204C" w:rsidR="36A81213" w:rsidP="00E5204C" w:rsidRDefault="77DEDACE" w14:paraId="2750C7A4" w14:textId="4EDD76F3">
            <w:pPr>
              <w:pStyle w:val="Normal-TimesNewRoman"/>
              <w:cnfStyle w:val="100000000000" w:firstRow="1" w:lastRow="0" w:firstColumn="0" w:lastColumn="0" w:oddVBand="0" w:evenVBand="0" w:oddHBand="0" w:evenHBand="0" w:firstRowFirstColumn="0" w:firstRowLastColumn="0" w:lastRowFirstColumn="0" w:lastRowLastColumn="0"/>
            </w:pPr>
            <w:r w:rsidRPr="00E5204C">
              <w:t>Objectives</w:t>
            </w:r>
          </w:p>
        </w:tc>
      </w:tr>
      <w:tr w:rsidRPr="00E5204C" w:rsidR="590647BD" w:rsidTr="00706E5E" w14:paraId="7E0AAAE5" w14:textId="77777777">
        <w:trPr>
          <w:trHeight w:val="2086"/>
        </w:trPr>
        <w:tc>
          <w:tcPr>
            <w:cnfStyle w:val="001000000000" w:firstRow="0" w:lastRow="0" w:firstColumn="1" w:lastColumn="0" w:oddVBand="0" w:evenVBand="0" w:oddHBand="0" w:evenHBand="0" w:firstRowFirstColumn="0" w:firstRowLastColumn="0" w:lastRowFirstColumn="0" w:lastRowLastColumn="0"/>
            <w:tcW w:w="1215" w:type="dxa"/>
          </w:tcPr>
          <w:p w:rsidRPr="00E5204C" w:rsidR="7A5F4229" w:rsidP="00E5204C" w:rsidRDefault="13A06D7C" w14:paraId="4562EAF1" w14:textId="2E01184E">
            <w:pPr>
              <w:pStyle w:val="Normal-TimesNewRoman"/>
            </w:pPr>
            <w:r w:rsidRPr="00E5204C">
              <w:t>S</w:t>
            </w:r>
            <w:r w:rsidRPr="00E5204C" w:rsidR="77DEDACE">
              <w:t>RQ1</w:t>
            </w:r>
          </w:p>
        </w:tc>
        <w:tc>
          <w:tcPr>
            <w:tcW w:w="3315" w:type="dxa"/>
          </w:tcPr>
          <w:p w:rsidRPr="00E5204C" w:rsidR="36A81213" w:rsidP="00E5204C" w:rsidRDefault="125497B6" w14:paraId="16ECBDEA" w14:textId="2025B172">
            <w:pPr>
              <w:pStyle w:val="Normal-TimesNewRoman"/>
              <w:cnfStyle w:val="000000000000" w:firstRow="0" w:lastRow="0" w:firstColumn="0" w:lastColumn="0" w:oddVBand="0" w:evenVBand="0" w:oddHBand="0" w:evenHBand="0" w:firstRowFirstColumn="0" w:firstRowLastColumn="0" w:lastRowFirstColumn="0" w:lastRowLastColumn="0"/>
            </w:pPr>
            <w:r w:rsidRPr="00E5204C">
              <w:t>What are the primary security threats associated with micro-frontends, and how can they be categorized?</w:t>
            </w:r>
          </w:p>
        </w:tc>
        <w:tc>
          <w:tcPr>
            <w:tcW w:w="3098" w:type="dxa"/>
          </w:tcPr>
          <w:p w:rsidRPr="00E5204C" w:rsidR="7799C57A" w:rsidP="00E5204C" w:rsidRDefault="0F139CB3" w14:paraId="489B7B36" w14:textId="4BC11E3F">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w:t>
            </w:r>
            <w:r w:rsidRPr="00E5204C" w:rsidR="595F28E9">
              <w:t>r</w:t>
            </w:r>
            <w:r w:rsidRPr="00E5204C">
              <w:t>ch question distinguishes the list of mostly treated vulnerabilities from those needing further investigations</w:t>
            </w:r>
            <w:r w:rsidRPr="00E5204C" w:rsidR="7427AC9C">
              <w:t>.</w:t>
            </w:r>
          </w:p>
        </w:tc>
        <w:tc>
          <w:tcPr>
            <w:tcW w:w="1586" w:type="dxa"/>
          </w:tcPr>
          <w:p w:rsidRPr="00E5204C" w:rsidR="7799C57A" w:rsidP="00E5204C" w:rsidRDefault="0BDC9349" w14:paraId="72F21F59" w14:textId="3699DF2A">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03DFBF1D">
              <w:t>1</w:t>
            </w:r>
          </w:p>
        </w:tc>
      </w:tr>
      <w:tr w:rsidRPr="00E5204C" w:rsidR="590647BD" w:rsidTr="00706E5E" w14:paraId="08AE33DB" w14:textId="77777777">
        <w:trPr>
          <w:trHeight w:val="1701"/>
        </w:trPr>
        <w:tc>
          <w:tcPr>
            <w:cnfStyle w:val="001000000000" w:firstRow="0" w:lastRow="0" w:firstColumn="1" w:lastColumn="0" w:oddVBand="0" w:evenVBand="0" w:oddHBand="0" w:evenHBand="0" w:firstRowFirstColumn="0" w:firstRowLastColumn="0" w:lastRowFirstColumn="0" w:lastRowLastColumn="0"/>
            <w:tcW w:w="1215" w:type="dxa"/>
          </w:tcPr>
          <w:p w:rsidRPr="00E5204C" w:rsidR="0443588D" w:rsidP="00E5204C" w:rsidRDefault="53923D9D" w14:paraId="29F23827" w14:textId="4E66C1A3">
            <w:pPr>
              <w:pStyle w:val="Normal-TimesNewRoman"/>
            </w:pPr>
            <w:r w:rsidRPr="00E5204C">
              <w:t>S</w:t>
            </w:r>
            <w:r w:rsidRPr="00E5204C" w:rsidR="0F139CB3">
              <w:t>RQ2</w:t>
            </w:r>
          </w:p>
        </w:tc>
        <w:tc>
          <w:tcPr>
            <w:tcW w:w="3315" w:type="dxa"/>
          </w:tcPr>
          <w:p w:rsidRPr="00E5204C" w:rsidR="2B338DF0" w:rsidP="00E5204C" w:rsidRDefault="513D817F" w14:paraId="4C6EA72F" w14:textId="06CB0347">
            <w:pPr>
              <w:pStyle w:val="Normal-TimesNewRoman"/>
              <w:cnfStyle w:val="000000000000" w:firstRow="0" w:lastRow="0" w:firstColumn="0" w:lastColumn="0" w:oddVBand="0" w:evenVBand="0" w:oddHBand="0" w:evenHBand="0" w:firstRowFirstColumn="0" w:firstRowLastColumn="0" w:lastRowFirstColumn="0" w:lastRowLastColumn="0"/>
            </w:pPr>
            <w:r w:rsidRPr="00E5204C">
              <w:t>What are the different methods used to secure micro-frontends and microservice architecture, and how can we group them?</w:t>
            </w:r>
          </w:p>
        </w:tc>
        <w:tc>
          <w:tcPr>
            <w:tcW w:w="3098" w:type="dxa"/>
          </w:tcPr>
          <w:p w:rsidRPr="00E5204C" w:rsidR="5B6ACA1B" w:rsidP="00E5204C" w:rsidRDefault="5539F73F" w14:paraId="34B620A2" w14:textId="6240B373">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This research question identifies </w:t>
            </w:r>
            <w:r w:rsidRPr="00E5204C" w:rsidR="3B0CB282">
              <w:t>what</w:t>
            </w:r>
            <w:r w:rsidRPr="00E5204C">
              <w:t xml:space="preserve"> security </w:t>
            </w:r>
            <w:r w:rsidRPr="00E5204C" w:rsidR="6AF7D8D9">
              <w:t xml:space="preserve">solutions </w:t>
            </w:r>
            <w:r w:rsidRPr="00E5204C">
              <w:t>are applied.</w:t>
            </w:r>
          </w:p>
        </w:tc>
        <w:tc>
          <w:tcPr>
            <w:tcW w:w="1586" w:type="dxa"/>
          </w:tcPr>
          <w:p w:rsidRPr="00E5204C" w:rsidR="5B6ACA1B" w:rsidP="00E5204C" w:rsidRDefault="7EA16D9D" w14:paraId="6D33242B" w14:textId="4F7049A5">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5539F73F">
              <w:t>2</w:t>
            </w:r>
          </w:p>
        </w:tc>
      </w:tr>
      <w:tr w:rsidRPr="00E5204C" w:rsidR="590647BD" w:rsidTr="00706E5E" w14:paraId="2D0E79B7" w14:textId="77777777">
        <w:trPr>
          <w:trHeight w:val="2108"/>
        </w:trPr>
        <w:tc>
          <w:tcPr>
            <w:cnfStyle w:val="001000000000" w:firstRow="0" w:lastRow="0" w:firstColumn="1" w:lastColumn="0" w:oddVBand="0" w:evenVBand="0" w:oddHBand="0" w:evenHBand="0" w:firstRowFirstColumn="0" w:firstRowLastColumn="0" w:lastRowFirstColumn="0" w:lastRowLastColumn="0"/>
            <w:tcW w:w="1215" w:type="dxa"/>
          </w:tcPr>
          <w:p w:rsidRPr="00E5204C" w:rsidR="6DFB6048" w:rsidP="00E5204C" w:rsidRDefault="2A1E599A" w14:paraId="6023EA73" w14:textId="787317DA">
            <w:pPr>
              <w:pStyle w:val="Normal-TimesNewRoman"/>
            </w:pPr>
            <w:r w:rsidRPr="00E5204C">
              <w:t>SRQ3</w:t>
            </w:r>
          </w:p>
        </w:tc>
        <w:tc>
          <w:tcPr>
            <w:tcW w:w="3315" w:type="dxa"/>
          </w:tcPr>
          <w:p w:rsidRPr="00E5204C" w:rsidR="7DB5C241" w:rsidP="00E5204C" w:rsidRDefault="00B8E1F7" w14:paraId="22079A5E" w14:textId="2E608E80">
            <w:pPr>
              <w:pStyle w:val="Normal-TimesNewRoman"/>
              <w:cnfStyle w:val="000000000000" w:firstRow="0" w:lastRow="0" w:firstColumn="0" w:lastColumn="0" w:oddVBand="0" w:evenVBand="0" w:oddHBand="0" w:evenHBand="0" w:firstRowFirstColumn="0" w:firstRowLastColumn="0" w:lastRowFirstColumn="0" w:lastRowLastColumn="0"/>
            </w:pPr>
            <w:r w:rsidRPr="00E5204C">
              <w:t>What is the applicable level for securing micro-frontends with the proposed techniques and approaches?</w:t>
            </w:r>
          </w:p>
        </w:tc>
        <w:tc>
          <w:tcPr>
            <w:tcW w:w="3098" w:type="dxa"/>
          </w:tcPr>
          <w:p w:rsidRPr="00E5204C" w:rsidR="5109015D" w:rsidP="00E5204C" w:rsidRDefault="48B82969" w14:paraId="5F8FFF3B" w14:textId="5E7771F7">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research question shows where security is implemented, emphasizing the overlooked levels</w:t>
            </w:r>
            <w:r w:rsidRPr="00E5204C" w:rsidR="6709D11B">
              <w:t xml:space="preserve"> in cloud-based architecture</w:t>
            </w:r>
            <w:r w:rsidRPr="00E5204C">
              <w:t>.</w:t>
            </w:r>
          </w:p>
        </w:tc>
        <w:tc>
          <w:tcPr>
            <w:tcW w:w="1586" w:type="dxa"/>
          </w:tcPr>
          <w:p w:rsidRPr="00E5204C" w:rsidR="5109015D" w:rsidP="00E5204C" w:rsidRDefault="67D98B15" w14:paraId="4EBFB566" w14:textId="11AE77BC">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43BF08F2">
              <w:t>2</w:t>
            </w:r>
          </w:p>
        </w:tc>
      </w:tr>
      <w:tr w:rsidRPr="00E5204C" w:rsidR="791B26CD" w:rsidTr="002A0724" w14:paraId="6FAE46AD" w14:textId="77777777">
        <w:trPr>
          <w:trHeight w:val="2755"/>
        </w:trPr>
        <w:tc>
          <w:tcPr>
            <w:cnfStyle w:val="001000000000" w:firstRow="0" w:lastRow="0" w:firstColumn="1" w:lastColumn="0" w:oddVBand="0" w:evenVBand="0" w:oddHBand="0" w:evenHBand="0" w:firstRowFirstColumn="0" w:firstRowLastColumn="0" w:lastRowFirstColumn="0" w:lastRowLastColumn="0"/>
            <w:tcW w:w="1215" w:type="dxa"/>
          </w:tcPr>
          <w:p w:rsidRPr="00E5204C" w:rsidR="7B20A6E0" w:rsidP="00E5204C" w:rsidRDefault="43BF08F2" w14:paraId="2D67DDD9" w14:textId="1B14BAA1">
            <w:pPr>
              <w:pStyle w:val="Normal-TimesNewRoman"/>
            </w:pPr>
            <w:r w:rsidRPr="00E5204C">
              <w:t>SRQ</w:t>
            </w:r>
            <w:r w:rsidRPr="00E5204C" w:rsidR="7048CE80">
              <w:t>4</w:t>
            </w:r>
          </w:p>
        </w:tc>
        <w:tc>
          <w:tcPr>
            <w:tcW w:w="3315" w:type="dxa"/>
          </w:tcPr>
          <w:p w:rsidRPr="00E5204C" w:rsidR="7B20A6E0" w:rsidP="00E5204C" w:rsidRDefault="62D1F981" w14:paraId="1060DA3E" w14:textId="05243DE6">
            <w:pPr>
              <w:pStyle w:val="Normal-TimesNewRoman"/>
              <w:cnfStyle w:val="000000000000" w:firstRow="0" w:lastRow="0" w:firstColumn="0" w:lastColumn="0" w:oddVBand="0" w:evenVBand="0" w:oddHBand="0" w:evenHBand="0" w:firstRowFirstColumn="0" w:firstRowLastColumn="0" w:lastRowFirstColumn="0" w:lastRowLastColumn="0"/>
            </w:pPr>
            <w:r w:rsidRPr="00E5204C">
              <w:t>What evidence supports the evaluation and validation of proposed methods for securing micro-frontends and cloud-based architectures?</w:t>
            </w:r>
          </w:p>
        </w:tc>
        <w:tc>
          <w:tcPr>
            <w:tcW w:w="3098" w:type="dxa"/>
          </w:tcPr>
          <w:p w:rsidRPr="00E5204C" w:rsidR="7B20A6E0" w:rsidP="00E5204C" w:rsidRDefault="62D1F981" w14:paraId="06C7B11C" w14:textId="5557A3EC">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research question examines the effectiveness of current security methods and focuses on the empirical strategies employed to validate proposed solutions.</w:t>
            </w:r>
          </w:p>
        </w:tc>
        <w:tc>
          <w:tcPr>
            <w:tcW w:w="1586" w:type="dxa"/>
          </w:tcPr>
          <w:p w:rsidRPr="00E5204C" w:rsidR="7B20A6E0" w:rsidP="00E5204C" w:rsidRDefault="71CE65A6" w14:paraId="77F25DF6" w14:textId="4E3DC88C">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43BF08F2">
              <w:t>3</w:t>
            </w:r>
          </w:p>
        </w:tc>
      </w:tr>
    </w:tbl>
    <w:p w:rsidRPr="00E5204C" w:rsidR="6A59615E" w:rsidP="00E5204C" w:rsidRDefault="6A59615E" w14:paraId="7302EFB7" w14:textId="2232F7A2">
      <w:pPr>
        <w:spacing w:line="360" w:lineRule="auto"/>
        <w:jc w:val="center"/>
        <w:rPr>
          <w:rFonts w:ascii="Times New Roman" w:hAnsi="Times New Roman" w:eastAsia="Times New Roman" w:cs="Times New Roman"/>
          <w:i/>
          <w:iCs/>
        </w:rPr>
      </w:pPr>
    </w:p>
    <w:p w:rsidRPr="00196992" w:rsidR="002372DA" w:rsidP="00196992" w:rsidRDefault="430EB396" w14:paraId="000000BF" w14:textId="602C5AF0">
      <w:pPr>
        <w:pStyle w:val="Heading2"/>
      </w:pPr>
      <w:bookmarkStart w:name="_Toc168705096" w:id="66"/>
      <w:bookmarkStart w:name="_Toc170603571" w:id="67"/>
      <w:r w:rsidRPr="00196992">
        <w:t xml:space="preserve">Study </w:t>
      </w:r>
      <w:r w:rsidR="00E1482B">
        <w:t>S</w:t>
      </w:r>
      <w:r w:rsidRPr="00196992" w:rsidR="69CD0C26">
        <w:t>earch</w:t>
      </w:r>
      <w:r w:rsidRPr="00196992" w:rsidR="4A287A34">
        <w:t>ing</w:t>
      </w:r>
      <w:r w:rsidRPr="00196992" w:rsidR="69CD0C26">
        <w:t xml:space="preserve"> </w:t>
      </w:r>
      <w:r w:rsidR="00E1482B">
        <w:t>P</w:t>
      </w:r>
      <w:r w:rsidRPr="00196992" w:rsidR="69CD0C26">
        <w:t>rocess</w:t>
      </w:r>
      <w:bookmarkEnd w:id="66"/>
      <w:bookmarkEnd w:id="67"/>
    </w:p>
    <w:p w:rsidRPr="00E5204C" w:rsidR="002372DA" w:rsidP="00E5204C" w:rsidRDefault="797F1503" w14:paraId="2267E043" w14:textId="2D4DC2FB">
      <w:pPr>
        <w:pStyle w:val="Normal-TimesNewRoman"/>
      </w:pPr>
      <w:r w:rsidRPr="00E5204C">
        <w:t xml:space="preserve">The search string utilized in this study is intentionally designed to be generic and simple. It is constructed based on search terms related to the population and intervention, as recommended by </w:t>
      </w:r>
      <w:proofErr w:type="spellStart"/>
      <w:r w:rsidRPr="00E5204C">
        <w:t>Petticrew</w:t>
      </w:r>
      <w:proofErr w:type="spellEnd"/>
      <w:r w:rsidRPr="00E5204C">
        <w:t xml:space="preserve"> and Roberts (2006).</w:t>
      </w:r>
      <w:r w:rsidRPr="00E5204C" w:rsidR="30259A2E">
        <w:t xml:space="preserve"> </w:t>
      </w:r>
      <w:r w:rsidRPr="00E5204C" w:rsidR="5E5CFD59">
        <w:t>In this context, the population refers to the application area, which includes micro-frontends, micro-frontend architectures, and cloud-based architectures, while the intervention pertains to security, vulnerabilities, and attacks</w:t>
      </w:r>
      <w:r w:rsidRPr="00E5204C" w:rsidR="30259A2E">
        <w:t>. Consequently, the final search string adopted is</w:t>
      </w:r>
      <w:r w:rsidRPr="00E5204C" w:rsidR="21A57B19">
        <w:t>:</w:t>
      </w:r>
    </w:p>
    <w:p w:rsidRPr="00E5204C" w:rsidR="002372DA" w:rsidP="00E5204C" w:rsidRDefault="41C6045D" w14:paraId="38075412" w14:textId="7792E215">
      <w:pPr>
        <w:pStyle w:val="Normal-TimesNewRoman"/>
        <w:ind w:left="720"/>
      </w:pPr>
      <w:r w:rsidRPr="00E5204C">
        <w:t>("</w:t>
      </w:r>
      <w:r w:rsidRPr="00E5204C" w:rsidR="28260E05">
        <w:t xml:space="preserve"> </w:t>
      </w:r>
      <w:proofErr w:type="spellStart"/>
      <w:r w:rsidRPr="00E5204C" w:rsidR="28260E05">
        <w:t>microfrontend</w:t>
      </w:r>
      <w:r w:rsidRPr="00E5204C" w:rsidR="34A5B572">
        <w:t>s</w:t>
      </w:r>
      <w:proofErr w:type="spellEnd"/>
      <w:r w:rsidRPr="00E5204C">
        <w:t>" OR "</w:t>
      </w:r>
      <w:r w:rsidRPr="00E5204C" w:rsidR="7D6CB8FB">
        <w:t>micro-frontend</w:t>
      </w:r>
      <w:r w:rsidRPr="00E5204C" w:rsidR="29898360">
        <w:t>s</w:t>
      </w:r>
      <w:r w:rsidRPr="00E5204C">
        <w:t>")</w:t>
      </w:r>
    </w:p>
    <w:p w:rsidRPr="00E5204C" w:rsidR="002372DA" w:rsidP="00E5204C" w:rsidRDefault="588CC987" w14:paraId="169A050F" w14:textId="7844364B">
      <w:pPr>
        <w:pStyle w:val="Normal-TimesNewRoman"/>
        <w:ind w:left="720"/>
      </w:pPr>
      <w:r w:rsidRPr="00E5204C">
        <w:t>AND</w:t>
      </w:r>
    </w:p>
    <w:p w:rsidRPr="00E5204C" w:rsidR="002372DA" w:rsidP="00E5204C" w:rsidRDefault="41C6045D" w14:paraId="13FBDD82" w14:textId="2049391D">
      <w:pPr>
        <w:pStyle w:val="Normal-TimesNewRoman"/>
        <w:ind w:left="720"/>
      </w:pPr>
      <w:r w:rsidRPr="00E5204C">
        <w:t>(</w:t>
      </w:r>
      <w:r w:rsidRPr="00E5204C" w:rsidR="03202E3B">
        <w:t>“cloud-based” OR "</w:t>
      </w:r>
      <w:r w:rsidRPr="00E5204C">
        <w:t>architecture" OR "design" OR "system" OR "structure")</w:t>
      </w:r>
    </w:p>
    <w:p w:rsidRPr="00E5204C" w:rsidR="002372DA" w:rsidP="00E5204C" w:rsidRDefault="588CC987" w14:paraId="4410AB0F" w14:textId="6DDC4ABC">
      <w:pPr>
        <w:pStyle w:val="Normal-TimesNewRoman"/>
        <w:ind w:left="720"/>
      </w:pPr>
      <w:r w:rsidRPr="00E5204C">
        <w:t>AND</w:t>
      </w:r>
    </w:p>
    <w:p w:rsidRPr="00E5204C" w:rsidR="002372DA" w:rsidP="00E5204C" w:rsidRDefault="24002FD5" w14:paraId="1849DB59" w14:textId="17451A17">
      <w:pPr>
        <w:pStyle w:val="Normal-TimesNewRoman"/>
        <w:ind w:left="720"/>
      </w:pPr>
      <w:r w:rsidRPr="00E5204C">
        <w:t>("security" OR "vulnerability" OR "attack")</w:t>
      </w:r>
    </w:p>
    <w:p w:rsidRPr="00E5204C" w:rsidR="6A8F72F2" w:rsidP="00E5204C" w:rsidRDefault="44558C8E" w14:paraId="7C1308DF" w14:textId="7699F959">
      <w:pPr>
        <w:pStyle w:val="Normal-TimesNewRoman"/>
      </w:pPr>
      <w:r w:rsidRPr="00E5204C">
        <w:t xml:space="preserve">To retrieve relevant studies, we followed </w:t>
      </w:r>
      <w:proofErr w:type="spellStart"/>
      <w:r w:rsidRPr="00E5204C">
        <w:t>Kuhrmann</w:t>
      </w:r>
      <w:proofErr w:type="spellEnd"/>
      <w:r w:rsidRPr="00E5204C">
        <w:t xml:space="preserve"> et al.'s (2017) guidelines and utilized the online academic libraries</w:t>
      </w:r>
      <w:r w:rsidRPr="00E5204C" w:rsidR="6B396BC1">
        <w:t>:</w:t>
      </w:r>
    </w:p>
    <w:p w:rsidRPr="00E5204C" w:rsidR="002372DA" w:rsidP="00E5204C" w:rsidRDefault="588CC987" w14:paraId="3CF38799" w14:textId="11E77CC7">
      <w:pPr>
        <w:pStyle w:val="Normal-TimesNewRoman"/>
        <w:ind w:left="720"/>
      </w:pPr>
      <w:r w:rsidRPr="00E5204C">
        <w:t>• ACM Digital Library (https://dl.acm.org)</w:t>
      </w:r>
    </w:p>
    <w:p w:rsidRPr="00E5204C" w:rsidR="002372DA" w:rsidP="00E5204C" w:rsidRDefault="588CC987" w14:paraId="1BB1CABE" w14:textId="6EE20ACB">
      <w:pPr>
        <w:pStyle w:val="Normal-TimesNewRoman"/>
        <w:ind w:left="720"/>
      </w:pPr>
      <w:r w:rsidRPr="00E5204C">
        <w:t>• SpringerLink (https://link.springer.com)</w:t>
      </w:r>
    </w:p>
    <w:p w:rsidRPr="00E5204C" w:rsidR="002372DA" w:rsidP="00E5204C" w:rsidRDefault="588CC987" w14:paraId="46A5C6C2" w14:textId="0D17DEEE">
      <w:pPr>
        <w:pStyle w:val="Normal-TimesNewRoman"/>
        <w:ind w:left="720"/>
      </w:pPr>
      <w:r w:rsidRPr="00E5204C">
        <w:t>• ScienceDirect (https://www.sciencedirect.com/)</w:t>
      </w:r>
    </w:p>
    <w:p w:rsidRPr="00E5204C" w:rsidR="002372DA" w:rsidP="00E5204C" w:rsidRDefault="41C6045D" w14:paraId="2B1D82E4" w14:textId="42D7D0A6">
      <w:pPr>
        <w:pStyle w:val="Normal-TimesNewRoman"/>
        <w:ind w:left="720"/>
      </w:pPr>
      <w:r w:rsidRPr="00E5204C">
        <w:t>• Wiley Online Library (https://onlinelibrary.wiley.com)</w:t>
      </w:r>
      <w:r w:rsidRPr="00E5204C" w:rsidR="224B7B6A">
        <w:t>.</w:t>
      </w:r>
    </w:p>
    <w:p w:rsidRPr="00E5204C" w:rsidR="7226A53F" w:rsidP="00E5204C" w:rsidRDefault="7226A53F" w14:paraId="3C112CD2" w14:textId="04B3A90C">
      <w:pPr>
        <w:pStyle w:val="Normal-TimesNewRoman"/>
      </w:pPr>
      <w:proofErr w:type="gramStart"/>
      <w:r w:rsidRPr="00E5204C">
        <w:t>In order to</w:t>
      </w:r>
      <w:proofErr w:type="gramEnd"/>
      <w:r w:rsidRPr="00E5204C">
        <w:t xml:space="preserve"> ensure that we didn't miss any relevant studies, we used both backward and forward snowballing in addition to our automatic search, as recommended by </w:t>
      </w:r>
      <w:proofErr w:type="spellStart"/>
      <w:r w:rsidRPr="00E5204C">
        <w:t>Wohlin</w:t>
      </w:r>
      <w:proofErr w:type="spellEnd"/>
      <w:r w:rsidRPr="00E5204C">
        <w:t xml:space="preserve"> (2014, 2016). In backward snowballing, we checked the references of the approved papers for relevance, and in forward snowballing, we evaluated the relevance of papers that cited the approved papers. This snowballing process was applied recursively to each newly approved paper. We used Google Scholar exclusively for the forward snowballing.</w:t>
      </w:r>
    </w:p>
    <w:p w:rsidRPr="00E5204C" w:rsidR="6A59615E" w:rsidP="00E5204C" w:rsidRDefault="6A59615E" w14:paraId="3B29FC13" w14:textId="73541C0D">
      <w:pPr>
        <w:pStyle w:val="Normal-TimesNewRoman"/>
      </w:pPr>
    </w:p>
    <w:p w:rsidRPr="00196992" w:rsidR="002372DA" w:rsidP="00196992" w:rsidRDefault="4BA0C317" w14:paraId="000000C1" w14:textId="0F93F771">
      <w:pPr>
        <w:pStyle w:val="Heading2"/>
      </w:pPr>
      <w:bookmarkStart w:name="_Toc168705097" w:id="68"/>
      <w:bookmarkStart w:name="_Toc170603572" w:id="69"/>
      <w:r w:rsidRPr="00196992">
        <w:t xml:space="preserve">Study </w:t>
      </w:r>
      <w:r w:rsidR="00E1482B">
        <w:t>S</w:t>
      </w:r>
      <w:r w:rsidRPr="00196992">
        <w:t xml:space="preserve">election </w:t>
      </w:r>
      <w:r w:rsidR="00E1482B">
        <w:t>P</w:t>
      </w:r>
      <w:r w:rsidRPr="00196992">
        <w:t>rocess</w:t>
      </w:r>
      <w:bookmarkEnd w:id="68"/>
      <w:bookmarkEnd w:id="69"/>
    </w:p>
    <w:p w:rsidRPr="00E5204C" w:rsidR="64DA216C" w:rsidP="00E5204C" w:rsidRDefault="7E3767A0" w14:paraId="159E0AF9" w14:textId="08D5D2A6">
      <w:pPr>
        <w:pStyle w:val="Normal-TimesNewRoman"/>
      </w:pPr>
      <w:r w:rsidRPr="00E5204C">
        <w:t>The set of papers retrieved through automatic search underwent two screening stages. Firstly, titles and abstracts were assessed for relevance, followed by a second stage where the full texts were examined to determine if they met our inclusion criteria. Each paper was independently screened by both authors, with decisions exchanged and conflicts resolved through discussion.</w:t>
      </w:r>
    </w:p>
    <w:p w:rsidRPr="00E5204C" w:rsidR="64DA216C" w:rsidP="00E5204C" w:rsidRDefault="7E3767A0" w14:paraId="30F23D76" w14:textId="067EE71B">
      <w:pPr>
        <w:pStyle w:val="Normal-TimesNewRoman"/>
      </w:pPr>
      <w:r w:rsidRPr="00E5204C">
        <w:t>Additionally, papers identified through snowballing underwent separate screening by the two authors before inclusion or exclusion decisions were made.</w:t>
      </w:r>
    </w:p>
    <w:p w:rsidRPr="00E5204C" w:rsidR="64DA216C" w:rsidP="00E5204C" w:rsidRDefault="7E3767A0" w14:paraId="0DCCCD22" w14:textId="4B5B6557">
      <w:pPr>
        <w:pStyle w:val="Normal-TimesNewRoman"/>
      </w:pPr>
      <w:r w:rsidRPr="00E5204C">
        <w:t>In our study, we systematically assessed the support or violation of the collected security tactics. The following steps were followed:</w:t>
      </w:r>
    </w:p>
    <w:p w:rsidRPr="00E5204C" w:rsidR="64DA216C" w:rsidP="00E5204C" w:rsidRDefault="7897E649" w14:paraId="2E293DDB" w14:textId="64C18970">
      <w:pPr>
        <w:pStyle w:val="Normal-TimesNewRoman"/>
        <w:ind w:left="720"/>
      </w:pPr>
      <w:r w:rsidRPr="00E5204C">
        <w:t>1. Recommendation as Ordinal Ratings: Other authors applied our recommendations as an ordinal rating scheme to each model variant summarized in Tables 1 and 2, creating a ground truth for our study.</w:t>
      </w:r>
    </w:p>
    <w:p w:rsidRPr="00E5204C" w:rsidR="64DA216C" w:rsidP="00E5204C" w:rsidRDefault="7897E649" w14:paraId="478293CE" w14:textId="31D70289">
      <w:pPr>
        <w:pStyle w:val="Normal-TimesNewRoman"/>
        <w:ind w:left="720"/>
        <w:rPr>
          <w:highlight w:val="yellow"/>
        </w:rPr>
      </w:pPr>
      <w:r w:rsidRPr="00E5204C">
        <w:rPr>
          <w:highlight w:val="yellow"/>
        </w:rPr>
        <w:t>2. Expert Review: Three industrial security experts from our author team and two experts from another company reviewed the rating scheme and the ratings in the ground truth, contributing their insights and expertise to the robustness of our findings.</w:t>
      </w:r>
    </w:p>
    <w:p w:rsidRPr="00E5204C" w:rsidR="64DA216C" w:rsidP="00E5204C" w:rsidRDefault="7897E649" w14:paraId="746A11D6" w14:textId="275AE3AF">
      <w:pPr>
        <w:pStyle w:val="Normal-TimesNewRoman"/>
        <w:ind w:left="720"/>
        <w:rPr>
          <w:highlight w:val="yellow"/>
        </w:rPr>
      </w:pPr>
      <w:r w:rsidRPr="00E5204C">
        <w:rPr>
          <w:highlight w:val="yellow"/>
        </w:rPr>
        <w:t>3. Statistical Analysis:</w:t>
      </w:r>
    </w:p>
    <w:p w:rsidRPr="00E5204C" w:rsidR="64DA216C" w:rsidP="00E5204C" w:rsidRDefault="7897E649" w14:paraId="2F451992" w14:textId="55EF5B77">
      <w:pPr>
        <w:pStyle w:val="Normal-TimesNewRoman"/>
        <w:ind w:left="1440"/>
        <w:rPr>
          <w:highlight w:val="yellow"/>
        </w:rPr>
      </w:pPr>
      <w:r w:rsidRPr="00E5204C">
        <w:rPr>
          <w:highlight w:val="yellow"/>
        </w:rPr>
        <w:t>- Spearman Rank Correlation: Initially, we examined the correlation between the independent variables and the dependent variable using Spearman rank correlation, a method commonly used for analyzing the relationship between continuous and discrete ordinal variables.</w:t>
      </w:r>
    </w:p>
    <w:p w:rsidRPr="00E5204C" w:rsidR="64DA216C" w:rsidP="00E5204C" w:rsidRDefault="7897E649" w14:paraId="23F83983" w14:textId="02928F66">
      <w:pPr>
        <w:pStyle w:val="Normal-TimesNewRoman"/>
        <w:ind w:left="1440"/>
        <w:rPr>
          <w:highlight w:val="yellow"/>
        </w:rPr>
      </w:pPr>
      <w:r w:rsidRPr="00E5204C">
        <w:rPr>
          <w:highlight w:val="yellow"/>
        </w:rPr>
        <w:t xml:space="preserve">- Ordinal Regression: To assess how well the hypothesized metrics predicted the ground truth data, we performed an ordinal regression analysis. This involved modeling the dependence of an ordinal response on a set of independent predictors. The </w:t>
      </w:r>
      <w:proofErr w:type="spellStart"/>
      <w:r w:rsidRPr="00E5204C">
        <w:rPr>
          <w:highlight w:val="yellow"/>
        </w:rPr>
        <w:t>lrm</w:t>
      </w:r>
      <w:proofErr w:type="spellEnd"/>
      <w:r w:rsidRPr="00E5204C">
        <w:rPr>
          <w:highlight w:val="yellow"/>
        </w:rPr>
        <w:t xml:space="preserve"> function from the rms package was utilized for this analysis.</w:t>
      </w:r>
    </w:p>
    <w:p w:rsidRPr="00E5204C" w:rsidR="6A59615E" w:rsidP="00E5204C" w:rsidRDefault="7E3767A0" w14:paraId="24939805" w14:textId="2F706887">
      <w:pPr>
        <w:pStyle w:val="Normal-TimesNewRoman"/>
      </w:pPr>
      <w:r w:rsidRPr="00E5204C">
        <w:t>Through expert judgment and rigorous statistical methods, our study provides valuable insights into the proposed metrics' effectiveness.</w:t>
      </w:r>
    </w:p>
    <w:p w:rsidRPr="00196992" w:rsidR="002372DA" w:rsidP="00196992" w:rsidRDefault="5FA7A1A2" w14:paraId="000000C3" w14:textId="0F28A945">
      <w:pPr>
        <w:pStyle w:val="Heading2"/>
      </w:pPr>
      <w:bookmarkStart w:name="_Toc168705098" w:id="70"/>
      <w:bookmarkStart w:name="_Toc170603573" w:id="71"/>
      <w:r w:rsidRPr="00196992">
        <w:t xml:space="preserve">Inclusion and </w:t>
      </w:r>
      <w:r w:rsidR="00E1482B">
        <w:t>E</w:t>
      </w:r>
      <w:r w:rsidRPr="00196992">
        <w:t xml:space="preserve">xclusion </w:t>
      </w:r>
      <w:r w:rsidR="00E1482B">
        <w:t>C</w:t>
      </w:r>
      <w:r w:rsidRPr="00196992">
        <w:t>riteria</w:t>
      </w:r>
      <w:bookmarkEnd w:id="70"/>
      <w:bookmarkEnd w:id="71"/>
    </w:p>
    <w:p w:rsidRPr="00E5204C" w:rsidR="002A0724" w:rsidP="00196992" w:rsidRDefault="1545355E" w14:paraId="399CDFD5" w14:textId="5D48431B">
      <w:pPr>
        <w:pStyle w:val="Normal-TimesNewRoman"/>
      </w:pPr>
      <w:r w:rsidRPr="00E5204C">
        <w:t>We narrowed down the number of papers retrieved from online academic libraries by applying strict inclusion and exclusion criteria. For this study, we only included peer-reviewed papers from journals and conferences. The automatic search covered all publications from 2016 onwards, as there was no consensus on the term "micro-frontends" before 2016. We included only English-language papers that address security aspects or security solutions for micro-frontends or cloud-based architectures. The complete list of inclusion and exclusion criteria is presented in Tables 2 and 3, respectively.</w:t>
      </w:r>
    </w:p>
    <w:p w:rsidRPr="00E5204C" w:rsidR="0048548B" w:rsidP="00E5204C" w:rsidRDefault="0048548B" w14:paraId="63BF566E" w14:textId="77777777">
      <w:pPr>
        <w:spacing w:line="360" w:lineRule="auto"/>
        <w:rPr>
          <w:rFonts w:ascii="Times New Roman" w:hAnsi="Times New Roman" w:cs="Times New Roman"/>
        </w:rPr>
      </w:pPr>
    </w:p>
    <w:p w:rsidRPr="00E5204C" w:rsidR="002A0724" w:rsidP="00E5204C" w:rsidRDefault="002A0724" w14:paraId="65CE0BEB" w14:textId="29DEC17A">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2</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Inclusion criteria</w:t>
      </w:r>
    </w:p>
    <w:tbl>
      <w:tblPr>
        <w:tblStyle w:val="PlainTable2"/>
        <w:tblW w:w="9201" w:type="dxa"/>
        <w:tblLayout w:type="fixed"/>
        <w:tblLook w:val="06A0" w:firstRow="1" w:lastRow="0" w:firstColumn="1" w:lastColumn="0" w:noHBand="1" w:noVBand="1"/>
      </w:tblPr>
      <w:tblGrid>
        <w:gridCol w:w="1377"/>
        <w:gridCol w:w="7824"/>
      </w:tblGrid>
      <w:tr w:rsidRPr="00E5204C" w:rsidR="590647BD" w:rsidTr="002A0724" w14:paraId="5B14E66A" w14:textId="7777777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7" w:type="dxa"/>
          </w:tcPr>
          <w:p w:rsidRPr="00E5204C" w:rsidR="2A4B1EE0" w:rsidP="00E5204C" w:rsidRDefault="1EEA16AC" w14:paraId="0E5D4BE7" w14:textId="440617D9">
            <w:pPr>
              <w:pStyle w:val="Normal-TimesNewRoman"/>
            </w:pPr>
            <w:r w:rsidRPr="00E5204C">
              <w:t>ID</w:t>
            </w:r>
          </w:p>
        </w:tc>
        <w:tc>
          <w:tcPr>
            <w:tcW w:w="7824" w:type="dxa"/>
          </w:tcPr>
          <w:p w:rsidRPr="00E5204C" w:rsidR="247E4B04" w:rsidP="00E5204C" w:rsidRDefault="68138CCD" w14:paraId="0BB11AEF"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r>
      <w:tr w:rsidRPr="00E5204C" w:rsidR="590647BD" w:rsidTr="008A1F78" w14:paraId="25AE74F9" w14:textId="77777777">
        <w:trPr>
          <w:trHeight w:val="334"/>
        </w:trPr>
        <w:tc>
          <w:tcPr>
            <w:cnfStyle w:val="001000000000" w:firstRow="0" w:lastRow="0" w:firstColumn="1" w:lastColumn="0" w:oddVBand="0" w:evenVBand="0" w:oddHBand="0" w:evenHBand="0" w:firstRowFirstColumn="0" w:firstRowLastColumn="0" w:lastRowFirstColumn="0" w:lastRowLastColumn="0"/>
            <w:tcW w:w="1377" w:type="dxa"/>
          </w:tcPr>
          <w:p w:rsidRPr="00E5204C" w:rsidR="7F0BC6FC" w:rsidP="00E5204C" w:rsidRDefault="5507108F" w14:paraId="136FE85B" w14:textId="1DC2125F">
            <w:pPr>
              <w:pStyle w:val="Normal-TimesNewRoman"/>
            </w:pPr>
            <w:r w:rsidRPr="00E5204C">
              <w:t>I</w:t>
            </w:r>
            <w:r w:rsidRPr="00E5204C" w:rsidR="20C01012">
              <w:t>1</w:t>
            </w:r>
          </w:p>
        </w:tc>
        <w:tc>
          <w:tcPr>
            <w:tcW w:w="7824" w:type="dxa"/>
          </w:tcPr>
          <w:p w:rsidRPr="00E5204C" w:rsidR="35857537" w:rsidP="00E5204C" w:rsidRDefault="01C45949" w14:paraId="7EBC875F" w14:textId="02BDC911">
            <w:pPr>
              <w:pStyle w:val="Normal-TimesNewRoman"/>
              <w:cnfStyle w:val="000000000000" w:firstRow="0" w:lastRow="0" w:firstColumn="0" w:lastColumn="0" w:oddVBand="0" w:evenVBand="0" w:oddHBand="0" w:evenHBand="0" w:firstRowFirstColumn="0" w:firstRowLastColumn="0" w:lastRowFirstColumn="0" w:lastRowLastColumn="0"/>
            </w:pPr>
            <w:r w:rsidRPr="00E5204C">
              <w:t>Include papers published since 2016, including early publications</w:t>
            </w:r>
          </w:p>
        </w:tc>
      </w:tr>
      <w:tr w:rsidRPr="00E5204C" w:rsidR="590647BD" w:rsidTr="008A1F78" w14:paraId="5A3FEBA5" w14:textId="77777777">
        <w:trPr>
          <w:trHeight w:val="60"/>
        </w:trPr>
        <w:tc>
          <w:tcPr>
            <w:cnfStyle w:val="001000000000" w:firstRow="0" w:lastRow="0" w:firstColumn="1" w:lastColumn="0" w:oddVBand="0" w:evenVBand="0" w:oddHBand="0" w:evenHBand="0" w:firstRowFirstColumn="0" w:firstRowLastColumn="0" w:lastRowFirstColumn="0" w:lastRowLastColumn="0"/>
            <w:tcW w:w="1377" w:type="dxa"/>
          </w:tcPr>
          <w:p w:rsidRPr="00E5204C" w:rsidR="7313B5E7" w:rsidP="00E5204C" w:rsidRDefault="61E6F656" w14:paraId="2625CF27" w14:textId="770BD650">
            <w:pPr>
              <w:pStyle w:val="Normal-TimesNewRoman"/>
            </w:pPr>
            <w:r w:rsidRPr="00E5204C">
              <w:t>I</w:t>
            </w:r>
            <w:r w:rsidRPr="00E5204C" w:rsidR="721626A0">
              <w:t>2</w:t>
            </w:r>
          </w:p>
        </w:tc>
        <w:tc>
          <w:tcPr>
            <w:tcW w:w="7824" w:type="dxa"/>
          </w:tcPr>
          <w:p w:rsidRPr="00E5204C" w:rsidR="1B9F5A04" w:rsidP="00E5204C" w:rsidRDefault="10ADB976" w14:paraId="0CCE086A" w14:textId="0FF0D035">
            <w:pPr>
              <w:pStyle w:val="Normal-TimesNewRoman"/>
              <w:cnfStyle w:val="000000000000" w:firstRow="0" w:lastRow="0" w:firstColumn="0" w:lastColumn="0" w:oddVBand="0" w:evenVBand="0" w:oddHBand="0" w:evenHBand="0" w:firstRowFirstColumn="0" w:firstRowLastColumn="0" w:lastRowFirstColumn="0" w:lastRowLastColumn="0"/>
            </w:pPr>
            <w:r w:rsidRPr="00E5204C">
              <w:t>Papers written in English</w:t>
            </w:r>
          </w:p>
        </w:tc>
      </w:tr>
      <w:tr w:rsidRPr="00E5204C" w:rsidR="590647BD" w:rsidTr="002A0724" w14:paraId="38A02520" w14:textId="77777777">
        <w:trPr>
          <w:trHeight w:val="457"/>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4A07B0D7" w14:textId="089F6C9B">
            <w:pPr>
              <w:pStyle w:val="Normal-TimesNewRoman"/>
            </w:pPr>
            <w:r w:rsidRPr="00E5204C">
              <w:t>I3</w:t>
            </w:r>
          </w:p>
        </w:tc>
        <w:tc>
          <w:tcPr>
            <w:tcW w:w="7824" w:type="dxa"/>
          </w:tcPr>
          <w:p w:rsidRPr="00E5204C" w:rsidR="2FF228EC" w:rsidP="00E5204C" w:rsidRDefault="6741FD42" w14:paraId="0F996C08" w14:textId="4A780A3B">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Papers </w:t>
            </w:r>
            <w:r w:rsidRPr="00E5204C" w:rsidR="6D5479EC">
              <w:t>include</w:t>
            </w:r>
            <w:r w:rsidRPr="00E5204C">
              <w:t xml:space="preserve"> peer reviews</w:t>
            </w:r>
          </w:p>
        </w:tc>
      </w:tr>
      <w:tr w:rsidRPr="00E5204C" w:rsidR="590647BD" w:rsidTr="008A1F78" w14:paraId="51AC50BA" w14:textId="77777777">
        <w:trPr>
          <w:trHeight w:val="178"/>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2416F94B" w14:textId="7FA31C62">
            <w:pPr>
              <w:pStyle w:val="Normal-TimesNewRoman"/>
            </w:pPr>
            <w:r w:rsidRPr="00E5204C">
              <w:t>I4</w:t>
            </w:r>
          </w:p>
        </w:tc>
        <w:tc>
          <w:tcPr>
            <w:tcW w:w="7824" w:type="dxa"/>
          </w:tcPr>
          <w:p w:rsidRPr="00E5204C" w:rsidR="023FA4D0" w:rsidP="00E5204C" w:rsidRDefault="0EDAD067" w14:paraId="2A5FC971" w14:textId="5DC36DE9">
            <w:pPr>
              <w:pStyle w:val="Normal-TimesNewRoman"/>
              <w:cnfStyle w:val="000000000000" w:firstRow="0" w:lastRow="0" w:firstColumn="0" w:lastColumn="0" w:oddVBand="0" w:evenVBand="0" w:oddHBand="0" w:evenHBand="0" w:firstRowFirstColumn="0" w:firstRowLastColumn="0" w:lastRowFirstColumn="0" w:lastRowLastColumn="0"/>
            </w:pPr>
            <w:r w:rsidRPr="00E5204C">
              <w:t>Papers that focus on studies conducted on security aspects of micro-frontends or cloud-based architectures</w:t>
            </w:r>
          </w:p>
        </w:tc>
      </w:tr>
      <w:tr w:rsidRPr="00E5204C" w:rsidR="590647BD" w:rsidTr="002A0724" w14:paraId="6D810B8E" w14:textId="77777777">
        <w:trPr>
          <w:trHeight w:val="692"/>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33CD9E40" w14:textId="488EBBB8">
            <w:pPr>
              <w:pStyle w:val="Normal-TimesNewRoman"/>
            </w:pPr>
            <w:r w:rsidRPr="00E5204C">
              <w:t>I5</w:t>
            </w:r>
          </w:p>
        </w:tc>
        <w:tc>
          <w:tcPr>
            <w:tcW w:w="7824" w:type="dxa"/>
          </w:tcPr>
          <w:p w:rsidRPr="00E5204C" w:rsidR="4B9F049E" w:rsidP="00E5204C" w:rsidRDefault="1E13276D" w14:paraId="1889E7BD" w14:textId="677FADCE">
            <w:pPr>
              <w:pStyle w:val="Normal-TimesNewRoman"/>
              <w:cnfStyle w:val="000000000000" w:firstRow="0" w:lastRow="0" w:firstColumn="0" w:lastColumn="0" w:oddVBand="0" w:evenVBand="0" w:oddHBand="0" w:evenHBand="0" w:firstRowFirstColumn="0" w:firstRowLastColumn="0" w:lastRowFirstColumn="0" w:lastRowLastColumn="0"/>
            </w:pPr>
            <w:r w:rsidRPr="00E5204C">
              <w:t>Papers that propose frameworks, techniques, methods, or tools to secure micro-frontends or cloud-based architectures</w:t>
            </w:r>
          </w:p>
        </w:tc>
      </w:tr>
      <w:tr w:rsidRPr="00E5204C" w:rsidR="590647BD" w:rsidTr="002A0724" w14:paraId="738C44EA" w14:textId="77777777">
        <w:trPr>
          <w:trHeight w:val="660"/>
        </w:trPr>
        <w:tc>
          <w:tcPr>
            <w:cnfStyle w:val="001000000000" w:firstRow="0" w:lastRow="0" w:firstColumn="1" w:lastColumn="0" w:oddVBand="0" w:evenVBand="0" w:oddHBand="0" w:evenHBand="0" w:firstRowFirstColumn="0" w:firstRowLastColumn="0" w:lastRowFirstColumn="0" w:lastRowLastColumn="0"/>
            <w:tcW w:w="1377" w:type="dxa"/>
          </w:tcPr>
          <w:p w:rsidRPr="00E5204C" w:rsidR="0A25F927" w:rsidP="00E5204C" w:rsidRDefault="22C576F4" w14:paraId="440FCE63" w14:textId="31DA0149">
            <w:pPr>
              <w:pStyle w:val="Normal-TimesNewRoman"/>
            </w:pPr>
            <w:r w:rsidRPr="00E5204C">
              <w:t>I</w:t>
            </w:r>
            <w:r w:rsidRPr="00E5204C" w:rsidR="79FCBC6E">
              <w:t>6</w:t>
            </w:r>
          </w:p>
        </w:tc>
        <w:tc>
          <w:tcPr>
            <w:tcW w:w="7824" w:type="dxa"/>
          </w:tcPr>
          <w:p w:rsidRPr="00E5204C" w:rsidR="26A8E254" w:rsidP="00E5204C" w:rsidRDefault="2B8758D0" w14:paraId="68956264" w14:textId="7870AC58">
            <w:pPr>
              <w:pStyle w:val="Normal-TimesNewRoman"/>
              <w:cnfStyle w:val="000000000000" w:firstRow="0" w:lastRow="0" w:firstColumn="0" w:lastColumn="0" w:oddVBand="0" w:evenVBand="0" w:oddHBand="0" w:evenHBand="0" w:firstRowFirstColumn="0" w:firstRowLastColumn="0" w:lastRowFirstColumn="0" w:lastRowLastColumn="0"/>
            </w:pPr>
            <w:r w:rsidRPr="00E5204C">
              <w:t>Papers presenting qualitative or quantitative evaluations of security techniques used for micro-frontends or cloud-based architectures</w:t>
            </w:r>
          </w:p>
        </w:tc>
      </w:tr>
    </w:tbl>
    <w:p w:rsidRPr="00E5204C" w:rsidR="0107B466" w:rsidP="00E5204C" w:rsidRDefault="0107B466" w14:paraId="4616C19C" w14:textId="5967FADA">
      <w:pPr>
        <w:pStyle w:val="Normal-TimesNewRoman"/>
        <w:jc w:val="center"/>
        <w:rPr>
          <w:i/>
          <w:iCs/>
          <w:sz w:val="18"/>
          <w:szCs w:val="18"/>
        </w:rPr>
      </w:pPr>
    </w:p>
    <w:p w:rsidR="0048548B" w:rsidP="00E5204C" w:rsidRDefault="0048548B" w14:paraId="23DB2F16" w14:textId="77777777">
      <w:pPr>
        <w:pStyle w:val="Normal-TimesNewRoman"/>
        <w:jc w:val="center"/>
        <w:rPr>
          <w:i/>
          <w:iCs/>
          <w:sz w:val="18"/>
          <w:szCs w:val="18"/>
        </w:rPr>
      </w:pPr>
    </w:p>
    <w:p w:rsidRPr="00E5204C" w:rsidR="00196992" w:rsidP="00E5204C" w:rsidRDefault="00196992" w14:paraId="06665EE3" w14:textId="77777777">
      <w:pPr>
        <w:pStyle w:val="Normal-TimesNewRoman"/>
        <w:jc w:val="center"/>
        <w:rPr>
          <w:i/>
          <w:iCs/>
          <w:sz w:val="18"/>
          <w:szCs w:val="18"/>
        </w:rPr>
      </w:pPr>
    </w:p>
    <w:p w:rsidRPr="00E5204C" w:rsidR="002A0724" w:rsidP="00E5204C" w:rsidRDefault="002A0724" w14:paraId="3FEBB4F0" w14:textId="30E5D7AE">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3</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Exclusion criteria</w:t>
      </w:r>
    </w:p>
    <w:tbl>
      <w:tblPr>
        <w:tblStyle w:val="PlainTable2"/>
        <w:tblW w:w="9201" w:type="dxa"/>
        <w:tblLayout w:type="fixed"/>
        <w:tblLook w:val="06A0" w:firstRow="1" w:lastRow="0" w:firstColumn="1" w:lastColumn="0" w:noHBand="1" w:noVBand="1"/>
      </w:tblPr>
      <w:tblGrid>
        <w:gridCol w:w="1377"/>
        <w:gridCol w:w="7824"/>
      </w:tblGrid>
      <w:tr w:rsidRPr="00E5204C" w:rsidR="590647BD" w:rsidTr="008A1F78" w14:paraId="2EBCF2AA" w14:textId="77777777">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7" w:type="dxa"/>
          </w:tcPr>
          <w:p w:rsidRPr="00E5204C" w:rsidR="590647BD" w:rsidP="00E5204C" w:rsidRDefault="20C01012" w14:paraId="1F181238" w14:textId="440617D9">
            <w:pPr>
              <w:pStyle w:val="Normal-TimesNewRoman"/>
            </w:pPr>
            <w:r w:rsidRPr="00E5204C">
              <w:t>ID</w:t>
            </w:r>
          </w:p>
        </w:tc>
        <w:tc>
          <w:tcPr>
            <w:tcW w:w="7824" w:type="dxa"/>
          </w:tcPr>
          <w:p w:rsidRPr="00E5204C" w:rsidR="590647BD" w:rsidP="00E5204C" w:rsidRDefault="20C01012" w14:paraId="1960898E"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r>
      <w:tr w:rsidRPr="00E5204C" w:rsidR="590647BD" w:rsidTr="008A1F78" w14:paraId="280FA15E" w14:textId="77777777">
        <w:trPr>
          <w:trHeight w:val="621"/>
        </w:trPr>
        <w:tc>
          <w:tcPr>
            <w:cnfStyle w:val="001000000000" w:firstRow="0" w:lastRow="0" w:firstColumn="1" w:lastColumn="0" w:oddVBand="0" w:evenVBand="0" w:oddHBand="0" w:evenHBand="0" w:firstRowFirstColumn="0" w:firstRowLastColumn="0" w:lastRowFirstColumn="0" w:lastRowLastColumn="0"/>
            <w:tcW w:w="1377" w:type="dxa"/>
          </w:tcPr>
          <w:p w:rsidRPr="00E5204C" w:rsidR="35D10D3E" w:rsidP="00E5204C" w:rsidRDefault="78D6FDC4" w14:paraId="71BB07EE" w14:textId="5EBFAF35">
            <w:pPr>
              <w:pStyle w:val="Normal-TimesNewRoman"/>
            </w:pPr>
            <w:r w:rsidRPr="00E5204C">
              <w:t>E</w:t>
            </w:r>
            <w:r w:rsidRPr="00E5204C" w:rsidR="20C01012">
              <w:t>1</w:t>
            </w:r>
          </w:p>
        </w:tc>
        <w:tc>
          <w:tcPr>
            <w:tcW w:w="7824" w:type="dxa"/>
          </w:tcPr>
          <w:p w:rsidRPr="00E5204C" w:rsidR="079458F5" w:rsidP="00E5204C" w:rsidRDefault="53AD8DCD" w14:paraId="309BAF56" w14:textId="6C200425">
            <w:pPr>
              <w:pStyle w:val="Normal-TimesNewRoman"/>
              <w:cnfStyle w:val="000000000000" w:firstRow="0" w:lastRow="0" w:firstColumn="0" w:lastColumn="0" w:oddVBand="0" w:evenVBand="0" w:oddHBand="0" w:evenHBand="0" w:firstRowFirstColumn="0" w:firstRowLastColumn="0" w:lastRowFirstColumn="0" w:lastRowLastColumn="0"/>
            </w:pPr>
            <w:r w:rsidRPr="00E5204C">
              <w:t>P</w:t>
            </w:r>
            <w:r w:rsidRPr="00E5204C" w:rsidR="09B4566A">
              <w:t>ublications</w:t>
            </w:r>
            <w:r w:rsidRPr="00E5204C">
              <w:t xml:space="preserve"> that discuss security in distributed platforms and technologies, such as cloud, without explicitly referencing micro-frontends or microservices</w:t>
            </w:r>
          </w:p>
        </w:tc>
      </w:tr>
      <w:tr w:rsidRPr="00E5204C" w:rsidR="590647BD" w:rsidTr="008A1F78" w14:paraId="1671524E" w14:textId="77777777">
        <w:trPr>
          <w:trHeight w:val="642"/>
        </w:trPr>
        <w:tc>
          <w:tcPr>
            <w:cnfStyle w:val="001000000000" w:firstRow="0" w:lastRow="0" w:firstColumn="1" w:lastColumn="0" w:oddVBand="0" w:evenVBand="0" w:oddHBand="0" w:evenHBand="0" w:firstRowFirstColumn="0" w:firstRowLastColumn="0" w:lastRowFirstColumn="0" w:lastRowLastColumn="0"/>
            <w:tcW w:w="1377" w:type="dxa"/>
          </w:tcPr>
          <w:p w:rsidRPr="00E5204C" w:rsidR="2D6C50A1" w:rsidP="00E5204C" w:rsidRDefault="45056A95" w14:paraId="02C50413" w14:textId="6FE91295">
            <w:pPr>
              <w:pStyle w:val="Normal-TimesNewRoman"/>
            </w:pPr>
            <w:r w:rsidRPr="00E5204C">
              <w:t>E</w:t>
            </w:r>
            <w:r w:rsidRPr="00E5204C" w:rsidR="20C01012">
              <w:t>2</w:t>
            </w:r>
          </w:p>
        </w:tc>
        <w:tc>
          <w:tcPr>
            <w:tcW w:w="7824" w:type="dxa"/>
          </w:tcPr>
          <w:p w:rsidRPr="00E5204C" w:rsidR="2A661A98" w:rsidP="00E5204C" w:rsidRDefault="25078887" w14:paraId="6DF67EA0" w14:textId="78AD69DF">
            <w:pPr>
              <w:pStyle w:val="Normal-TimesNewRoman"/>
              <w:cnfStyle w:val="000000000000" w:firstRow="0" w:lastRow="0" w:firstColumn="0" w:lastColumn="0" w:oddVBand="0" w:evenVBand="0" w:oddHBand="0" w:evenHBand="0" w:firstRowFirstColumn="0" w:firstRowLastColumn="0" w:lastRowFirstColumn="0" w:lastRowLastColumn="0"/>
            </w:pPr>
            <w:r w:rsidRPr="00E5204C">
              <w:t>Publications that are not focusing on security concerns of micro-frontends and cloud-based architecture</w:t>
            </w:r>
          </w:p>
        </w:tc>
      </w:tr>
      <w:tr w:rsidRPr="00E5204C" w:rsidR="590647BD" w:rsidTr="008A1F78" w14:paraId="26099B84" w14:textId="77777777">
        <w:trPr>
          <w:trHeight w:val="397"/>
        </w:trPr>
        <w:tc>
          <w:tcPr>
            <w:cnfStyle w:val="001000000000" w:firstRow="0" w:lastRow="0" w:firstColumn="1" w:lastColumn="0" w:oddVBand="0" w:evenVBand="0" w:oddHBand="0" w:evenHBand="0" w:firstRowFirstColumn="0" w:firstRowLastColumn="0" w:lastRowFirstColumn="0" w:lastRowLastColumn="0"/>
            <w:tcW w:w="1377" w:type="dxa"/>
          </w:tcPr>
          <w:p w:rsidRPr="00E5204C" w:rsidR="369176A7" w:rsidP="00E5204C" w:rsidRDefault="0F3B2117" w14:paraId="6116F2A8" w14:textId="407AD87F">
            <w:pPr>
              <w:pStyle w:val="Normal-TimesNewRoman"/>
            </w:pPr>
            <w:r w:rsidRPr="00E5204C">
              <w:t>E</w:t>
            </w:r>
            <w:r w:rsidRPr="00E5204C" w:rsidR="20C01012">
              <w:t>3</w:t>
            </w:r>
          </w:p>
        </w:tc>
        <w:tc>
          <w:tcPr>
            <w:tcW w:w="7824" w:type="dxa"/>
          </w:tcPr>
          <w:p w:rsidRPr="00E5204C" w:rsidR="103BA3BB" w:rsidP="00E5204C" w:rsidRDefault="0ABB0F1C" w14:paraId="758990A9" w14:textId="647D6DD9">
            <w:pPr>
              <w:pStyle w:val="Normal-TimesNewRoman"/>
              <w:cnfStyle w:val="000000000000" w:firstRow="0" w:lastRow="0" w:firstColumn="0" w:lastColumn="0" w:oddVBand="0" w:evenVBand="0" w:oddHBand="0" w:evenHBand="0" w:firstRowFirstColumn="0" w:firstRowLastColumn="0" w:lastRowFirstColumn="0" w:lastRowLastColumn="0"/>
            </w:pPr>
            <w:r w:rsidRPr="00E5204C">
              <w:t>Publication is not a duplicate</w:t>
            </w:r>
          </w:p>
        </w:tc>
      </w:tr>
      <w:tr w:rsidRPr="00E5204C" w:rsidR="590647BD" w:rsidTr="008A1F78" w14:paraId="204E65E1" w14:textId="77777777">
        <w:trPr>
          <w:trHeight w:val="250"/>
        </w:trPr>
        <w:tc>
          <w:tcPr>
            <w:cnfStyle w:val="001000000000" w:firstRow="0" w:lastRow="0" w:firstColumn="1" w:lastColumn="0" w:oddVBand="0" w:evenVBand="0" w:oddHBand="0" w:evenHBand="0" w:firstRowFirstColumn="0" w:firstRowLastColumn="0" w:lastRowFirstColumn="0" w:lastRowLastColumn="0"/>
            <w:tcW w:w="1377" w:type="dxa"/>
          </w:tcPr>
          <w:p w:rsidRPr="00E5204C" w:rsidR="1FC8A70E" w:rsidP="00E5204C" w:rsidRDefault="164DBDB0" w14:paraId="0E76D611" w14:textId="22AA25C2">
            <w:pPr>
              <w:pStyle w:val="Normal-TimesNewRoman"/>
            </w:pPr>
            <w:r w:rsidRPr="00E5204C">
              <w:t>E</w:t>
            </w:r>
            <w:r w:rsidRPr="00E5204C" w:rsidR="20C01012">
              <w:t>4</w:t>
            </w:r>
          </w:p>
        </w:tc>
        <w:tc>
          <w:tcPr>
            <w:tcW w:w="7824" w:type="dxa"/>
          </w:tcPr>
          <w:p w:rsidRPr="00E5204C" w:rsidR="7E7099D0" w:rsidP="00E5204C" w:rsidRDefault="04A89C2B" w14:paraId="7702691F" w14:textId="6F0D98C2">
            <w:pPr>
              <w:pStyle w:val="Normal-TimesNewRoman"/>
              <w:cnfStyle w:val="000000000000" w:firstRow="0" w:lastRow="0" w:firstColumn="0" w:lastColumn="0" w:oddVBand="0" w:evenVBand="0" w:oddHBand="0" w:evenHBand="0" w:firstRowFirstColumn="0" w:firstRowLastColumn="0" w:lastRowFirstColumn="0" w:lastRowLastColumn="0"/>
            </w:pPr>
            <w:r w:rsidRPr="00E5204C">
              <w:t>Studies reviewing, surveying, or conducting secondary analysis on security measures within micro-frontend or cloud-based architectures</w:t>
            </w:r>
          </w:p>
        </w:tc>
      </w:tr>
      <w:tr w:rsidRPr="00E5204C" w:rsidR="590647BD" w:rsidTr="00196992" w14:paraId="47C03283" w14:textId="77777777">
        <w:trPr>
          <w:trHeight w:val="1439"/>
        </w:trPr>
        <w:tc>
          <w:tcPr>
            <w:cnfStyle w:val="001000000000" w:firstRow="0" w:lastRow="0" w:firstColumn="1" w:lastColumn="0" w:oddVBand="0" w:evenVBand="0" w:oddHBand="0" w:evenHBand="0" w:firstRowFirstColumn="0" w:firstRowLastColumn="0" w:lastRowFirstColumn="0" w:lastRowLastColumn="0"/>
            <w:tcW w:w="1377" w:type="dxa"/>
          </w:tcPr>
          <w:p w:rsidRPr="00E5204C" w:rsidR="54E2ECE4" w:rsidP="00E5204C" w:rsidRDefault="7D6DC765" w14:paraId="214E59CC" w14:textId="73415F40">
            <w:pPr>
              <w:pStyle w:val="Normal-TimesNewRoman"/>
            </w:pPr>
            <w:r w:rsidRPr="00E5204C">
              <w:t>E</w:t>
            </w:r>
            <w:r w:rsidRPr="00E5204C" w:rsidR="20C01012">
              <w:t>5</w:t>
            </w:r>
          </w:p>
        </w:tc>
        <w:tc>
          <w:tcPr>
            <w:tcW w:w="7824" w:type="dxa"/>
          </w:tcPr>
          <w:p w:rsidRPr="00E5204C" w:rsidR="0C7AB5C4" w:rsidP="00E5204C" w:rsidRDefault="4AE0E03F" w14:paraId="0D5237B3" w14:textId="10AF8C81">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Publications such as </w:t>
            </w:r>
            <w:r w:rsidRPr="00E5204C" w:rsidR="6D7FB932">
              <w:t>book chapters,</w:t>
            </w:r>
            <w:r w:rsidRPr="00E5204C" w:rsidR="396821FB">
              <w:t xml:space="preserve"> keynote abstracts, and presentation</w:t>
            </w:r>
            <w:r w:rsidRPr="00E5204C" w:rsidR="6D7FB932">
              <w:t xml:space="preserve"> because </w:t>
            </w:r>
            <w:r w:rsidRPr="00E5204C" w:rsidR="2B160247">
              <w:t>these works typically receive minimal peer scrutiny and often discuss broad concepts previously introduced in academic journals or at conference events.</w:t>
            </w:r>
          </w:p>
        </w:tc>
      </w:tr>
    </w:tbl>
    <w:p w:rsidRPr="00E5204C" w:rsidR="6A59615E" w:rsidP="00E5204C" w:rsidRDefault="6A59615E" w14:paraId="37979126" w14:textId="2012A094">
      <w:pPr>
        <w:pStyle w:val="Normal-TimesNewRoman"/>
      </w:pPr>
    </w:p>
    <w:p w:rsidRPr="00E5204C" w:rsidR="002372DA" w:rsidP="00196992" w:rsidRDefault="4E30BCC5" w14:paraId="000000C5" w14:textId="5F0A4C0C">
      <w:pPr>
        <w:pStyle w:val="Heading2"/>
      </w:pPr>
      <w:bookmarkStart w:name="_Toc168705099" w:id="72"/>
      <w:bookmarkStart w:name="_Toc170603574" w:id="73"/>
      <w:r w:rsidRPr="00E5204C">
        <w:t xml:space="preserve">Quality </w:t>
      </w:r>
      <w:r w:rsidR="00E1482B">
        <w:t>A</w:t>
      </w:r>
      <w:r w:rsidRPr="00E5204C">
        <w:t>ssessment</w:t>
      </w:r>
      <w:bookmarkEnd w:id="72"/>
      <w:bookmarkEnd w:id="73"/>
    </w:p>
    <w:p w:rsidRPr="00E5204C" w:rsidR="2F055A4A" w:rsidP="00E5204C" w:rsidRDefault="384CFF87" w14:paraId="4BA0ED43" w14:textId="74807E52">
      <w:pPr>
        <w:pStyle w:val="Normal-TimesNewRoman"/>
      </w:pPr>
      <w:r w:rsidRPr="00E5204C">
        <w:t>As advised by Petersen et al. (2015), conducting a quality assessment of identified papers is essential for mapping studies to ensure that sufficient information is available for data extraction. This step is crucial for evaluating the overall robustness and details provided in the selected papers. Therefore, we undertook a comprehensive quality assessment process to meticulously evaluate these aspects.</w:t>
      </w:r>
    </w:p>
    <w:p w:rsidRPr="00E5204C" w:rsidR="2F055A4A" w:rsidP="00E5204C" w:rsidRDefault="4D6EB7CF" w14:paraId="60903C05" w14:textId="31EBF448">
      <w:pPr>
        <w:pStyle w:val="Normal-TimesNewRoman"/>
      </w:pPr>
      <w:r w:rsidRPr="00E5204C">
        <w:t>Table 4 shows the</w:t>
      </w:r>
      <w:r w:rsidRPr="00E5204C" w:rsidR="312245C6">
        <w:t xml:space="preserve"> quality assessment utilized a questionnaire consisting of four carefully chosen items, inspired by previous studies from </w:t>
      </w:r>
      <w:proofErr w:type="spellStart"/>
      <w:r w:rsidRPr="00E5204C" w:rsidR="312245C6">
        <w:t>Hannousse</w:t>
      </w:r>
      <w:proofErr w:type="spellEnd"/>
      <w:r w:rsidRPr="00E5204C" w:rsidR="312245C6">
        <w:t xml:space="preserve"> &amp; </w:t>
      </w:r>
      <w:proofErr w:type="spellStart"/>
      <w:r w:rsidRPr="00E5204C" w:rsidR="312245C6">
        <w:t>Yahiouche</w:t>
      </w:r>
      <w:proofErr w:type="spellEnd"/>
      <w:r w:rsidRPr="00E5204C" w:rsidR="312245C6">
        <w:t xml:space="preserve"> (2021) and tailored to fit our specific research topic. Each item in the questionnaire served as a criterion for evaluating the quality and reliability of the studies under consideration.</w:t>
      </w:r>
    </w:p>
    <w:p w:rsidRPr="00E5204C" w:rsidR="002A0724" w:rsidP="00E5204C" w:rsidRDefault="002A0724" w14:paraId="46E6AABF" w14:textId="77777777">
      <w:pPr>
        <w:pStyle w:val="Caption"/>
        <w:keepNext/>
        <w:spacing w:line="360" w:lineRule="auto"/>
        <w:rPr>
          <w:rFonts w:ascii="Times New Roman" w:hAnsi="Times New Roman" w:cs="Times New Roman"/>
          <w:color w:val="auto"/>
          <w:sz w:val="24"/>
          <w:szCs w:val="24"/>
        </w:rPr>
      </w:pPr>
    </w:p>
    <w:p w:rsidRPr="00E5204C" w:rsidR="002A0724" w:rsidP="00E5204C" w:rsidRDefault="002A0724" w14:paraId="037412D6" w14:textId="6AA00AB5">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4</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Quality assessment criteria</w:t>
      </w:r>
    </w:p>
    <w:tbl>
      <w:tblPr>
        <w:tblStyle w:val="PlainTable2"/>
        <w:tblW w:w="0" w:type="auto"/>
        <w:tblLook w:val="06A0" w:firstRow="1" w:lastRow="0" w:firstColumn="1" w:lastColumn="0" w:noHBand="1" w:noVBand="1"/>
      </w:tblPr>
      <w:tblGrid>
        <w:gridCol w:w="1245"/>
        <w:gridCol w:w="6435"/>
        <w:gridCol w:w="1380"/>
      </w:tblGrid>
      <w:tr w:rsidRPr="00E5204C" w:rsidR="07640CEB" w:rsidTr="4B7E3317" w14:paraId="47F14852" w14:textId="77777777">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07640CEB" w:rsidP="00E5204C" w:rsidRDefault="4FACD652" w14:paraId="0E4FA270" w14:textId="440617D9">
            <w:pPr>
              <w:pStyle w:val="Normal-TimesNewRoman"/>
            </w:pPr>
            <w:r w:rsidRPr="00E5204C">
              <w:t>ID</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07640CEB" w:rsidP="00E5204C" w:rsidRDefault="4FACD652" w14:paraId="14EECE68"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780B5B28" w:rsidP="00E5204C" w:rsidRDefault="3E06824A" w14:paraId="113BBA0E" w14:textId="22BD10A2">
            <w:pPr>
              <w:pStyle w:val="Normal-TimesNewRoman"/>
              <w:cnfStyle w:val="100000000000" w:firstRow="1" w:lastRow="0" w:firstColumn="0" w:lastColumn="0" w:oddVBand="0" w:evenVBand="0" w:oddHBand="0" w:evenHBand="0" w:firstRowFirstColumn="0" w:firstRowLastColumn="0" w:lastRowFirstColumn="0" w:lastRowLastColumn="0"/>
            </w:pPr>
            <w:r w:rsidRPr="00E5204C">
              <w:t>Score</w:t>
            </w:r>
          </w:p>
        </w:tc>
      </w:tr>
      <w:tr w:rsidRPr="00E5204C" w:rsidR="07640CEB" w:rsidTr="4B7E3317" w14:paraId="50D0F60E"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5F17DFEE" w:rsidP="00E5204C" w:rsidRDefault="22911E30" w14:paraId="66C410CC" w14:textId="5278663F">
            <w:pPr>
              <w:pStyle w:val="Normal-TimesNewRoman"/>
            </w:pPr>
            <w:r w:rsidRPr="00E5204C">
              <w:t>QA</w:t>
            </w:r>
            <w:r w:rsidRPr="00E5204C" w:rsidR="4FACD652">
              <w:t>1</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565C4226" w:rsidP="00E5204C" w:rsidRDefault="26A40B55" w14:paraId="0C5A9106" w14:textId="18FC7934">
            <w:pPr>
              <w:pStyle w:val="Normal-TimesNewRoman"/>
              <w:cnfStyle w:val="000000000000" w:firstRow="0" w:lastRow="0" w:firstColumn="0" w:lastColumn="0" w:oddVBand="0" w:evenVBand="0" w:oddHBand="0" w:evenHBand="0" w:firstRowFirstColumn="0" w:firstRowLastColumn="0" w:lastRowFirstColumn="0" w:lastRowLastColumn="0"/>
            </w:pPr>
            <w:r w:rsidRPr="00E5204C">
              <w:t>Does the study thoroughly discuss any security concerns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1ADC5015" w:rsidP="00E5204C" w:rsidRDefault="788A542F" w14:paraId="1FDC8240" w14:textId="2785AD54">
            <w:pPr>
              <w:pStyle w:val="Normal-TimesNewRoman"/>
              <w:cnfStyle w:val="000000000000" w:firstRow="0" w:lastRow="0" w:firstColumn="0" w:lastColumn="0" w:oddVBand="0" w:evenVBand="0" w:oddHBand="0" w:evenHBand="0" w:firstRowFirstColumn="0" w:firstRowLastColumn="0" w:lastRowFirstColumn="0" w:lastRowLastColumn="0"/>
            </w:pPr>
            <w:r w:rsidRPr="00E5204C">
              <w:t>{0, 1}</w:t>
            </w:r>
          </w:p>
        </w:tc>
      </w:tr>
      <w:tr w:rsidRPr="00E5204C" w:rsidR="07640CEB" w:rsidTr="4B7E3317" w14:paraId="484A072A"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3B70D0B6" w:rsidP="00E5204C" w:rsidRDefault="232669B6" w14:paraId="51EAE2C7" w14:textId="64604D4A">
            <w:pPr>
              <w:pStyle w:val="Normal-TimesNewRoman"/>
            </w:pPr>
            <w:r w:rsidRPr="00E5204C">
              <w:t>QA</w:t>
            </w:r>
            <w:r w:rsidRPr="00E5204C" w:rsidR="4FACD652">
              <w:t>2</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33F3FBEC" w:rsidP="00E5204C" w:rsidRDefault="5F68CFFA" w14:paraId="21A1FBE2" w14:textId="6D531CC9">
            <w:pPr>
              <w:pStyle w:val="Normal-TimesNewRoman"/>
              <w:cnfStyle w:val="000000000000" w:firstRow="0" w:lastRow="0" w:firstColumn="0" w:lastColumn="0" w:oddVBand="0" w:evenVBand="0" w:oddHBand="0" w:evenHBand="0" w:firstRowFirstColumn="0" w:firstRowLastColumn="0" w:lastRowFirstColumn="0" w:lastRowLastColumn="0"/>
            </w:pPr>
            <w:r w:rsidRPr="00E5204C">
              <w:t>Is there a clear solution presented in the study for any security threats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53CB3611" w:rsidP="00E5204C" w:rsidRDefault="62445455" w14:paraId="405B4673" w14:textId="76940F2A">
            <w:pPr>
              <w:pStyle w:val="Normal-TimesNewRoman"/>
              <w:cnfStyle w:val="000000000000" w:firstRow="0" w:lastRow="0" w:firstColumn="0" w:lastColumn="0" w:oddVBand="0" w:evenVBand="0" w:oddHBand="0" w:evenHBand="0" w:firstRowFirstColumn="0" w:firstRowLastColumn="0" w:lastRowFirstColumn="0" w:lastRowLastColumn="0"/>
            </w:pPr>
            <w:r w:rsidRPr="00E5204C">
              <w:t>{0, 0.5, 1}</w:t>
            </w:r>
          </w:p>
        </w:tc>
      </w:tr>
      <w:tr w:rsidRPr="00E5204C" w:rsidR="07640CEB" w:rsidTr="4B7E3317" w14:paraId="0102CD4B" w14:textId="77777777">
        <w:trPr>
          <w:trHeight w:val="66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13BE2292" w:rsidP="00E5204C" w:rsidRDefault="74A93E69" w14:paraId="1D2F635B" w14:textId="61DC7ED2">
            <w:pPr>
              <w:pStyle w:val="Normal-TimesNewRoman"/>
            </w:pPr>
            <w:r w:rsidRPr="00E5204C">
              <w:t>QA</w:t>
            </w:r>
            <w:r w:rsidRPr="00E5204C" w:rsidR="4FACD652">
              <w:t>3</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0AABA457" w:rsidP="00E5204C" w:rsidRDefault="63B1B66F" w14:paraId="11BE4DF7" w14:textId="50C9C670">
            <w:pPr>
              <w:pStyle w:val="Normal-TimesNewRoman"/>
              <w:cnfStyle w:val="000000000000" w:firstRow="0" w:lastRow="0" w:firstColumn="0" w:lastColumn="0" w:oddVBand="0" w:evenVBand="0" w:oddHBand="0" w:evenHBand="0" w:firstRowFirstColumn="0" w:firstRowLastColumn="0" w:lastRowFirstColumn="0" w:lastRowLastColumn="0"/>
            </w:pPr>
            <w:r w:rsidRPr="00E5204C">
              <w:t>Has the study been referenced in other articles?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28A0118F" w:rsidP="00E5204C" w:rsidRDefault="5F90252D" w14:paraId="5AEDBF23" w14:textId="5ADBF4A9">
            <w:pPr>
              <w:pStyle w:val="Normal-TimesNewRoman"/>
              <w:cnfStyle w:val="000000000000" w:firstRow="0" w:lastRow="0" w:firstColumn="0" w:lastColumn="0" w:oddVBand="0" w:evenVBand="0" w:oddHBand="0" w:evenHBand="0" w:firstRowFirstColumn="0" w:firstRowLastColumn="0" w:lastRowFirstColumn="0" w:lastRowLastColumn="0"/>
            </w:pPr>
            <w:r w:rsidRPr="00E5204C">
              <w:t>{0, 1}</w:t>
            </w:r>
          </w:p>
        </w:tc>
      </w:tr>
      <w:tr w:rsidRPr="00E5204C" w:rsidR="07640CEB" w:rsidTr="4B7E3317" w14:paraId="66DDE028"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5BEE94D2" w:rsidP="00E5204C" w:rsidRDefault="0A5A6D1E" w14:paraId="1CB99856" w14:textId="57D13B57">
            <w:pPr>
              <w:pStyle w:val="Normal-TimesNewRoman"/>
            </w:pPr>
            <w:r w:rsidRPr="00E5204C">
              <w:t>QA</w:t>
            </w:r>
            <w:r w:rsidRPr="00E5204C" w:rsidR="4FACD652">
              <w:t>4</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265F41F3" w:rsidP="00E5204C" w:rsidRDefault="67A80BEC" w14:paraId="113031B3" w14:textId="4974CD8A">
            <w:pPr>
              <w:pStyle w:val="Normal-TimesNewRoman"/>
              <w:cnfStyle w:val="000000000000" w:firstRow="0" w:lastRow="0" w:firstColumn="0" w:lastColumn="0" w:oddVBand="0" w:evenVBand="0" w:oddHBand="0" w:evenHBand="0" w:firstRowFirstColumn="0" w:firstRowLastColumn="0" w:lastRowFirstColumn="0" w:lastRowLastColumn="0"/>
            </w:pPr>
            <w:r w:rsidRPr="00E5204C">
              <w:t>Is the study published in a reputable journal or conference proceedings?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1559BFF4" w:rsidP="00E5204C" w:rsidRDefault="324BA498" w14:paraId="0423117D" w14:textId="6E2DDFE1">
            <w:pPr>
              <w:pStyle w:val="Normal-TimesNewRoman"/>
              <w:cnfStyle w:val="000000000000" w:firstRow="0" w:lastRow="0" w:firstColumn="0" w:lastColumn="0" w:oddVBand="0" w:evenVBand="0" w:oddHBand="0" w:evenHBand="0" w:firstRowFirstColumn="0" w:firstRowLastColumn="0" w:lastRowFirstColumn="0" w:lastRowLastColumn="0"/>
            </w:pPr>
            <w:r w:rsidRPr="00E5204C">
              <w:t>{1, 0.5, 0}</w:t>
            </w:r>
          </w:p>
        </w:tc>
      </w:tr>
    </w:tbl>
    <w:p w:rsidRPr="00E5204C" w:rsidR="5E0CB74A" w:rsidP="00E5204C" w:rsidRDefault="5E0CB74A" w14:paraId="05EF9A56" w14:textId="5DB24BE6">
      <w:pPr>
        <w:pStyle w:val="Normal-TimesNewRoman"/>
      </w:pPr>
    </w:p>
    <w:p w:rsidRPr="00E5204C" w:rsidR="1768B9BD" w:rsidP="00E5204C" w:rsidRDefault="52A313C9" w14:paraId="36D2A812" w14:textId="010BA354">
      <w:pPr>
        <w:pStyle w:val="Normal-TimesNewRoman"/>
      </w:pPr>
      <w:r w:rsidRPr="00E5204C">
        <w:t>For QA1, a score of 1 was awarded if a criterion could be answered with "Yes," indicating that the paper met the criterion fully, while a score of 0 was given if the answer was "No," indicating that the paper did not meet the criterion. This binary scoring system ensured clarity and straightforward evaluation.</w:t>
      </w:r>
    </w:p>
    <w:p w:rsidRPr="00E5204C" w:rsidR="1768B9BD" w:rsidP="00E5204C" w:rsidRDefault="52A313C9" w14:paraId="5F6A6F20" w14:textId="60D49259">
      <w:pPr>
        <w:pStyle w:val="Normal-TimesNewRoman"/>
      </w:pPr>
      <w:r w:rsidRPr="00E5204C">
        <w:t>For QA2, a more nuanced scoring system was applied: a score of 1 was given to studies presenting a detailed and validated solution to a security threat, demonstrating a thorough approach to addressing the issue. A score of 0.5 was assigned to studies providing only an overview of the solution or framework, reflecting partial but incomplete information. Studies lacking clear solutions received a score of 0, indicating insufficient detail or validation.</w:t>
      </w:r>
    </w:p>
    <w:p w:rsidRPr="00E5204C" w:rsidR="1768B9BD" w:rsidP="00E5204C" w:rsidRDefault="52A313C9" w14:paraId="011E17AD" w14:textId="1A39A059">
      <w:pPr>
        <w:pStyle w:val="Normal-TimesNewRoman"/>
      </w:pPr>
      <w:r w:rsidRPr="00E5204C">
        <w:t>QA3 evaluated the academic impact of the studies based on citation counts. A score of 1 was assigned to studies with three or more citations, reflecting recognition and validation by the academic community. In contrast, studies with fewer than three citations received a score of 0. Google Scholar was used to determine citation counts to avoid penalizing recent publications that might not yet have accumulated significant citations.</w:t>
      </w:r>
    </w:p>
    <w:p w:rsidRPr="00E5204C" w:rsidR="1768B9BD" w:rsidP="00E5204C" w:rsidRDefault="52A313C9" w14:paraId="01A27F76" w14:textId="76C0B640">
      <w:pPr>
        <w:pStyle w:val="Normal-TimesNewRoman"/>
      </w:pPr>
      <w:r w:rsidRPr="00E5204C">
        <w:t>For QA4, the source and prestige of the paper were assessed using the CORE conference rankings and the Journal Citation Reports (JCR). Papers were ranked as follows: CORE A or B conferences were given a score of +1, CORE C conferences received a score of +0.5, and unranked conferences were given a score of 0. For journal sources, JCR Q1-2 journals received a score of +1, JCR Q3-4 journals got a score of +0.5, and unranked journals received a score of 0. This criterion ensured that the source's credibility was factored into the overall assessment.</w:t>
      </w:r>
    </w:p>
    <w:p w:rsidRPr="00E5204C" w:rsidR="1768B9BD" w:rsidP="00E5204C" w:rsidRDefault="52A313C9" w14:paraId="02B64B83" w14:textId="5C79F1E6">
      <w:pPr>
        <w:pStyle w:val="Normal-TimesNewRoman"/>
      </w:pPr>
      <w:r w:rsidRPr="00E5204C">
        <w:t>All four criteria were treated equally, ensuring a balanced evaluation of each study. The total score for each study was calculated by summing the four values, providing a comprehensive quality metric. Only studies with a total quality score of 2 or higher were included in this study, ensuring that only the most robust and detailed papers were considered.</w:t>
      </w:r>
    </w:p>
    <w:p w:rsidRPr="00E5204C" w:rsidR="1768B9BD" w:rsidP="00E5204C" w:rsidRDefault="52A313C9" w14:paraId="601083E7" w14:textId="6C1FFCD1">
      <w:pPr>
        <w:pStyle w:val="Normal-TimesNewRoman"/>
      </w:pPr>
      <w:r w:rsidRPr="00E5204C">
        <w:t>The assessment criteria and their associated scores are summarized in Table 4, which provides a clear overview of the evaluation process and the standards applied in this study. This rigorous approach ensures that our data extraction is based on high-quality, reliable sources, enhancing the credibility and validity of our findings.</w:t>
      </w:r>
    </w:p>
    <w:p w:rsidRPr="00E5204C" w:rsidR="6A59615E" w:rsidP="00E5204C" w:rsidRDefault="6A59615E" w14:paraId="38FDA3E6" w14:textId="2FA0E44C">
      <w:pPr>
        <w:pStyle w:val="Normal-TimesNewRoman"/>
      </w:pPr>
    </w:p>
    <w:p w:rsidRPr="00E5204C" w:rsidR="00CD147E" w:rsidP="00196992" w:rsidRDefault="2B173442" w14:paraId="795EB035" w14:textId="59DF2459">
      <w:pPr>
        <w:pStyle w:val="Heading2"/>
      </w:pPr>
      <w:bookmarkStart w:name="_Toc168705100" w:id="74"/>
      <w:bookmarkStart w:name="_Toc170603575" w:id="75"/>
      <w:r w:rsidRPr="00E5204C">
        <w:t xml:space="preserve">Data </w:t>
      </w:r>
      <w:r w:rsidR="00E1482B">
        <w:t>E</w:t>
      </w:r>
      <w:r w:rsidRPr="00E5204C">
        <w:t xml:space="preserve">xtraction </w:t>
      </w:r>
      <w:r w:rsidR="00E1482B">
        <w:t>P</w:t>
      </w:r>
      <w:r w:rsidRPr="00E5204C">
        <w:t>rocess</w:t>
      </w:r>
      <w:bookmarkEnd w:id="74"/>
      <w:bookmarkEnd w:id="75"/>
    </w:p>
    <w:p w:rsidRPr="00E5204C" w:rsidR="083D575B" w:rsidP="00E5204C" w:rsidRDefault="40CA54B7" w14:paraId="330CFD42" w14:textId="6C6C96E2">
      <w:pPr>
        <w:pStyle w:val="Normal-TimesNewRoman"/>
      </w:pPr>
      <w:r w:rsidRPr="00E5204C">
        <w:t>Following the guidelines of Petersen et al. (2015), a comprehensive data extraction form was designed to ensure systematic and detailed collection of information from each selected paper. This form is illustrated in Table 5, providing a structured template for consistent data gathering.</w:t>
      </w:r>
    </w:p>
    <w:p w:rsidRPr="00E5204C" w:rsidR="083D575B" w:rsidP="00E5204C" w:rsidRDefault="62045A17" w14:paraId="0457744F" w14:textId="7494EB13">
      <w:pPr>
        <w:pStyle w:val="Normal-TimesNewRoman"/>
      </w:pPr>
      <w:r w:rsidRPr="00E5204C">
        <w:t>Each paper included in the study is meticulously described in terms of its metadata, which encompasses essential details such as the year of publication, the source (journal or conference), and the type of publication (e.g., empirical study, theoretical paper, case study). This metadata provides a foundational context for understanding the background and relevance of each paper within the broader research landscape.</w:t>
      </w:r>
    </w:p>
    <w:p w:rsidRPr="00E5204C" w:rsidR="083D575B" w:rsidP="00E5204C" w:rsidRDefault="62045A17" w14:paraId="07BB03EC" w14:textId="005AC13F">
      <w:pPr>
        <w:pStyle w:val="Normal-TimesNewRoman"/>
      </w:pPr>
      <w:r w:rsidRPr="00E5204C">
        <w:t>In addition to metadata, the data extraction form captures a set of specific information critical to our analysis. This includes a comprehensive list of the security threats or attacks addressed by the study. Identifying these threats is vital for mapping out the security challenges that microservice architectures face and understanding the scope of each paper's focus.</w:t>
      </w:r>
    </w:p>
    <w:p w:rsidRPr="00E5204C" w:rsidR="083D575B" w:rsidP="00E5204C" w:rsidRDefault="62045A17" w14:paraId="37C3D9EA" w14:textId="7BD065AC">
      <w:pPr>
        <w:pStyle w:val="Normal-TimesNewRoman"/>
      </w:pPr>
      <w:r w:rsidRPr="00E5204C">
        <w:t>Furthermore, the form documents the proposed solutions for the identified security threats. This involves detailing the nature of each solution, whether it is a technical mechanism, a theoretical framework, a practical implementation, or a combination thereof. The specificity of these solutions is crucial for assessing their applicability and potential effectiveness in real-world scenarios.</w:t>
      </w:r>
    </w:p>
    <w:p w:rsidRPr="00E5204C" w:rsidR="083D575B" w:rsidP="00E5204C" w:rsidRDefault="62045A17" w14:paraId="1B7A6153" w14:textId="03000DA6">
      <w:pPr>
        <w:pStyle w:val="Normal-TimesNewRoman"/>
      </w:pPr>
      <w:r w:rsidRPr="00E5204C">
        <w:t xml:space="preserve">The application level of the proposed solutions is another key piece of information extracted. This involves determining whether the solutions are applicable at the level of individual microservices, the microservice </w:t>
      </w:r>
      <w:proofErr w:type="gramStart"/>
      <w:r w:rsidRPr="00E5204C">
        <w:t>architecture as a whole, or</w:t>
      </w:r>
      <w:proofErr w:type="gramEnd"/>
      <w:r w:rsidRPr="00E5204C">
        <w:t xml:space="preserve"> other levels such as network or infrastructure. Understanding the application level helps in categorizing the solutions and identifying gaps or overlaps in the existing research.</w:t>
      </w:r>
    </w:p>
    <w:p w:rsidRPr="00E5204C" w:rsidR="083D575B" w:rsidP="00E5204C" w:rsidRDefault="62045A17" w14:paraId="471732A5" w14:textId="3C00B058">
      <w:pPr>
        <w:pStyle w:val="Normal-TimesNewRoman"/>
      </w:pPr>
      <w:r w:rsidRPr="00E5204C">
        <w:t>Additionally, the form records the validation methods used to assess the proposed solutions. This includes whether the solutions have been validated through empirical testing, simulation, case studies, expert reviews, or theoretical analysis. The robustness of these validation methods is critical for evaluating the reliability and generalizability of the findings presented in each paper.</w:t>
      </w:r>
    </w:p>
    <w:p w:rsidRPr="00E5204C" w:rsidR="083D575B" w:rsidP="00E5204C" w:rsidRDefault="62045A17" w14:paraId="53BBF75A" w14:textId="34BD3DC0">
      <w:pPr>
        <w:pStyle w:val="Normal-TimesNewRoman"/>
      </w:pPr>
      <w:r w:rsidRPr="00E5204C">
        <w:t>Finally, the application platforms on which the proposed solutions have been tested or are intended to be applied are also documented. This includes information about the specific technologies, tools, and environments used in the studies, providing insight into the practical applicability and limitations of the solutions.</w:t>
      </w:r>
    </w:p>
    <w:p w:rsidRPr="00E5204C" w:rsidR="008A1F78" w:rsidP="00E5204C" w:rsidRDefault="40CA54B7" w14:paraId="2D40F50C" w14:textId="20BCC33B">
      <w:pPr>
        <w:pStyle w:val="Normal-TimesNewRoman"/>
      </w:pPr>
      <w:r w:rsidRPr="00E5204C">
        <w:t>By following this rigorous data extraction process, we ensure that all relevant information is systematically collected and organized, facilitating a thorough analysis of the security landscape in microservice architectures. This methodical approach allows for a comprehensive understanding of the current state of research, identifying both strengths and areas in need of further investigation.</w:t>
      </w:r>
    </w:p>
    <w:p w:rsidRPr="00E5204C" w:rsidR="0048548B" w:rsidP="00E5204C" w:rsidRDefault="0048548B" w14:paraId="1214F881" w14:textId="77777777">
      <w:pPr>
        <w:pStyle w:val="Normal-TimesNewRoman"/>
      </w:pPr>
    </w:p>
    <w:p w:rsidRPr="00E5204C" w:rsidR="002A0724" w:rsidP="00E5204C" w:rsidRDefault="002A0724" w14:paraId="4E425FFC" w14:textId="5CF137E4">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5</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Data extraction</w:t>
      </w:r>
    </w:p>
    <w:tbl>
      <w:tblPr>
        <w:tblStyle w:val="PlainTable2"/>
        <w:tblW w:w="0" w:type="auto"/>
        <w:tblLayout w:type="fixed"/>
        <w:tblLook w:val="06A0" w:firstRow="1" w:lastRow="0" w:firstColumn="1" w:lastColumn="0" w:noHBand="1" w:noVBand="1"/>
      </w:tblPr>
      <w:tblGrid>
        <w:gridCol w:w="1228"/>
        <w:gridCol w:w="2207"/>
        <w:gridCol w:w="3420"/>
        <w:gridCol w:w="2205"/>
      </w:tblGrid>
      <w:tr w:rsidRPr="00E5204C" w:rsidR="07640CEB" w:rsidTr="008A1F78" w14:paraId="2A3C0122" w14:textId="77777777">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228" w:type="dxa"/>
          </w:tcPr>
          <w:p w:rsidRPr="00E5204C" w:rsidR="39E90C1A" w:rsidP="00E5204C" w:rsidRDefault="74FBAC70" w14:paraId="409230E4" w14:textId="48437A8F">
            <w:pPr>
              <w:pStyle w:val="Normal-TimesNewRoman"/>
            </w:pPr>
            <w:r w:rsidRPr="00E5204C">
              <w:t>ID</w:t>
            </w:r>
          </w:p>
        </w:tc>
        <w:tc>
          <w:tcPr>
            <w:tcW w:w="2207" w:type="dxa"/>
          </w:tcPr>
          <w:p w:rsidRPr="00E5204C" w:rsidR="39E90C1A" w:rsidP="00E5204C" w:rsidRDefault="74FBAC70" w14:paraId="4A7D3780" w14:textId="6FEC27C3">
            <w:pPr>
              <w:pStyle w:val="Normal-TimesNewRoman"/>
              <w:cnfStyle w:val="100000000000" w:firstRow="1" w:lastRow="0" w:firstColumn="0" w:lastColumn="0" w:oddVBand="0" w:evenVBand="0" w:oddHBand="0" w:evenHBand="0" w:firstRowFirstColumn="0" w:firstRowLastColumn="0" w:lastRowFirstColumn="0" w:lastRowLastColumn="0"/>
            </w:pPr>
            <w:r w:rsidRPr="00E5204C">
              <w:t>Data Item</w:t>
            </w:r>
          </w:p>
        </w:tc>
        <w:tc>
          <w:tcPr>
            <w:tcW w:w="3420" w:type="dxa"/>
          </w:tcPr>
          <w:p w:rsidRPr="00E5204C" w:rsidR="39E90C1A" w:rsidP="00E5204C" w:rsidRDefault="74FBAC70" w14:paraId="06E41FFF" w14:textId="48FB403D">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tcW w:w="2205" w:type="dxa"/>
          </w:tcPr>
          <w:p w:rsidRPr="00E5204C" w:rsidR="39E90C1A" w:rsidP="00E5204C" w:rsidRDefault="74FBAC70" w14:paraId="548372DF" w14:textId="4A5ABAA4">
            <w:pPr>
              <w:pStyle w:val="Normal-TimesNewRoman"/>
              <w:cnfStyle w:val="100000000000" w:firstRow="1" w:lastRow="0" w:firstColumn="0" w:lastColumn="0" w:oddVBand="0" w:evenVBand="0" w:oddHBand="0" w:evenHBand="0" w:firstRowFirstColumn="0" w:firstRowLastColumn="0" w:lastRowFirstColumn="0" w:lastRowLastColumn="0"/>
            </w:pPr>
            <w:r w:rsidRPr="00E5204C">
              <w:t>Research</w:t>
            </w:r>
            <w:r w:rsidRPr="00E5204C" w:rsidR="2188E94E">
              <w:t xml:space="preserve"> </w:t>
            </w:r>
            <w:r w:rsidRPr="00E5204C">
              <w:t>Question</w:t>
            </w:r>
          </w:p>
        </w:tc>
      </w:tr>
      <w:tr w:rsidRPr="00E5204C" w:rsidR="07640CEB" w:rsidTr="008A1F78" w14:paraId="073DEE22" w14:textId="77777777">
        <w:trPr>
          <w:trHeight w:val="414"/>
        </w:trPr>
        <w:tc>
          <w:tcPr>
            <w:cnfStyle w:val="001000000000" w:firstRow="0" w:lastRow="0" w:firstColumn="1" w:lastColumn="0" w:oddVBand="0" w:evenVBand="0" w:oddHBand="0" w:evenHBand="0" w:firstRowFirstColumn="0" w:firstRowLastColumn="0" w:lastRowFirstColumn="0" w:lastRowLastColumn="0"/>
            <w:tcW w:w="1228" w:type="dxa"/>
          </w:tcPr>
          <w:p w:rsidRPr="00E5204C" w:rsidR="39E90C1A" w:rsidP="00E5204C" w:rsidRDefault="74FBAC70" w14:paraId="1399D6C0" w14:textId="77B7149C">
            <w:pPr>
              <w:pStyle w:val="Normal-TimesNewRoman"/>
            </w:pPr>
            <w:r w:rsidRPr="00E5204C">
              <w:t>D</w:t>
            </w:r>
            <w:r w:rsidRPr="00E5204C" w:rsidR="4FACD652">
              <w:t>1</w:t>
            </w:r>
          </w:p>
        </w:tc>
        <w:tc>
          <w:tcPr>
            <w:tcW w:w="2207" w:type="dxa"/>
          </w:tcPr>
          <w:p w:rsidRPr="00E5204C" w:rsidR="5B89944D" w:rsidP="00E5204C" w:rsidRDefault="2772B0C7" w14:paraId="4E6D55ED" w14:textId="263ED935">
            <w:pPr>
              <w:pStyle w:val="Normal-TimesNewRoman"/>
              <w:cnfStyle w:val="000000000000" w:firstRow="0" w:lastRow="0" w:firstColumn="0" w:lastColumn="0" w:oddVBand="0" w:evenVBand="0" w:oddHBand="0" w:evenHBand="0" w:firstRowFirstColumn="0" w:firstRowLastColumn="0" w:lastRowFirstColumn="0" w:lastRowLastColumn="0"/>
            </w:pPr>
            <w:r w:rsidRPr="00E5204C">
              <w:t>Study ID</w:t>
            </w:r>
          </w:p>
        </w:tc>
        <w:tc>
          <w:tcPr>
            <w:tcW w:w="3420" w:type="dxa"/>
          </w:tcPr>
          <w:p w:rsidRPr="00E5204C" w:rsidR="5B89944D" w:rsidP="00E5204C" w:rsidRDefault="2F839129" w14:paraId="4367E961" w14:textId="2A912F9B">
            <w:pPr>
              <w:pStyle w:val="Normal-TimesNewRoman"/>
              <w:cnfStyle w:val="000000000000" w:firstRow="0" w:lastRow="0" w:firstColumn="0" w:lastColumn="0" w:oddVBand="0" w:evenVBand="0" w:oddHBand="0" w:evenHBand="0" w:firstRowFirstColumn="0" w:firstRowLastColumn="0" w:lastRowFirstColumn="0" w:lastRowLastColumn="0"/>
            </w:pPr>
            <w:r w:rsidRPr="00E5204C">
              <w:t>F</w:t>
            </w:r>
            <w:r w:rsidRPr="00E5204C" w:rsidR="6A861B95">
              <w:t>irst author name + year</w:t>
            </w:r>
          </w:p>
        </w:tc>
        <w:tc>
          <w:tcPr>
            <w:tcW w:w="2205" w:type="dxa"/>
          </w:tcPr>
          <w:p w:rsidRPr="00E5204C" w:rsidR="07640CEB" w:rsidP="00E5204C" w:rsidRDefault="07640CEB" w14:paraId="73D5FD97" w14:textId="16410854">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750074CB"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026920C2" w:rsidP="00E5204C" w:rsidRDefault="6A28D90B" w14:paraId="142861D1" w14:textId="3499021C">
            <w:pPr>
              <w:pStyle w:val="Normal-TimesNewRoman"/>
            </w:pPr>
            <w:r w:rsidRPr="00E5204C">
              <w:t>D</w:t>
            </w:r>
            <w:r w:rsidRPr="00E5204C" w:rsidR="4FACD652">
              <w:t>2</w:t>
            </w:r>
          </w:p>
        </w:tc>
        <w:tc>
          <w:tcPr>
            <w:tcW w:w="2207" w:type="dxa"/>
          </w:tcPr>
          <w:p w:rsidRPr="00E5204C" w:rsidR="64295E8A" w:rsidP="00E5204C" w:rsidRDefault="31693191" w14:paraId="209FD8E8" w14:textId="08873B8D">
            <w:pPr>
              <w:pStyle w:val="Normal-TimesNewRoman"/>
              <w:cnfStyle w:val="000000000000" w:firstRow="0" w:lastRow="0" w:firstColumn="0" w:lastColumn="0" w:oddVBand="0" w:evenVBand="0" w:oddHBand="0" w:evenHBand="0" w:firstRowFirstColumn="0" w:firstRowLastColumn="0" w:lastRowFirstColumn="0" w:lastRowLastColumn="0"/>
            </w:pPr>
            <w:r w:rsidRPr="00E5204C">
              <w:t>Year</w:t>
            </w:r>
          </w:p>
        </w:tc>
        <w:tc>
          <w:tcPr>
            <w:tcW w:w="3420" w:type="dxa"/>
          </w:tcPr>
          <w:p w:rsidRPr="00E5204C" w:rsidR="64295E8A" w:rsidP="00E5204C" w:rsidRDefault="167EB268" w14:paraId="2F9FDFA8" w14:textId="70EDE211">
            <w:pPr>
              <w:pStyle w:val="Normal-TimesNewRoman"/>
              <w:cnfStyle w:val="000000000000" w:firstRow="0" w:lastRow="0" w:firstColumn="0" w:lastColumn="0" w:oddVBand="0" w:evenVBand="0" w:oddHBand="0" w:evenHBand="0" w:firstRowFirstColumn="0" w:firstRowLastColumn="0" w:lastRowFirstColumn="0" w:lastRowLastColumn="0"/>
            </w:pPr>
            <w:r w:rsidRPr="00E5204C">
              <w:t>Y</w:t>
            </w:r>
            <w:r w:rsidRPr="00E5204C" w:rsidR="6AF7B9B0">
              <w:t>ear of the publication</w:t>
            </w:r>
          </w:p>
        </w:tc>
        <w:tc>
          <w:tcPr>
            <w:tcW w:w="2205" w:type="dxa"/>
          </w:tcPr>
          <w:p w:rsidRPr="00E5204C" w:rsidR="07640CEB" w:rsidP="00E5204C" w:rsidRDefault="07640CEB" w14:paraId="7E75F96A" w14:textId="1831F6E9">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4ABAFD35"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5D21CC31" w:rsidP="00E5204C" w:rsidRDefault="2F4377C1" w14:paraId="79396788" w14:textId="51B62A50">
            <w:pPr>
              <w:pStyle w:val="Normal-TimesNewRoman"/>
            </w:pPr>
            <w:r w:rsidRPr="00E5204C">
              <w:t>D</w:t>
            </w:r>
            <w:r w:rsidRPr="00E5204C" w:rsidR="4FACD652">
              <w:t>3</w:t>
            </w:r>
          </w:p>
        </w:tc>
        <w:tc>
          <w:tcPr>
            <w:tcW w:w="2207" w:type="dxa"/>
          </w:tcPr>
          <w:p w:rsidRPr="00E5204C" w:rsidR="4FC4CBC9" w:rsidP="00E5204C" w:rsidRDefault="7F346AAC" w14:paraId="11744DDB" w14:textId="0148F028">
            <w:pPr>
              <w:pStyle w:val="Normal-TimesNewRoman"/>
              <w:cnfStyle w:val="000000000000" w:firstRow="0" w:lastRow="0" w:firstColumn="0" w:lastColumn="0" w:oddVBand="0" w:evenVBand="0" w:oddHBand="0" w:evenHBand="0" w:firstRowFirstColumn="0" w:firstRowLastColumn="0" w:lastRowFirstColumn="0" w:lastRowLastColumn="0"/>
            </w:pPr>
            <w:r w:rsidRPr="00E5204C">
              <w:t>Source</w:t>
            </w:r>
          </w:p>
        </w:tc>
        <w:tc>
          <w:tcPr>
            <w:tcW w:w="3420" w:type="dxa"/>
          </w:tcPr>
          <w:p w:rsidRPr="00E5204C" w:rsidR="4FC4CBC9" w:rsidP="00E5204C" w:rsidRDefault="1EE86C12" w14:paraId="6750148F" w14:textId="463B7E7D">
            <w:pPr>
              <w:pStyle w:val="Normal-TimesNewRoman"/>
              <w:cnfStyle w:val="000000000000" w:firstRow="0" w:lastRow="0" w:firstColumn="0" w:lastColumn="0" w:oddVBand="0" w:evenVBand="0" w:oddHBand="0" w:evenHBand="0" w:firstRowFirstColumn="0" w:firstRowLastColumn="0" w:lastRowFirstColumn="0" w:lastRowLastColumn="0"/>
            </w:pPr>
            <w:r w:rsidRPr="00E5204C">
              <w:t>S</w:t>
            </w:r>
            <w:r w:rsidRPr="00E5204C" w:rsidR="3C127156">
              <w:t>ource of the publication</w:t>
            </w:r>
          </w:p>
        </w:tc>
        <w:tc>
          <w:tcPr>
            <w:tcW w:w="2205" w:type="dxa"/>
          </w:tcPr>
          <w:p w:rsidRPr="00E5204C" w:rsidR="07640CEB" w:rsidP="00E5204C" w:rsidRDefault="07640CEB" w14:paraId="4C1F137C" w14:textId="1AA13298">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5AFCB7FD"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3B603908" w:rsidP="00E5204C" w:rsidRDefault="38110F24" w14:paraId="1AA52F68" w14:textId="054C40AA">
            <w:pPr>
              <w:pStyle w:val="Normal-TimesNewRoman"/>
            </w:pPr>
            <w:r w:rsidRPr="00E5204C">
              <w:t>D4</w:t>
            </w:r>
          </w:p>
        </w:tc>
        <w:tc>
          <w:tcPr>
            <w:tcW w:w="2207" w:type="dxa"/>
          </w:tcPr>
          <w:p w:rsidRPr="00E5204C" w:rsidR="3B603908" w:rsidP="00E5204C" w:rsidRDefault="38110F24" w14:paraId="5E1691E5" w14:textId="0FD81A3F">
            <w:pPr>
              <w:pStyle w:val="Normal-TimesNewRoman"/>
              <w:cnfStyle w:val="000000000000" w:firstRow="0" w:lastRow="0" w:firstColumn="0" w:lastColumn="0" w:oddVBand="0" w:evenVBand="0" w:oddHBand="0" w:evenHBand="0" w:firstRowFirstColumn="0" w:firstRowLastColumn="0" w:lastRowFirstColumn="0" w:lastRowLastColumn="0"/>
            </w:pPr>
            <w:r w:rsidRPr="00E5204C">
              <w:t>Type</w:t>
            </w:r>
          </w:p>
        </w:tc>
        <w:tc>
          <w:tcPr>
            <w:tcW w:w="3420" w:type="dxa"/>
          </w:tcPr>
          <w:p w:rsidRPr="00E5204C" w:rsidR="3B603908" w:rsidP="00E5204C" w:rsidRDefault="08C0C576" w14:paraId="3B4561E8" w14:textId="41A9F862">
            <w:pPr>
              <w:pStyle w:val="Normal-TimesNewRoman"/>
              <w:cnfStyle w:val="000000000000" w:firstRow="0" w:lastRow="0" w:firstColumn="0" w:lastColumn="0" w:oddVBand="0" w:evenVBand="0" w:oddHBand="0" w:evenHBand="0" w:firstRowFirstColumn="0" w:firstRowLastColumn="0" w:lastRowFirstColumn="0" w:lastRowLastColumn="0"/>
            </w:pPr>
            <w:r w:rsidRPr="00E5204C">
              <w:t>C</w:t>
            </w:r>
            <w:r w:rsidRPr="00E5204C" w:rsidR="71125EAF">
              <w:t>onference or journal paper</w:t>
            </w:r>
          </w:p>
        </w:tc>
        <w:tc>
          <w:tcPr>
            <w:tcW w:w="2205" w:type="dxa"/>
          </w:tcPr>
          <w:p w:rsidRPr="00E5204C" w:rsidR="07640CEB" w:rsidP="00E5204C" w:rsidRDefault="07640CEB" w14:paraId="6738F0D9" w14:textId="72217B30">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7D97BAC4" w14:textId="77777777">
        <w:trPr>
          <w:trHeight w:val="282"/>
        </w:trPr>
        <w:tc>
          <w:tcPr>
            <w:cnfStyle w:val="001000000000" w:firstRow="0" w:lastRow="0" w:firstColumn="1" w:lastColumn="0" w:oddVBand="0" w:evenVBand="0" w:oddHBand="0" w:evenHBand="0" w:firstRowFirstColumn="0" w:firstRowLastColumn="0" w:lastRowFirstColumn="0" w:lastRowLastColumn="0"/>
            <w:tcW w:w="1228" w:type="dxa"/>
          </w:tcPr>
          <w:p w:rsidRPr="00E5204C" w:rsidR="07640CEB" w:rsidP="00E5204C" w:rsidRDefault="2DF99895" w14:paraId="4921118E" w14:textId="39403150">
            <w:pPr>
              <w:pStyle w:val="Normal-TimesNewRoman"/>
            </w:pPr>
            <w:r w:rsidRPr="00E5204C">
              <w:t>D5</w:t>
            </w:r>
          </w:p>
        </w:tc>
        <w:tc>
          <w:tcPr>
            <w:tcW w:w="2207" w:type="dxa"/>
          </w:tcPr>
          <w:p w:rsidRPr="00E5204C" w:rsidR="07640CEB" w:rsidP="00E5204C" w:rsidRDefault="2DF99895" w14:paraId="2C8B3305" w14:textId="34F0E0EF">
            <w:pPr>
              <w:pStyle w:val="Normal-TimesNewRoman"/>
              <w:cnfStyle w:val="000000000000" w:firstRow="0" w:lastRow="0" w:firstColumn="0" w:lastColumn="0" w:oddVBand="0" w:evenVBand="0" w:oddHBand="0" w:evenHBand="0" w:firstRowFirstColumn="0" w:firstRowLastColumn="0" w:lastRowFirstColumn="0" w:lastRowLastColumn="0"/>
            </w:pPr>
            <w:r w:rsidRPr="00E5204C">
              <w:t>Category</w:t>
            </w:r>
          </w:p>
        </w:tc>
        <w:tc>
          <w:tcPr>
            <w:tcW w:w="3420" w:type="dxa"/>
          </w:tcPr>
          <w:p w:rsidRPr="00E5204C" w:rsidR="07640CEB" w:rsidP="00E5204C" w:rsidRDefault="56540D82" w14:paraId="27A4D101" w14:textId="48BC6733">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204ECB8D">
              <w:t>nalysis, solution proposal or case study</w:t>
            </w:r>
          </w:p>
        </w:tc>
        <w:tc>
          <w:tcPr>
            <w:tcW w:w="2205" w:type="dxa"/>
          </w:tcPr>
          <w:p w:rsidRPr="00E5204C" w:rsidR="07640CEB" w:rsidP="00E5204C" w:rsidRDefault="07640CEB" w14:paraId="148D4A4D" w14:textId="1B506388">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1E9F289D" w14:textId="77777777">
        <w:trPr>
          <w:trHeight w:val="436"/>
        </w:trPr>
        <w:tc>
          <w:tcPr>
            <w:cnfStyle w:val="001000000000" w:firstRow="0" w:lastRow="0" w:firstColumn="1" w:lastColumn="0" w:oddVBand="0" w:evenVBand="0" w:oddHBand="0" w:evenHBand="0" w:firstRowFirstColumn="0" w:firstRowLastColumn="0" w:lastRowFirstColumn="0" w:lastRowLastColumn="0"/>
            <w:tcW w:w="1228" w:type="dxa"/>
          </w:tcPr>
          <w:p w:rsidRPr="00E5204C" w:rsidR="07640CEB" w:rsidP="00E5204C" w:rsidRDefault="22E74DB4" w14:paraId="74DC2123" w14:textId="6B8DA97C">
            <w:pPr>
              <w:pStyle w:val="Normal-TimesNewRoman"/>
            </w:pPr>
            <w:r w:rsidRPr="00E5204C">
              <w:t>D6</w:t>
            </w:r>
          </w:p>
        </w:tc>
        <w:tc>
          <w:tcPr>
            <w:tcW w:w="2207" w:type="dxa"/>
          </w:tcPr>
          <w:p w:rsidRPr="00E5204C" w:rsidR="07640CEB" w:rsidP="00E5204C" w:rsidRDefault="6560DF32" w14:paraId="1AE2444B" w14:textId="6702E687">
            <w:pPr>
              <w:pStyle w:val="Normal-TimesNewRoman"/>
              <w:cnfStyle w:val="000000000000" w:firstRow="0" w:lastRow="0" w:firstColumn="0" w:lastColumn="0" w:oddVBand="0" w:evenVBand="0" w:oddHBand="0" w:evenHBand="0" w:firstRowFirstColumn="0" w:firstRowLastColumn="0" w:lastRowFirstColumn="0" w:lastRowLastColumn="0"/>
            </w:pPr>
            <w:r w:rsidRPr="00E5204C">
              <w:t>Threats</w:t>
            </w:r>
          </w:p>
        </w:tc>
        <w:tc>
          <w:tcPr>
            <w:tcW w:w="3420" w:type="dxa"/>
          </w:tcPr>
          <w:p w:rsidRPr="00E5204C" w:rsidR="07640CEB" w:rsidP="00E5204C" w:rsidRDefault="77E6BDCE" w14:paraId="24724B98" w14:textId="79073A88">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2178485C">
              <w:t>ddressed security threats</w:t>
            </w:r>
          </w:p>
        </w:tc>
        <w:tc>
          <w:tcPr>
            <w:tcW w:w="2205" w:type="dxa"/>
          </w:tcPr>
          <w:p w:rsidRPr="00E5204C" w:rsidR="07640CEB" w:rsidP="00E5204C" w:rsidRDefault="6229FB6E" w14:paraId="2DDEE11E" w14:textId="79772020">
            <w:pPr>
              <w:pStyle w:val="Normal-TimesNewRoman"/>
              <w:cnfStyle w:val="000000000000" w:firstRow="0" w:lastRow="0" w:firstColumn="0" w:lastColumn="0" w:oddVBand="0" w:evenVBand="0" w:oddHBand="0" w:evenHBand="0" w:firstRowFirstColumn="0" w:firstRowLastColumn="0" w:lastRowFirstColumn="0" w:lastRowLastColumn="0"/>
            </w:pPr>
            <w:r w:rsidRPr="00E5204C">
              <w:t>SRQ1</w:t>
            </w:r>
          </w:p>
        </w:tc>
      </w:tr>
      <w:tr w:rsidRPr="00E5204C" w:rsidR="2E3039FE" w:rsidTr="008A1F78" w14:paraId="4E5A17BA" w14:textId="77777777">
        <w:trPr>
          <w:trHeight w:val="300"/>
        </w:trPr>
        <w:tc>
          <w:tcPr>
            <w:cnfStyle w:val="001000000000" w:firstRow="0" w:lastRow="0" w:firstColumn="1" w:lastColumn="0" w:oddVBand="0" w:evenVBand="0" w:oddHBand="0" w:evenHBand="0" w:firstRowFirstColumn="0" w:firstRowLastColumn="0" w:lastRowFirstColumn="0" w:lastRowLastColumn="0"/>
            <w:tcW w:w="1228" w:type="dxa"/>
          </w:tcPr>
          <w:p w:rsidRPr="00E5204C" w:rsidR="1FAF2875" w:rsidP="00E5204C" w:rsidRDefault="748ECF94" w14:paraId="0B9D545B" w14:textId="61871F5B">
            <w:pPr>
              <w:pStyle w:val="Normal-TimesNewRoman"/>
            </w:pPr>
            <w:r w:rsidRPr="00E5204C">
              <w:t>D7</w:t>
            </w:r>
          </w:p>
        </w:tc>
        <w:tc>
          <w:tcPr>
            <w:tcW w:w="2207" w:type="dxa"/>
          </w:tcPr>
          <w:p w:rsidRPr="00E5204C" w:rsidR="22201D4E" w:rsidP="00E5204C" w:rsidRDefault="1986ABBC" w14:paraId="6465A521" w14:textId="5D65C6FB">
            <w:pPr>
              <w:pStyle w:val="Normal-TimesNewRoman"/>
              <w:cnfStyle w:val="000000000000" w:firstRow="0" w:lastRow="0" w:firstColumn="0" w:lastColumn="0" w:oddVBand="0" w:evenVBand="0" w:oddHBand="0" w:evenHBand="0" w:firstRowFirstColumn="0" w:firstRowLastColumn="0" w:lastRowFirstColumn="0" w:lastRowLastColumn="0"/>
            </w:pPr>
            <w:r w:rsidRPr="00E5204C">
              <w:t>Source of Threats</w:t>
            </w:r>
          </w:p>
        </w:tc>
        <w:tc>
          <w:tcPr>
            <w:tcW w:w="3420" w:type="dxa"/>
          </w:tcPr>
          <w:p w:rsidRPr="00E5204C" w:rsidR="22201D4E" w:rsidP="00E5204C" w:rsidRDefault="7DF84C10" w14:paraId="788C4C72" w14:textId="783B9FFE">
            <w:pPr>
              <w:pStyle w:val="Normal-TimesNewRoman"/>
              <w:cnfStyle w:val="000000000000" w:firstRow="0" w:lastRow="0" w:firstColumn="0" w:lastColumn="0" w:oddVBand="0" w:evenVBand="0" w:oddHBand="0" w:evenHBand="0" w:firstRowFirstColumn="0" w:firstRowLastColumn="0" w:lastRowFirstColumn="0" w:lastRowLastColumn="0"/>
            </w:pPr>
            <w:r w:rsidRPr="00E5204C">
              <w:t>I</w:t>
            </w:r>
            <w:r w:rsidRPr="00E5204C" w:rsidR="383CE51D">
              <w:t>nternal or external</w:t>
            </w:r>
          </w:p>
        </w:tc>
        <w:tc>
          <w:tcPr>
            <w:tcW w:w="2205" w:type="dxa"/>
          </w:tcPr>
          <w:p w:rsidRPr="00E5204C" w:rsidR="4AD6B188" w:rsidP="00E5204C" w:rsidRDefault="7E6E0D60" w14:paraId="0D795A78" w14:textId="6692BACB">
            <w:pPr>
              <w:pStyle w:val="Normal-TimesNewRoman"/>
              <w:cnfStyle w:val="000000000000" w:firstRow="0" w:lastRow="0" w:firstColumn="0" w:lastColumn="0" w:oddVBand="0" w:evenVBand="0" w:oddHBand="0" w:evenHBand="0" w:firstRowFirstColumn="0" w:firstRowLastColumn="0" w:lastRowFirstColumn="0" w:lastRowLastColumn="0"/>
            </w:pPr>
            <w:r w:rsidRPr="00E5204C">
              <w:t>SRQ1</w:t>
            </w:r>
          </w:p>
        </w:tc>
      </w:tr>
      <w:tr w:rsidRPr="00E5204C" w:rsidR="2E3039FE" w:rsidTr="008A1F78" w14:paraId="48FA0447" w14:textId="77777777">
        <w:trPr>
          <w:trHeight w:val="730"/>
        </w:trPr>
        <w:tc>
          <w:tcPr>
            <w:cnfStyle w:val="001000000000" w:firstRow="0" w:lastRow="0" w:firstColumn="1" w:lastColumn="0" w:oddVBand="0" w:evenVBand="0" w:oddHBand="0" w:evenHBand="0" w:firstRowFirstColumn="0" w:firstRowLastColumn="0" w:lastRowFirstColumn="0" w:lastRowLastColumn="0"/>
            <w:tcW w:w="1228" w:type="dxa"/>
          </w:tcPr>
          <w:p w:rsidRPr="00E5204C" w:rsidR="4AD6B188" w:rsidP="00E5204C" w:rsidRDefault="7E6E0D60" w14:paraId="10CF0BAC" w14:textId="4B713C00">
            <w:pPr>
              <w:pStyle w:val="Normal-TimesNewRoman"/>
            </w:pPr>
            <w:r w:rsidRPr="00E5204C">
              <w:t>D8</w:t>
            </w:r>
          </w:p>
        </w:tc>
        <w:tc>
          <w:tcPr>
            <w:tcW w:w="2207" w:type="dxa"/>
          </w:tcPr>
          <w:p w:rsidRPr="00E5204C" w:rsidR="221DA85D" w:rsidP="00E5204C" w:rsidRDefault="2B7C85C3" w14:paraId="088B012D" w14:textId="521352DE">
            <w:pPr>
              <w:pStyle w:val="Normal-TimesNewRoman"/>
              <w:cnfStyle w:val="000000000000" w:firstRow="0" w:lastRow="0" w:firstColumn="0" w:lastColumn="0" w:oddVBand="0" w:evenVBand="0" w:oddHBand="0" w:evenHBand="0" w:firstRowFirstColumn="0" w:firstRowLastColumn="0" w:lastRowFirstColumn="0" w:lastRowLastColumn="0"/>
            </w:pPr>
            <w:r w:rsidRPr="00E5204C">
              <w:t>Solution type</w:t>
            </w:r>
          </w:p>
        </w:tc>
        <w:tc>
          <w:tcPr>
            <w:tcW w:w="3420" w:type="dxa"/>
          </w:tcPr>
          <w:p w:rsidRPr="00E5204C" w:rsidR="221DA85D" w:rsidP="00E5204C" w:rsidRDefault="1075D939" w14:paraId="0EB06DA3" w14:textId="62164A1A">
            <w:pPr>
              <w:pStyle w:val="Normal-TimesNewRoman"/>
              <w:cnfStyle w:val="000000000000" w:firstRow="0" w:lastRow="0" w:firstColumn="0" w:lastColumn="0" w:oddVBand="0" w:evenVBand="0" w:oddHBand="0" w:evenHBand="0" w:firstRowFirstColumn="0" w:firstRowLastColumn="0" w:lastRowFirstColumn="0" w:lastRowLastColumn="0"/>
            </w:pPr>
            <w:r w:rsidRPr="00E5204C">
              <w:t>G</w:t>
            </w:r>
            <w:r w:rsidRPr="00E5204C" w:rsidR="4994467F">
              <w:t xml:space="preserve">eneral protection measures, framework, technique, </w:t>
            </w:r>
            <w:proofErr w:type="gramStart"/>
            <w:r w:rsidRPr="00E5204C" w:rsidR="4994467F">
              <w:t>tool</w:t>
            </w:r>
            <w:proofErr w:type="gramEnd"/>
            <w:r w:rsidRPr="00E5204C" w:rsidR="4994467F">
              <w:t xml:space="preserve"> or methodology proposal</w:t>
            </w:r>
          </w:p>
        </w:tc>
        <w:tc>
          <w:tcPr>
            <w:tcW w:w="2205" w:type="dxa"/>
          </w:tcPr>
          <w:p w:rsidRPr="00E5204C" w:rsidR="5822C351" w:rsidP="00E5204C" w:rsidRDefault="070D9492" w14:paraId="6DEC3BE3" w14:textId="7517335E">
            <w:pPr>
              <w:pStyle w:val="Normal-TimesNewRoman"/>
              <w:cnfStyle w:val="000000000000" w:firstRow="0" w:lastRow="0" w:firstColumn="0" w:lastColumn="0" w:oddVBand="0" w:evenVBand="0" w:oddHBand="0" w:evenHBand="0" w:firstRowFirstColumn="0" w:firstRowLastColumn="0" w:lastRowFirstColumn="0" w:lastRowLastColumn="0"/>
            </w:pPr>
            <w:r w:rsidRPr="00E5204C">
              <w:t>SQR2</w:t>
            </w:r>
          </w:p>
        </w:tc>
      </w:tr>
      <w:tr w:rsidRPr="00E5204C" w:rsidR="2E3039FE" w:rsidTr="008A1F78" w14:paraId="2D675E42" w14:textId="77777777">
        <w:trPr>
          <w:trHeight w:val="621"/>
        </w:trPr>
        <w:tc>
          <w:tcPr>
            <w:cnfStyle w:val="001000000000" w:firstRow="0" w:lastRow="0" w:firstColumn="1" w:lastColumn="0" w:oddVBand="0" w:evenVBand="0" w:oddHBand="0" w:evenHBand="0" w:firstRowFirstColumn="0" w:firstRowLastColumn="0" w:lastRowFirstColumn="0" w:lastRowLastColumn="0"/>
            <w:tcW w:w="1228" w:type="dxa"/>
          </w:tcPr>
          <w:p w:rsidRPr="00E5204C" w:rsidR="074A10F8" w:rsidP="00E5204C" w:rsidRDefault="704D9155" w14:paraId="67112B58" w14:textId="287C3F04">
            <w:pPr>
              <w:pStyle w:val="Normal-TimesNewRoman"/>
            </w:pPr>
            <w:r w:rsidRPr="00E5204C">
              <w:t>D9</w:t>
            </w:r>
          </w:p>
        </w:tc>
        <w:tc>
          <w:tcPr>
            <w:tcW w:w="2207" w:type="dxa"/>
          </w:tcPr>
          <w:p w:rsidRPr="00E5204C" w:rsidR="074A10F8" w:rsidP="00E5204C" w:rsidRDefault="704D9155" w14:paraId="680BB6A6" w14:textId="7C87D206">
            <w:pPr>
              <w:pStyle w:val="Normal-TimesNewRoman"/>
              <w:cnfStyle w:val="000000000000" w:firstRow="0" w:lastRow="0" w:firstColumn="0" w:lastColumn="0" w:oddVBand="0" w:evenVBand="0" w:oddHBand="0" w:evenHBand="0" w:firstRowFirstColumn="0" w:firstRowLastColumn="0" w:lastRowFirstColumn="0" w:lastRowLastColumn="0"/>
            </w:pPr>
            <w:r w:rsidRPr="00E5204C">
              <w:t>Applicability level</w:t>
            </w:r>
          </w:p>
        </w:tc>
        <w:tc>
          <w:tcPr>
            <w:tcW w:w="3420" w:type="dxa"/>
          </w:tcPr>
          <w:p w:rsidRPr="00E5204C" w:rsidR="074A10F8" w:rsidP="00E5204C" w:rsidRDefault="60FC57FD" w14:paraId="51E45D86" w14:textId="14F9318A">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3793B893">
              <w:t>rchitectural level where the security mechanism is applied</w:t>
            </w:r>
          </w:p>
        </w:tc>
        <w:tc>
          <w:tcPr>
            <w:tcW w:w="2205" w:type="dxa"/>
          </w:tcPr>
          <w:p w:rsidRPr="00E5204C" w:rsidR="074A10F8" w:rsidP="00E5204C" w:rsidRDefault="704D9155" w14:paraId="0560DC33" w14:textId="0BBB7D79">
            <w:pPr>
              <w:pStyle w:val="Normal-TimesNewRoman"/>
              <w:cnfStyle w:val="000000000000" w:firstRow="0" w:lastRow="0" w:firstColumn="0" w:lastColumn="0" w:oddVBand="0" w:evenVBand="0" w:oddHBand="0" w:evenHBand="0" w:firstRowFirstColumn="0" w:firstRowLastColumn="0" w:lastRowFirstColumn="0" w:lastRowLastColumn="0"/>
            </w:pPr>
            <w:r w:rsidRPr="00E5204C">
              <w:t>SRQ3</w:t>
            </w:r>
          </w:p>
        </w:tc>
      </w:tr>
      <w:tr w:rsidRPr="00E5204C" w:rsidR="2E3039FE" w:rsidTr="008A1F78" w14:paraId="70F75C37" w14:textId="77777777">
        <w:trPr>
          <w:trHeight w:val="1656"/>
        </w:trPr>
        <w:tc>
          <w:tcPr>
            <w:cnfStyle w:val="001000000000" w:firstRow="0" w:lastRow="0" w:firstColumn="1" w:lastColumn="0" w:oddVBand="0" w:evenVBand="0" w:oddHBand="0" w:evenHBand="0" w:firstRowFirstColumn="0" w:firstRowLastColumn="0" w:lastRowFirstColumn="0" w:lastRowLastColumn="0"/>
            <w:tcW w:w="1228" w:type="dxa"/>
          </w:tcPr>
          <w:p w:rsidRPr="00E5204C" w:rsidR="0302BE52" w:rsidP="00E5204C" w:rsidRDefault="57AB0325" w14:paraId="4A2986A5" w14:textId="2F3D3348">
            <w:pPr>
              <w:pStyle w:val="Normal-TimesNewRoman"/>
            </w:pPr>
            <w:r w:rsidRPr="00E5204C">
              <w:t>D1</w:t>
            </w:r>
            <w:r w:rsidRPr="00E5204C" w:rsidR="2AF92D02">
              <w:t>0</w:t>
            </w:r>
          </w:p>
        </w:tc>
        <w:tc>
          <w:tcPr>
            <w:tcW w:w="2207" w:type="dxa"/>
          </w:tcPr>
          <w:p w:rsidRPr="00E5204C" w:rsidR="0302BE52" w:rsidP="00E5204C" w:rsidRDefault="57AB0325" w14:paraId="6CECFDFF" w14:textId="77CD1C8A">
            <w:pPr>
              <w:pStyle w:val="Normal-TimesNewRoman"/>
              <w:cnfStyle w:val="000000000000" w:firstRow="0" w:lastRow="0" w:firstColumn="0" w:lastColumn="0" w:oddVBand="0" w:evenVBand="0" w:oddHBand="0" w:evenHBand="0" w:firstRowFirstColumn="0" w:firstRowLastColumn="0" w:lastRowFirstColumn="0" w:lastRowLastColumn="0"/>
            </w:pPr>
            <w:r w:rsidRPr="00E5204C">
              <w:t>Validation method</w:t>
            </w:r>
          </w:p>
        </w:tc>
        <w:tc>
          <w:tcPr>
            <w:tcW w:w="3420" w:type="dxa"/>
          </w:tcPr>
          <w:p w:rsidRPr="00E5204C" w:rsidR="0302BE52" w:rsidP="00E5204C" w:rsidRDefault="291D0022" w14:paraId="4009B7A7" w14:textId="37D8C3A7">
            <w:pPr>
              <w:pStyle w:val="Normal-TimesNewRoman"/>
              <w:cnfStyle w:val="000000000000" w:firstRow="0" w:lastRow="0" w:firstColumn="0" w:lastColumn="0" w:oddVBand="0" w:evenVBand="0" w:oddHBand="0" w:evenHBand="0" w:firstRowFirstColumn="0" w:firstRowLastColumn="0" w:lastRowFirstColumn="0" w:lastRowLastColumn="0"/>
            </w:pPr>
            <w:r w:rsidRPr="00E5204C">
              <w:t>V</w:t>
            </w:r>
            <w:r w:rsidRPr="00E5204C" w:rsidR="4229AF2A">
              <w:t>erification and validation techniques used to check the feasibility of the proposed solution</w:t>
            </w:r>
          </w:p>
        </w:tc>
        <w:tc>
          <w:tcPr>
            <w:tcW w:w="2205" w:type="dxa"/>
          </w:tcPr>
          <w:p w:rsidRPr="00E5204C" w:rsidR="0302BE52" w:rsidP="00E5204C" w:rsidRDefault="57AB0325" w14:paraId="700F343B" w14:textId="467F4C1F">
            <w:pPr>
              <w:pStyle w:val="Normal-TimesNewRoman"/>
              <w:cnfStyle w:val="000000000000" w:firstRow="0" w:lastRow="0" w:firstColumn="0" w:lastColumn="0" w:oddVBand="0" w:evenVBand="0" w:oddHBand="0" w:evenHBand="0" w:firstRowFirstColumn="0" w:firstRowLastColumn="0" w:lastRowFirstColumn="0" w:lastRowLastColumn="0"/>
            </w:pPr>
            <w:r w:rsidRPr="00E5204C">
              <w:t>SRQ</w:t>
            </w:r>
            <w:r w:rsidRPr="00E5204C" w:rsidR="25A76013">
              <w:t>4</w:t>
            </w:r>
          </w:p>
        </w:tc>
      </w:tr>
    </w:tbl>
    <w:p w:rsidRPr="00E5204C" w:rsidR="6A59615E" w:rsidP="00E5204C" w:rsidRDefault="6A59615E" w14:paraId="5158F62D" w14:textId="0BDE66E7">
      <w:pPr>
        <w:pStyle w:val="Normal-TimesNewRoman"/>
        <w:jc w:val="center"/>
        <w:rPr>
          <w:i/>
          <w:iCs/>
          <w:sz w:val="18"/>
          <w:szCs w:val="18"/>
        </w:rPr>
      </w:pPr>
    </w:p>
    <w:p w:rsidRPr="00E5204C" w:rsidR="00CD147E" w:rsidP="00196992" w:rsidRDefault="4BACBEC4" w14:paraId="4D7489C1" w14:textId="00CE9A0A">
      <w:pPr>
        <w:pStyle w:val="Heading2"/>
      </w:pPr>
      <w:bookmarkStart w:name="_Toc168705101" w:id="76"/>
      <w:bookmarkStart w:name="_Toc170603576" w:id="77"/>
      <w:r w:rsidRPr="00E5204C">
        <w:t xml:space="preserve">Data </w:t>
      </w:r>
      <w:r w:rsidR="00E1482B">
        <w:t>S</w:t>
      </w:r>
      <w:r w:rsidRPr="00E5204C">
        <w:t>ynthesis</w:t>
      </w:r>
      <w:bookmarkEnd w:id="76"/>
      <w:bookmarkEnd w:id="77"/>
    </w:p>
    <w:p w:rsidRPr="00E5204C" w:rsidR="710038DE" w:rsidP="4B7E3317" w:rsidRDefault="309BF3D7" w14:paraId="42061600" w14:textId="24DD4FBC" w14:noSpellErr="1">
      <w:pPr>
        <w:pStyle w:val="Normal-TimesNewRoman"/>
        <w:spacing w:before="240" w:beforeAutospacing="off"/>
      </w:pPr>
      <w:r w:rsidR="57752EB9">
        <w:rPr/>
        <w:t xml:space="preserve">We </w:t>
      </w:r>
      <w:r w:rsidR="57752EB9">
        <w:rPr/>
        <w:t>observed</w:t>
      </w:r>
      <w:r w:rsidR="57752EB9">
        <w:rPr/>
        <w:t xml:space="preserve"> a significant lack of consensus on detailed taxonomies for security threats and mechanisms, which hindered our ability to categorize all selected studies appropriately and distinctly to answer research questions </w:t>
      </w:r>
      <w:r w:rsidR="4408E85D">
        <w:rPr/>
        <w:t>S</w:t>
      </w:r>
      <w:r w:rsidR="57752EB9">
        <w:rPr/>
        <w:t xml:space="preserve">RQ1 and </w:t>
      </w:r>
      <w:r w:rsidR="32D3FD5A">
        <w:rPr/>
        <w:t>S</w:t>
      </w:r>
      <w:r w:rsidR="57752EB9">
        <w:rPr/>
        <w:t xml:space="preserve">RQ2. Additionally, the diversity of applications, targeted platforms, and verification and validation techniques used in the selected studies </w:t>
      </w:r>
      <w:r w:rsidR="57752EB9">
        <w:rPr/>
        <w:t>necessitated</w:t>
      </w:r>
      <w:r w:rsidR="57752EB9">
        <w:rPr/>
        <w:t xml:space="preserve"> a proper categorization to effectively address research questions </w:t>
      </w:r>
      <w:r w:rsidR="795A7E5D">
        <w:rPr/>
        <w:t>S</w:t>
      </w:r>
      <w:r w:rsidR="57752EB9">
        <w:rPr/>
        <w:t xml:space="preserve">RQ3, and </w:t>
      </w:r>
      <w:r w:rsidR="636558D6">
        <w:rPr/>
        <w:t>S</w:t>
      </w:r>
      <w:r w:rsidR="57752EB9">
        <w:rPr/>
        <w:t>RQ</w:t>
      </w:r>
      <w:r w:rsidR="6FD2068A">
        <w:rPr/>
        <w:t>4</w:t>
      </w:r>
      <w:r w:rsidR="57752EB9">
        <w:rPr/>
        <w:t>.</w:t>
      </w:r>
    </w:p>
    <w:p w:rsidRPr="00E5204C" w:rsidR="002A0724" w:rsidP="4B7E3317" w:rsidRDefault="309BF3D7" w14:paraId="3FCEA02D" w14:textId="77777777" w14:noSpellErr="1">
      <w:pPr>
        <w:pStyle w:val="Normal-TimesNewRoman"/>
        <w:spacing w:before="240" w:beforeAutospacing="off"/>
      </w:pPr>
      <w:r w:rsidR="57752EB9">
        <w:rPr/>
        <w:t xml:space="preserve">To map all the selected studies accurately to </w:t>
      </w:r>
      <w:r w:rsidR="57752EB9">
        <w:rPr/>
        <w:t>appropriate categories</w:t>
      </w:r>
      <w:r w:rsidR="57752EB9">
        <w:rPr/>
        <w:t xml:space="preserve"> for each research question, we </w:t>
      </w:r>
      <w:r w:rsidR="57752EB9">
        <w:rPr/>
        <w:t>leveraged</w:t>
      </w:r>
      <w:r w:rsidR="57752EB9">
        <w:rPr/>
        <w:t xml:space="preserve"> our experiences and the existing research of </w:t>
      </w:r>
      <w:r w:rsidRPr="4B7E3317" w:rsidR="57752EB9">
        <w:rPr>
          <w:highlight w:val="yellow"/>
        </w:rPr>
        <w:t>Aguiar Monteiro et al. (2020)</w:t>
      </w:r>
      <w:r w:rsidR="57752EB9">
        <w:rPr/>
        <w:t xml:space="preserve"> in </w:t>
      </w:r>
      <w:r w:rsidR="57752EB9">
        <w:rPr/>
        <w:t>identifying</w:t>
      </w:r>
      <w:r w:rsidR="57752EB9">
        <w:rPr/>
        <w:t xml:space="preserve"> categories and their relationships. We also employed grounded theory as a complementary approach to generate missing categories from the extracted data items. Specifically, we </w:t>
      </w:r>
      <w:r w:rsidR="57752EB9">
        <w:rPr/>
        <w:t>utilized</w:t>
      </w:r>
      <w:r w:rsidR="57752EB9">
        <w:rPr/>
        <w:t xml:space="preserve"> open coding and selective coding to </w:t>
      </w:r>
      <w:r w:rsidR="57752EB9">
        <w:rPr/>
        <w:t>identify</w:t>
      </w:r>
      <w:r w:rsidR="57752EB9">
        <w:rPr/>
        <w:t xml:space="preserve"> categories and their relationships with existing categories from D6, D9, and D1</w:t>
      </w:r>
      <w:r w:rsidR="6AF726C8">
        <w:rPr/>
        <w:t>0</w:t>
      </w:r>
      <w:r w:rsidR="57752EB9">
        <w:rPr/>
        <w:t>. In this study, grounded theory was applied iteratively, where categories and subcategories were refined in each iteration until a stable state was achieved</w:t>
      </w:r>
      <w:r w:rsidR="1D72E134">
        <w:rPr/>
        <w:t>.</w:t>
      </w:r>
    </w:p>
    <w:p w:rsidR="4B7E3317" w:rsidP="4B7E3317" w:rsidRDefault="4B7E3317" w14:paraId="5CF86203" w14:textId="55D5644E">
      <w:pPr>
        <w:pStyle w:val="Normal-TimesNewRoman"/>
        <w:spacing w:before="240" w:beforeAutospacing="off"/>
      </w:pPr>
    </w:p>
    <w:p w:rsidR="2ABA1E5A" w:rsidP="4B7E3317" w:rsidRDefault="2ABA1E5A" w14:paraId="4635F1BE" w14:textId="7E3EDB84">
      <w:pPr>
        <w:pStyle w:val="Heading2"/>
        <w:rPr/>
      </w:pPr>
      <w:r w:rsidR="2ABA1E5A">
        <w:rPr/>
        <w:t>Grey Literature</w:t>
      </w:r>
    </w:p>
    <w:p w:rsidR="69D27C06" w:rsidP="4B7E3317" w:rsidRDefault="69D27C06" w14:paraId="061D2103" w14:textId="5489DA66">
      <w:pPr>
        <w:pStyle w:val="Normal-TimesNewRoman"/>
        <w:spacing w:before="240" w:beforeAutospacing="off"/>
      </w:pPr>
      <w:r w:rsidR="69D27C06">
        <w:rPr/>
        <w:t>To complement our academic search, we conducted a grey literature review to gather insights on industrial contributions and practices for security defense mechanisms in micro-frontends. Grey literature, which includes non-commercially published data, can significantly enhance a systematic review by mitigating publication bias, improving comprehensiveness, and providing a balanced overview of existing information. Additionally, grey literature often features practical, up-to-date information that is easily accessible and beneficial for practitioners and decision-makers across various fields.</w:t>
      </w:r>
    </w:p>
    <w:p w:rsidR="69D27C06" w:rsidP="4B7E3317" w:rsidRDefault="69D27C06" w14:paraId="27C8A35C" w14:textId="585DB36B">
      <w:pPr>
        <w:pStyle w:val="Normal-TimesNewRoman"/>
        <w:spacing w:before="240" w:beforeAutospacing="off"/>
      </w:pPr>
      <w:r w:rsidR="69D27C06">
        <w:rPr/>
        <w:t>For our grey literature review, we established the following criteria for selecting articles, blogs, and journals:</w:t>
      </w:r>
    </w:p>
    <w:p w:rsidR="69D27C06" w:rsidP="4B7E3317" w:rsidRDefault="69D27C06" w14:paraId="48F0F808" w14:textId="6AEB5538">
      <w:pPr>
        <w:pStyle w:val="Normal-TimesNewRoman"/>
        <w:numPr>
          <w:ilvl w:val="0"/>
          <w:numId w:val="128"/>
        </w:numPr>
        <w:spacing w:before="240" w:beforeAutospacing="off"/>
        <w:rPr/>
      </w:pPr>
      <w:r w:rsidR="69D27C06">
        <w:rPr/>
        <w:t xml:space="preserve">Search </w:t>
      </w:r>
      <w:r w:rsidR="7B7EA938">
        <w:rPr/>
        <w:t>p</w:t>
      </w:r>
      <w:r w:rsidR="69D27C06">
        <w:rPr/>
        <w:t xml:space="preserve">latforms: We used Google Scholar and </w:t>
      </w:r>
      <w:r w:rsidR="69D27C06">
        <w:rPr/>
        <w:t>StackOverflow</w:t>
      </w:r>
      <w:r w:rsidR="69D27C06">
        <w:rPr/>
        <w:t xml:space="preserve"> to </w:t>
      </w:r>
      <w:r w:rsidR="69D27C06">
        <w:rPr/>
        <w:t>identify</w:t>
      </w:r>
      <w:r w:rsidR="69D27C06">
        <w:rPr/>
        <w:t xml:space="preserve"> relevant studies.</w:t>
      </w:r>
    </w:p>
    <w:p w:rsidR="69D27C06" w:rsidP="4B7E3317" w:rsidRDefault="69D27C06" w14:paraId="586D9B47" w14:textId="7E438571">
      <w:pPr>
        <w:pStyle w:val="Normal-TimesNewRoman"/>
        <w:numPr>
          <w:ilvl w:val="0"/>
          <w:numId w:val="129"/>
        </w:numPr>
        <w:spacing w:before="240" w:beforeAutospacing="off"/>
        <w:rPr/>
      </w:pPr>
      <w:r w:rsidR="69D27C06">
        <w:rPr/>
        <w:t xml:space="preserve">Professional </w:t>
      </w:r>
      <w:r w:rsidR="76BD5EE1">
        <w:rPr/>
        <w:t>e</w:t>
      </w:r>
      <w:r w:rsidR="69D27C06">
        <w:rPr/>
        <w:t xml:space="preserve">xperience: </w:t>
      </w:r>
      <w:r w:rsidR="57E28A7D">
        <w:rPr/>
        <w:t xml:space="preserve">Only studies published by professionals with </w:t>
      </w:r>
      <w:r w:rsidR="57E28A7D">
        <w:rPr/>
        <w:t>expertise</w:t>
      </w:r>
      <w:r w:rsidR="57E28A7D">
        <w:rPr/>
        <w:t xml:space="preserve"> in this field were selected.</w:t>
      </w:r>
    </w:p>
    <w:p w:rsidR="69D27C06" w:rsidP="4B7E3317" w:rsidRDefault="69D27C06" w14:paraId="59DA7265" w14:textId="64D29C73">
      <w:pPr>
        <w:pStyle w:val="Normal-TimesNewRoman"/>
        <w:numPr>
          <w:ilvl w:val="0"/>
          <w:numId w:val="130"/>
        </w:numPr>
        <w:spacing w:before="240" w:beforeAutospacing="off"/>
        <w:rPr/>
      </w:pPr>
      <w:r w:rsidR="69D27C06">
        <w:rPr/>
        <w:t xml:space="preserve">Industrial </w:t>
      </w:r>
      <w:r w:rsidR="13A8696D">
        <w:rPr/>
        <w:t>c</w:t>
      </w:r>
      <w:r w:rsidR="69D27C06">
        <w:rPr/>
        <w:t xml:space="preserve">ase </w:t>
      </w:r>
      <w:r w:rsidR="27AB7BD3">
        <w:rPr/>
        <w:t>s</w:t>
      </w:r>
      <w:r w:rsidR="69D27C06">
        <w:rPr/>
        <w:t>tudies: Each study had to mention at least one industrial case study involving a measurable number of microservices.</w:t>
      </w:r>
    </w:p>
    <w:p w:rsidR="69D27C06" w:rsidP="4B7E3317" w:rsidRDefault="69D27C06" w14:paraId="76A45188" w14:textId="2A80460E">
      <w:pPr>
        <w:pStyle w:val="Normal-TimesNewRoman"/>
        <w:numPr>
          <w:ilvl w:val="0"/>
          <w:numId w:val="131"/>
        </w:numPr>
        <w:spacing w:before="240" w:beforeAutospacing="off"/>
        <w:rPr/>
      </w:pPr>
      <w:r w:rsidR="69D27C06">
        <w:rPr/>
        <w:t xml:space="preserve">Practitioner </w:t>
      </w:r>
      <w:r w:rsidR="250DCA9D">
        <w:rPr/>
        <w:t>i</w:t>
      </w:r>
      <w:r w:rsidR="69D27C06">
        <w:rPr/>
        <w:t>nsights: The studies needed to provide a balanced perspective on the advantages and disadvantages of the issues and topics discussed.</w:t>
      </w:r>
    </w:p>
    <w:p w:rsidR="69D27C06" w:rsidP="4B7E3317" w:rsidRDefault="69D27C06" w14:paraId="74D24166" w14:textId="67641985">
      <w:pPr>
        <w:pStyle w:val="Normal-TimesNewRoman"/>
        <w:spacing w:before="240" w:beforeAutospacing="off"/>
      </w:pPr>
      <w:r w:rsidR="69D27C06">
        <w:rPr/>
        <w:t>After identifying the relevant articles, we categorized them and removed duplicates to ensure a clear and comprehensive collection of grey literature sources. This methodology enabled us to gather a diverse range of practical and timely insights on security defense mechanisms in micro-frontend architectures.</w:t>
      </w:r>
    </w:p>
    <w:p w:rsidR="4B7E3317" w:rsidP="4B7E3317" w:rsidRDefault="4B7E3317" w14:paraId="7DD108DE" w14:textId="2BBCF370">
      <w:pPr>
        <w:pStyle w:val="Normal-TimesNewRoman"/>
        <w:spacing w:before="240" w:beforeAutospacing="off"/>
      </w:pPr>
    </w:p>
    <w:p w:rsidRPr="00E5204C" w:rsidR="6A59615E" w:rsidP="00E5204C" w:rsidRDefault="6A59615E" w14:paraId="6E8EFF0E" w14:textId="1A87B8C5">
      <w:pPr>
        <w:pStyle w:val="Normal-TimesNewRoman"/>
      </w:pPr>
      <w:r w:rsidRPr="00E5204C">
        <w:br w:type="page"/>
      </w:r>
    </w:p>
    <w:p w:rsidRPr="00C25C99" w:rsidR="710038DE" w:rsidP="006975CD" w:rsidRDefault="1A07A743" w14:paraId="638A5274" w14:textId="3328B2F1">
      <w:pPr>
        <w:pStyle w:val="Heading1"/>
      </w:pPr>
      <w:bookmarkStart w:name="_Toc168705105" w:id="78"/>
      <w:bookmarkStart w:name="_Toc170603577" w:id="79"/>
      <w:r w:rsidRPr="006975CD">
        <w:t>RESEARCH</w:t>
      </w:r>
      <w:r w:rsidRPr="00C25C99">
        <w:t xml:space="preserve"> RESULTS</w:t>
      </w:r>
      <w:bookmarkEnd w:id="78"/>
      <w:bookmarkEnd w:id="79"/>
    </w:p>
    <w:p w:rsidRPr="00E5204C" w:rsidR="5E0CB74A" w:rsidP="00E5204C" w:rsidRDefault="5E0CB74A" w14:paraId="1C01659E" w14:textId="61B3F949">
      <w:pPr>
        <w:pStyle w:val="Normal-TimesNewRoman"/>
      </w:pPr>
    </w:p>
    <w:p w:rsidRPr="00E5204C" w:rsidR="6257CB61" w:rsidP="00E5204C" w:rsidRDefault="63E00C68" w14:paraId="2651B07C" w14:textId="10AB14CC">
      <w:pPr>
        <w:pStyle w:val="Normal-TimesNewRoman"/>
      </w:pPr>
      <w:r w:rsidRPr="00E5204C">
        <w:t xml:space="preserve">In this section we describe and detail the results of the mapping study answering </w:t>
      </w:r>
      <w:r w:rsidRPr="00E5204C" w:rsidR="65E818C7">
        <w:t>all</w:t>
      </w:r>
      <w:r w:rsidRPr="00E5204C">
        <w:t xml:space="preserve"> research questions outlined in</w:t>
      </w:r>
      <w:r w:rsidRPr="00E5204C" w:rsidR="77237900">
        <w:t xml:space="preserve"> Chapter 3.2</w:t>
      </w:r>
    </w:p>
    <w:p w:rsidRPr="00E5204C" w:rsidR="6A59615E" w:rsidP="00E5204C" w:rsidRDefault="6A59615E" w14:paraId="1B50CE2E" w14:textId="201E430F">
      <w:pPr>
        <w:pStyle w:val="Normal-TimesNewRoman"/>
      </w:pPr>
    </w:p>
    <w:p w:rsidRPr="00E5204C" w:rsidR="6257CB61" w:rsidP="006975CD" w:rsidRDefault="6B083E59" w14:paraId="5C835EB6" w14:textId="4ED5EF44">
      <w:pPr>
        <w:pStyle w:val="Heading2"/>
      </w:pPr>
      <w:bookmarkStart w:name="_Toc170603578" w:id="80"/>
      <w:r w:rsidRPr="00E5204C">
        <w:t xml:space="preserve">Overview of </w:t>
      </w:r>
      <w:r w:rsidR="00E1482B">
        <w:t>S</w:t>
      </w:r>
      <w:r w:rsidRPr="00E5204C">
        <w:t xml:space="preserve">elected </w:t>
      </w:r>
      <w:r w:rsidR="00E1482B">
        <w:t>S</w:t>
      </w:r>
      <w:r w:rsidRPr="00E5204C">
        <w:t>tudies</w:t>
      </w:r>
      <w:bookmarkEnd w:id="80"/>
    </w:p>
    <w:p w:rsidRPr="00E5204C" w:rsidR="6257CB61" w:rsidP="00E5204C" w:rsidRDefault="0807F4E6" w14:paraId="0AD395F4" w14:textId="6741D3D5">
      <w:pPr>
        <w:pStyle w:val="Normal-TimesNewRoman"/>
      </w:pPr>
      <w:r w:rsidRPr="00E5204C">
        <w:t xml:space="preserve">The search process, conducted in </w:t>
      </w:r>
      <w:r w:rsidRPr="00E5204C" w:rsidR="04F28918">
        <w:t>April</w:t>
      </w:r>
      <w:r w:rsidRPr="00E5204C">
        <w:t xml:space="preserve"> 202</w:t>
      </w:r>
      <w:r w:rsidRPr="00E5204C" w:rsidR="7593D870">
        <w:t>4</w:t>
      </w:r>
      <w:r w:rsidRPr="00E5204C">
        <w:t xml:space="preserve">, identified </w:t>
      </w:r>
      <w:r w:rsidRPr="00E5204C" w:rsidR="39826067">
        <w:t>5</w:t>
      </w:r>
      <w:r w:rsidRPr="00E5204C" w:rsidR="717768C1">
        <w:t>11</w:t>
      </w:r>
      <w:r w:rsidRPr="00E5204C">
        <w:t xml:space="preserve"> distinct papers on micro-frontend</w:t>
      </w:r>
      <w:r w:rsidRPr="00E5204C" w:rsidR="45AE3D45">
        <w:t>s</w:t>
      </w:r>
      <w:r w:rsidRPr="00E5204C">
        <w:t xml:space="preserve"> architecture published since 201</w:t>
      </w:r>
      <w:r w:rsidRPr="00E5204C" w:rsidR="6F6123DC">
        <w:t>6</w:t>
      </w:r>
      <w:r w:rsidRPr="00E5204C">
        <w:t xml:space="preserve">. The search query was applied across several academic libraries, with the results summarized in </w:t>
      </w:r>
      <w:r w:rsidRPr="00E5204C">
        <w:rPr>
          <w:highlight w:val="yellow"/>
        </w:rPr>
        <w:t>Table 6</w:t>
      </w:r>
      <w:r w:rsidRPr="00E5204C">
        <w:t xml:space="preserve">, indicating the number of papers returned by each library. Initially, </w:t>
      </w:r>
      <w:r w:rsidRPr="00E5204C" w:rsidR="20D152F8">
        <w:t>5</w:t>
      </w:r>
      <w:r w:rsidRPr="00E5204C" w:rsidR="6AA3FF6F">
        <w:t>11</w:t>
      </w:r>
      <w:r w:rsidRPr="00E5204C">
        <w:t xml:space="preserve"> papers were retrieved from various search engines. After removing duplicates, the number was reduced to </w:t>
      </w:r>
      <w:r w:rsidRPr="00E5204C" w:rsidR="307AE824">
        <w:t>50</w:t>
      </w:r>
      <w:r w:rsidRPr="00E5204C" w:rsidR="4F3B47A9">
        <w:t>8</w:t>
      </w:r>
      <w:r w:rsidRPr="00E5204C">
        <w:t>.</w:t>
      </w:r>
    </w:p>
    <w:p w:rsidRPr="00E5204C" w:rsidR="6257CB61" w:rsidP="00E5204C" w:rsidRDefault="0807F4E6" w14:paraId="59FE45D9" w14:textId="6C59BD46">
      <w:pPr>
        <w:pStyle w:val="Normal-TimesNewRoman"/>
      </w:pPr>
      <w:r w:rsidRPr="00E5204C">
        <w:t xml:space="preserve">We then screened the titles and abstracts of the remaining papers, excluding </w:t>
      </w:r>
      <w:r w:rsidRPr="00E5204C" w:rsidR="3846543B">
        <w:t>108</w:t>
      </w:r>
      <w:r w:rsidRPr="00E5204C">
        <w:t xml:space="preserve"> papers due to irrelevance. Applying the inclusion and exclusion criteria further narrowed the list to </w:t>
      </w:r>
      <w:r w:rsidRPr="00E5204C" w:rsidR="1FF7413A">
        <w:t>28</w:t>
      </w:r>
      <w:r w:rsidRPr="00E5204C">
        <w:t xml:space="preserve"> approved papers. To ensure comprehensive coverage, we employed recursive backward and forward snowballing, which added </w:t>
      </w:r>
      <w:r w:rsidRPr="00E5204C">
        <w:rPr>
          <w:highlight w:val="yellow"/>
        </w:rPr>
        <w:t>1</w:t>
      </w:r>
      <w:r w:rsidRPr="00E5204C" w:rsidR="789399CB">
        <w:rPr>
          <w:highlight w:val="yellow"/>
        </w:rPr>
        <w:t>x</w:t>
      </w:r>
      <w:r w:rsidRPr="00E5204C">
        <w:t xml:space="preserve"> more papers to our study. This snowballing process involved two cycles to achieve a steady state: the first cycle included </w:t>
      </w:r>
      <w:r w:rsidRPr="00E5204C">
        <w:rPr>
          <w:highlight w:val="yellow"/>
        </w:rPr>
        <w:t>1</w:t>
      </w:r>
      <w:r w:rsidRPr="00E5204C" w:rsidR="7B0DEBB9">
        <w:rPr>
          <w:highlight w:val="yellow"/>
        </w:rPr>
        <w:t>x</w:t>
      </w:r>
      <w:r w:rsidRPr="00E5204C">
        <w:t xml:space="preserve"> new papers, and the second cycle added </w:t>
      </w:r>
      <w:r w:rsidRPr="00E5204C" w:rsidR="7A4B9225">
        <w:rPr>
          <w:highlight w:val="yellow"/>
        </w:rPr>
        <w:t>x</w:t>
      </w:r>
      <w:r w:rsidRPr="00E5204C">
        <w:t xml:space="preserve"> more papers. </w:t>
      </w:r>
      <w:r w:rsidRPr="00E5204C">
        <w:rPr>
          <w:highlight w:val="yellow"/>
        </w:rPr>
        <w:t>Figure 3</w:t>
      </w:r>
      <w:r w:rsidRPr="00E5204C">
        <w:t xml:space="preserve"> illustrates the overall selection process in detail.</w:t>
      </w:r>
    </w:p>
    <w:p w:rsidRPr="00E5204C" w:rsidR="6257CB61" w:rsidP="00E5204C" w:rsidRDefault="0807F4E6" w14:paraId="1AAC39C2" w14:textId="76C2B267">
      <w:pPr>
        <w:pStyle w:val="Normal-TimesNewRoman"/>
      </w:pPr>
      <w:r w:rsidRPr="00E5204C">
        <w:rPr>
          <w:highlight w:val="yellow"/>
        </w:rPr>
        <w:t>Figure 4</w:t>
      </w:r>
      <w:r w:rsidRPr="00E5204C">
        <w:t xml:space="preserve"> displays the distribution of selected studies by their publication year and source. Although m</w:t>
      </w:r>
      <w:r w:rsidRPr="00E5204C" w:rsidR="2176AE2A">
        <w:t>icro-frontends</w:t>
      </w:r>
      <w:r w:rsidRPr="00E5204C">
        <w:t xml:space="preserve"> architecture was introduced as early as 201</w:t>
      </w:r>
      <w:r w:rsidRPr="00E5204C" w:rsidR="0BA1E97E">
        <w:t>5</w:t>
      </w:r>
      <w:r w:rsidRPr="00E5204C">
        <w:t>, significant interest in securing micro-frontends and related architectures only began to grow around 201</w:t>
      </w:r>
      <w:r w:rsidRPr="00E5204C" w:rsidR="0DF5F815">
        <w:t>6</w:t>
      </w:r>
      <w:r w:rsidRPr="00E5204C">
        <w:t xml:space="preserve">. This trend is depicted in </w:t>
      </w:r>
      <w:r w:rsidRPr="00E5204C">
        <w:rPr>
          <w:highlight w:val="yellow"/>
        </w:rPr>
        <w:t>Figure 4</w:t>
      </w:r>
      <w:r w:rsidRPr="00E5204C">
        <w:t xml:space="preserve">, which also shows that the highest number of relevant publications came from </w:t>
      </w:r>
      <w:r w:rsidRPr="00E5204C" w:rsidR="26407D90">
        <w:t>ScienceDirect</w:t>
      </w:r>
      <w:r w:rsidRPr="00E5204C">
        <w:t xml:space="preserve">, while </w:t>
      </w:r>
      <w:r w:rsidRPr="00E5204C" w:rsidR="6E47CE2A">
        <w:t>only 4 papers</w:t>
      </w:r>
      <w:r w:rsidRPr="00E5204C">
        <w:t xml:space="preserve"> from Wiley met our inclusion</w:t>
      </w:r>
      <w:r w:rsidRPr="00E5204C" w:rsidR="333DF427">
        <w:t xml:space="preserve"> and exclusion</w:t>
      </w:r>
      <w:r w:rsidRPr="00E5204C">
        <w:t xml:space="preserve"> </w:t>
      </w:r>
      <w:r w:rsidRPr="00E5204C" w:rsidR="7DC2B142">
        <w:t>criteria</w:t>
      </w:r>
      <w:r w:rsidRPr="00E5204C">
        <w:t>.</w:t>
      </w:r>
    </w:p>
    <w:p w:rsidRPr="00E5204C" w:rsidR="6257CB61" w:rsidP="00E5204C" w:rsidRDefault="0807F4E6" w14:paraId="7713EEA1" w14:textId="2FE0F867">
      <w:pPr>
        <w:pStyle w:val="Normal-TimesNewRoman"/>
      </w:pPr>
      <w:r w:rsidRPr="00E5204C">
        <w:rPr>
          <w:highlight w:val="yellow"/>
        </w:rPr>
        <w:t>Table 7</w:t>
      </w:r>
      <w:r w:rsidRPr="00E5204C">
        <w:t xml:space="preserve"> presents the complete list of selected studies, including their year of publication, type of publication, method of discovery, and quality assessment scores. </w:t>
      </w:r>
      <w:r w:rsidRPr="00E5204C" w:rsidR="6DF42727">
        <w:t>This detailed presentation helps understand the breadth and depth of research conducted in micro-frontends and their security considerations.</w:t>
      </w:r>
    </w:p>
    <w:p w:rsidRPr="00E5204C" w:rsidR="5E0CB74A" w:rsidP="00E5204C" w:rsidRDefault="5E0CB74A" w14:paraId="4CB91DE2" w14:textId="3959F5A9">
      <w:pPr>
        <w:pStyle w:val="Normal-TimesNewRoman"/>
      </w:pPr>
    </w:p>
    <w:p w:rsidRPr="00E5204C" w:rsidR="002A0724" w:rsidP="00E5204C" w:rsidRDefault="002A0724" w14:paraId="0796EE4A" w14:textId="09886C51">
      <w:pPr>
        <w:pStyle w:val="Caption"/>
        <w:keepNext w:val="1"/>
        <w:spacing w:line="360" w:lineRule="auto"/>
        <w:rPr>
          <w:rFonts w:ascii="Times New Roman" w:hAnsi="Times New Roman" w:cs="Times New Roman"/>
          <w:color w:val="auto"/>
          <w:sz w:val="24"/>
          <w:szCs w:val="24"/>
        </w:rPr>
      </w:pPr>
      <w:r w:rsidRPr="4B7E3317" w:rsidR="05D7F908">
        <w:rPr>
          <w:rFonts w:ascii="Times New Roman" w:hAnsi="Times New Roman" w:cs="Times New Roman"/>
          <w:color w:val="auto"/>
          <w:sz w:val="24"/>
          <w:szCs w:val="24"/>
        </w:rPr>
        <w:t xml:space="preserve">Table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Table \* ARABIC </w:instrText>
      </w:r>
      <w:r w:rsidRPr="4B7E3317">
        <w:rPr>
          <w:rFonts w:ascii="Times New Roman" w:hAnsi="Times New Roman" w:cs="Times New Roman"/>
          <w:color w:val="auto"/>
          <w:sz w:val="24"/>
          <w:szCs w:val="24"/>
        </w:rPr>
        <w:fldChar w:fldCharType="separate"/>
      </w:r>
      <w:r w:rsidRPr="4B7E3317" w:rsidR="24281A89">
        <w:rPr>
          <w:rFonts w:ascii="Times New Roman" w:hAnsi="Times New Roman" w:cs="Times New Roman"/>
          <w:noProof/>
          <w:color w:val="auto"/>
          <w:sz w:val="24"/>
          <w:szCs w:val="24"/>
        </w:rPr>
        <w:t>6</w:t>
      </w:r>
      <w:r w:rsidRPr="4B7E3317">
        <w:rPr>
          <w:rFonts w:ascii="Times New Roman" w:hAnsi="Times New Roman" w:cs="Times New Roman"/>
          <w:color w:val="auto"/>
          <w:sz w:val="24"/>
          <w:szCs w:val="24"/>
        </w:rPr>
        <w:fldChar w:fldCharType="end"/>
      </w:r>
      <w:r w:rsidRPr="4B7E3317" w:rsidR="05D7F908">
        <w:rPr>
          <w:rFonts w:ascii="Times New Roman" w:hAnsi="Times New Roman" w:cs="Times New Roman"/>
          <w:color w:val="auto"/>
          <w:sz w:val="24"/>
          <w:szCs w:val="24"/>
        </w:rPr>
        <w:t xml:space="preserve">. Number of studies </w:t>
      </w:r>
      <w:r w:rsidRPr="4B7E3317" w:rsidR="1F15FF07">
        <w:rPr>
          <w:rFonts w:ascii="Times New Roman" w:hAnsi="Times New Roman" w:cs="Times New Roman"/>
          <w:color w:val="auto"/>
          <w:sz w:val="24"/>
          <w:szCs w:val="24"/>
        </w:rPr>
        <w:t>extracted</w:t>
      </w:r>
      <w:r w:rsidRPr="4B7E3317" w:rsidR="05D7F908">
        <w:rPr>
          <w:rFonts w:ascii="Times New Roman" w:hAnsi="Times New Roman" w:cs="Times New Roman"/>
          <w:color w:val="auto"/>
          <w:sz w:val="24"/>
          <w:szCs w:val="24"/>
        </w:rPr>
        <w:t xml:space="preserve"> </w:t>
      </w:r>
      <w:r w:rsidRPr="4B7E3317" w:rsidR="63FAC9FA">
        <w:rPr>
          <w:rFonts w:ascii="Times New Roman" w:hAnsi="Times New Roman" w:cs="Times New Roman"/>
          <w:color w:val="auto"/>
          <w:sz w:val="24"/>
          <w:szCs w:val="24"/>
        </w:rPr>
        <w:t>per</w:t>
      </w:r>
      <w:r w:rsidRPr="4B7E3317" w:rsidR="05D7F908">
        <w:rPr>
          <w:rFonts w:ascii="Times New Roman" w:hAnsi="Times New Roman" w:cs="Times New Roman"/>
          <w:color w:val="auto"/>
          <w:sz w:val="24"/>
          <w:szCs w:val="24"/>
        </w:rPr>
        <w:t xml:space="preserve"> </w:t>
      </w:r>
      <w:r w:rsidRPr="4B7E3317" w:rsidR="05D7F908">
        <w:rPr>
          <w:rFonts w:ascii="Times New Roman" w:hAnsi="Times New Roman" w:cs="Times New Roman"/>
          <w:color w:val="auto"/>
          <w:sz w:val="24"/>
          <w:szCs w:val="24"/>
        </w:rPr>
        <w:t>repositor</w:t>
      </w:r>
      <w:r w:rsidRPr="4B7E3317" w:rsidR="621EE6D6">
        <w:rPr>
          <w:rFonts w:ascii="Times New Roman" w:hAnsi="Times New Roman" w:cs="Times New Roman"/>
          <w:color w:val="auto"/>
          <w:sz w:val="24"/>
          <w:szCs w:val="24"/>
        </w:rPr>
        <w:t>y</w:t>
      </w:r>
    </w:p>
    <w:tbl>
      <w:tblPr>
        <w:tblStyle w:val="PlainTable2"/>
        <w:tblW w:w="5000" w:type="pct"/>
        <w:tblLook w:val="06A0" w:firstRow="1" w:lastRow="0" w:firstColumn="1" w:lastColumn="0" w:noHBand="1" w:noVBand="1"/>
      </w:tblPr>
      <w:tblGrid>
        <w:gridCol w:w="5758"/>
        <w:gridCol w:w="3316"/>
      </w:tblGrid>
      <w:tr w:rsidRPr="00E5204C" w:rsidR="641BF99E" w:rsidTr="008A1F78" w14:paraId="225846F7" w14:textId="7777777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5361DB95" w:rsidP="00E5204C" w:rsidRDefault="24C41D75" w14:paraId="23CE584A" w14:textId="289913F2">
            <w:pPr>
              <w:pStyle w:val="Normal-TimesNewRoman"/>
            </w:pPr>
            <w:r w:rsidRPr="00E5204C">
              <w:t>Repository</w:t>
            </w:r>
          </w:p>
        </w:tc>
        <w:tc>
          <w:tcPr>
            <w:tcW w:w="1827" w:type="pct"/>
          </w:tcPr>
          <w:p w:rsidRPr="00E5204C" w:rsidR="40A7E042" w:rsidP="00E5204C" w:rsidRDefault="56F5213C" w14:paraId="2ACC7D8B" w14:textId="55302358">
            <w:pPr>
              <w:pStyle w:val="Normal-TimesNewRoman"/>
              <w:cnfStyle w:val="100000000000" w:firstRow="1" w:lastRow="0" w:firstColumn="0" w:lastColumn="0" w:oddVBand="0" w:evenVBand="0" w:oddHBand="0" w:evenHBand="0" w:firstRowFirstColumn="0" w:firstRowLastColumn="0" w:lastRowFirstColumn="0" w:lastRowLastColumn="0"/>
            </w:pPr>
            <w:r w:rsidRPr="00E5204C">
              <w:t>Search results</w:t>
            </w:r>
          </w:p>
        </w:tc>
      </w:tr>
      <w:tr w:rsidRPr="00E5204C" w:rsidR="641BF99E" w:rsidTr="008A1F78" w14:paraId="60B181BE" w14:textId="77777777">
        <w:trPr>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55F0A052" w:rsidP="00E5204C" w:rsidRDefault="24752BA7" w14:paraId="51AC8E95" w14:textId="5F92B1F4">
            <w:pPr>
              <w:pStyle w:val="Normal-TimesNewRoman"/>
            </w:pPr>
            <w:r w:rsidRPr="00E5204C">
              <w:t>ACM Digital Library</w:t>
            </w:r>
          </w:p>
        </w:tc>
        <w:tc>
          <w:tcPr>
            <w:tcW w:w="1827" w:type="pct"/>
          </w:tcPr>
          <w:p w:rsidRPr="00E5204C" w:rsidR="641BF99E" w:rsidP="00E5204C" w:rsidRDefault="36157E04" w14:paraId="2DADA213" w14:textId="44C78A98">
            <w:pPr>
              <w:pStyle w:val="Normal-TimesNewRoman"/>
              <w:cnfStyle w:val="000000000000" w:firstRow="0" w:lastRow="0" w:firstColumn="0" w:lastColumn="0" w:oddVBand="0" w:evenVBand="0" w:oddHBand="0" w:evenHBand="0" w:firstRowFirstColumn="0" w:firstRowLastColumn="0" w:lastRowFirstColumn="0" w:lastRowLastColumn="0"/>
            </w:pPr>
            <w:r w:rsidRPr="00E5204C">
              <w:t>312</w:t>
            </w:r>
          </w:p>
        </w:tc>
      </w:tr>
      <w:tr w:rsidRPr="00E5204C" w:rsidR="641BF99E" w:rsidTr="008A1F78" w14:paraId="65E26D72" w14:textId="77777777">
        <w:trPr>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04080E29" w:rsidP="00E5204C" w:rsidRDefault="17703271" w14:paraId="2C0D8B05" w14:textId="29CC861C">
            <w:pPr>
              <w:pStyle w:val="Normal-TimesNewRoman"/>
            </w:pPr>
            <w:r w:rsidRPr="00E5204C">
              <w:t>SpringerLink</w:t>
            </w:r>
          </w:p>
        </w:tc>
        <w:tc>
          <w:tcPr>
            <w:tcW w:w="1827" w:type="pct"/>
          </w:tcPr>
          <w:p w:rsidRPr="00E5204C" w:rsidR="641BF99E" w:rsidP="00E5204C" w:rsidRDefault="3AC06FAF" w14:paraId="18F13893" w14:textId="54C1EA6E">
            <w:pPr>
              <w:pStyle w:val="Normal-TimesNewRoman"/>
              <w:cnfStyle w:val="000000000000" w:firstRow="0" w:lastRow="0" w:firstColumn="0" w:lastColumn="0" w:oddVBand="0" w:evenVBand="0" w:oddHBand="0" w:evenHBand="0" w:firstRowFirstColumn="0" w:firstRowLastColumn="0" w:lastRowFirstColumn="0" w:lastRowLastColumn="0"/>
            </w:pPr>
            <w:r w:rsidRPr="00E5204C">
              <w:t>20</w:t>
            </w:r>
          </w:p>
        </w:tc>
      </w:tr>
      <w:tr w:rsidRPr="00E5204C" w:rsidR="641BF99E" w:rsidTr="008A1F78" w14:paraId="0D7EA64E" w14:textId="77777777">
        <w:trPr>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6FE0ECCC" w:rsidP="00E5204C" w:rsidRDefault="64C73D83" w14:paraId="651F47BD" w14:textId="1A7C103B">
            <w:pPr>
              <w:pStyle w:val="Normal-TimesNewRoman"/>
            </w:pPr>
            <w:r w:rsidRPr="00E5204C">
              <w:t>ScienceDirect</w:t>
            </w:r>
          </w:p>
        </w:tc>
        <w:tc>
          <w:tcPr>
            <w:tcW w:w="1827" w:type="pct"/>
          </w:tcPr>
          <w:p w:rsidRPr="00E5204C" w:rsidR="641BF99E" w:rsidP="00E5204C" w:rsidRDefault="106DD850" w14:paraId="1123AA6B" w14:textId="4571AB3B">
            <w:pPr>
              <w:pStyle w:val="Normal-TimesNewRoman"/>
              <w:cnfStyle w:val="000000000000" w:firstRow="0" w:lastRow="0" w:firstColumn="0" w:lastColumn="0" w:oddVBand="0" w:evenVBand="0" w:oddHBand="0" w:evenHBand="0" w:firstRowFirstColumn="0" w:firstRowLastColumn="0" w:lastRowFirstColumn="0" w:lastRowLastColumn="0"/>
            </w:pPr>
            <w:r w:rsidRPr="00E5204C">
              <w:t>113</w:t>
            </w:r>
          </w:p>
        </w:tc>
      </w:tr>
      <w:tr w:rsidRPr="00E5204C" w:rsidR="641BF99E" w:rsidTr="008A1F78" w14:paraId="53B32D92" w14:textId="77777777">
        <w:trPr>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75D91DEF" w:rsidP="00E5204C" w:rsidRDefault="5A74B2EA" w14:paraId="6AF279C1" w14:textId="56634DB1">
            <w:pPr>
              <w:pStyle w:val="Normal-TimesNewRoman"/>
            </w:pPr>
            <w:r w:rsidRPr="00E5204C">
              <w:t>Wiley Online Library</w:t>
            </w:r>
          </w:p>
        </w:tc>
        <w:tc>
          <w:tcPr>
            <w:tcW w:w="1827" w:type="pct"/>
          </w:tcPr>
          <w:p w:rsidRPr="00E5204C" w:rsidR="641BF99E" w:rsidP="00E5204C" w:rsidRDefault="28549E3B" w14:paraId="355D2C86" w14:textId="60C1586B">
            <w:pPr>
              <w:pStyle w:val="Normal-TimesNewRoman"/>
              <w:cnfStyle w:val="000000000000" w:firstRow="0" w:lastRow="0" w:firstColumn="0" w:lastColumn="0" w:oddVBand="0" w:evenVBand="0" w:oddHBand="0" w:evenHBand="0" w:firstRowFirstColumn="0" w:firstRowLastColumn="0" w:lastRowFirstColumn="0" w:lastRowLastColumn="0"/>
            </w:pPr>
            <w:r w:rsidRPr="00E5204C">
              <w:t>66</w:t>
            </w:r>
          </w:p>
        </w:tc>
      </w:tr>
      <w:tr w:rsidRPr="00E5204C" w:rsidR="5E0CB74A" w:rsidTr="008A1F78" w14:paraId="7D1A4FA9" w14:textId="77777777">
        <w:trPr>
          <w:trHeight w:val="526"/>
        </w:trPr>
        <w:tc>
          <w:tcPr>
            <w:cnfStyle w:val="001000000000" w:firstRow="0" w:lastRow="0" w:firstColumn="1" w:lastColumn="0" w:oddVBand="0" w:evenVBand="0" w:oddHBand="0" w:evenHBand="0" w:firstRowFirstColumn="0" w:firstRowLastColumn="0" w:lastRowFirstColumn="0" w:lastRowLastColumn="0"/>
            <w:tcW w:w="3173" w:type="pct"/>
          </w:tcPr>
          <w:p w:rsidRPr="00E5204C" w:rsidR="08F553EE" w:rsidP="00E5204C" w:rsidRDefault="08F553EE" w14:paraId="2CD5D06E" w14:textId="738F83DC">
            <w:pPr>
              <w:pStyle w:val="Normal-TimesNewRoman"/>
            </w:pPr>
            <w:r w:rsidRPr="00E5204C">
              <w:t>Total</w:t>
            </w:r>
          </w:p>
        </w:tc>
        <w:tc>
          <w:tcPr>
            <w:tcW w:w="1827" w:type="pct"/>
          </w:tcPr>
          <w:p w:rsidRPr="00E5204C" w:rsidR="08F553EE" w:rsidP="00E5204C" w:rsidRDefault="08F553EE" w14:paraId="1D3B3745" w14:textId="56D6FAB0">
            <w:pPr>
              <w:pStyle w:val="Normal-TimesNewRoman"/>
              <w:cnfStyle w:val="000000000000" w:firstRow="0" w:lastRow="0" w:firstColumn="0" w:lastColumn="0" w:oddVBand="0" w:evenVBand="0" w:oddHBand="0" w:evenHBand="0" w:firstRowFirstColumn="0" w:firstRowLastColumn="0" w:lastRowFirstColumn="0" w:lastRowLastColumn="0"/>
            </w:pPr>
            <w:r w:rsidRPr="00E5204C">
              <w:t>5</w:t>
            </w:r>
            <w:r w:rsidRPr="00E5204C" w:rsidR="3BE8C95C">
              <w:t>11</w:t>
            </w:r>
          </w:p>
        </w:tc>
      </w:tr>
    </w:tbl>
    <w:p w:rsidRPr="00E5204C" w:rsidR="4D266A9C" w:rsidP="00E5204C" w:rsidRDefault="4D266A9C" w14:paraId="0DFE75C2" w14:textId="5C089926">
      <w:pPr>
        <w:spacing w:line="360" w:lineRule="auto"/>
        <w:rPr>
          <w:rFonts w:ascii="Times New Roman" w:hAnsi="Times New Roman" w:eastAsia="Times New Roman" w:cs="Times New Roman"/>
          <w:b/>
          <w:bCs/>
          <w:sz w:val="24"/>
          <w:szCs w:val="24"/>
        </w:rPr>
      </w:pPr>
    </w:p>
    <w:p w:rsidRPr="00E5204C" w:rsidR="008A1F78" w:rsidP="00E5204C" w:rsidRDefault="008A1F78" w14:paraId="386470A0" w14:textId="5A153BE4">
      <w:pPr>
        <w:pStyle w:val="Caption"/>
        <w:keepNext w:val="1"/>
        <w:spacing w:line="360" w:lineRule="auto"/>
        <w:rPr>
          <w:rFonts w:ascii="Times New Roman" w:hAnsi="Times New Roman" w:cs="Times New Roman"/>
          <w:color w:val="auto"/>
          <w:sz w:val="24"/>
          <w:szCs w:val="24"/>
        </w:rPr>
      </w:pPr>
      <w:r w:rsidRPr="4B7E3317" w:rsidR="60881618">
        <w:rPr>
          <w:rFonts w:ascii="Times New Roman" w:hAnsi="Times New Roman" w:cs="Times New Roman"/>
          <w:color w:val="auto"/>
          <w:sz w:val="24"/>
          <w:szCs w:val="24"/>
        </w:rPr>
        <w:t xml:space="preserve">Table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Table \* ARABIC </w:instrText>
      </w:r>
      <w:r w:rsidRPr="4B7E3317">
        <w:rPr>
          <w:rFonts w:ascii="Times New Roman" w:hAnsi="Times New Roman" w:cs="Times New Roman"/>
          <w:color w:val="auto"/>
          <w:sz w:val="24"/>
          <w:szCs w:val="24"/>
        </w:rPr>
        <w:fldChar w:fldCharType="separate"/>
      </w:r>
      <w:r w:rsidRPr="4B7E3317" w:rsidR="24281A89">
        <w:rPr>
          <w:rFonts w:ascii="Times New Roman" w:hAnsi="Times New Roman" w:cs="Times New Roman"/>
          <w:noProof/>
          <w:color w:val="auto"/>
          <w:sz w:val="24"/>
          <w:szCs w:val="24"/>
        </w:rPr>
        <w:t>7</w:t>
      </w:r>
      <w:r w:rsidRPr="4B7E3317">
        <w:rPr>
          <w:rFonts w:ascii="Times New Roman" w:hAnsi="Times New Roman" w:cs="Times New Roman"/>
          <w:color w:val="auto"/>
          <w:sz w:val="24"/>
          <w:szCs w:val="24"/>
        </w:rPr>
        <w:fldChar w:fldCharType="end"/>
      </w:r>
      <w:r w:rsidRPr="4B7E3317" w:rsidR="60881618">
        <w:rPr>
          <w:rFonts w:ascii="Times New Roman" w:hAnsi="Times New Roman" w:cs="Times New Roman"/>
          <w:color w:val="auto"/>
          <w:sz w:val="24"/>
          <w:szCs w:val="24"/>
        </w:rPr>
        <w:t xml:space="preserve">. </w:t>
      </w:r>
      <w:r w:rsidRPr="4B7E3317" w:rsidR="094B0C62">
        <w:rPr>
          <w:rFonts w:ascii="Times New Roman" w:hAnsi="Times New Roman" w:cs="Times New Roman"/>
          <w:color w:val="auto"/>
          <w:sz w:val="24"/>
          <w:szCs w:val="24"/>
        </w:rPr>
        <w:t>Extracted primary</w:t>
      </w:r>
      <w:r w:rsidRPr="4B7E3317" w:rsidR="60881618">
        <w:rPr>
          <w:rFonts w:ascii="Times New Roman" w:hAnsi="Times New Roman" w:cs="Times New Roman"/>
          <w:color w:val="auto"/>
          <w:sz w:val="24"/>
          <w:szCs w:val="24"/>
        </w:rPr>
        <w:t xml:space="preserve"> research </w:t>
      </w:r>
      <w:r w:rsidRPr="4B7E3317" w:rsidR="60881618">
        <w:rPr>
          <w:rFonts w:ascii="Times New Roman" w:hAnsi="Times New Roman" w:cs="Times New Roman"/>
          <w:color w:val="auto"/>
          <w:sz w:val="24"/>
          <w:szCs w:val="24"/>
        </w:rPr>
        <w:t>papers</w:t>
      </w:r>
    </w:p>
    <w:tbl>
      <w:tblPr>
        <w:tblStyle w:val="PlainTable2"/>
        <w:tblW w:w="9074" w:type="dxa"/>
        <w:tblLook w:val="06A0" w:firstRow="1" w:lastRow="0" w:firstColumn="1" w:lastColumn="0" w:noHBand="1" w:noVBand="1"/>
      </w:tblPr>
      <w:tblGrid>
        <w:gridCol w:w="735"/>
        <w:gridCol w:w="4695"/>
        <w:gridCol w:w="1055"/>
        <w:gridCol w:w="1722"/>
        <w:gridCol w:w="867"/>
      </w:tblGrid>
      <w:tr w:rsidRPr="00E5204C" w:rsidR="5E0CB74A" w:rsidTr="4B7E3317" w14:paraId="688A8630"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324D368" w:rsidP="00E5204C" w:rsidRDefault="4324D368" w14:paraId="2864C63B" w14:textId="6310754C">
            <w:pPr>
              <w:pStyle w:val="Normal-TimesNewRoman"/>
            </w:pPr>
            <w:r w:rsidRPr="00E5204C">
              <w:t>ID</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B463F47" w:rsidP="00E5204C" w:rsidRDefault="6B463F47" w14:paraId="34758AD1" w14:textId="0B9B0A23">
            <w:pPr>
              <w:pStyle w:val="Normal-TimesNewRoman"/>
              <w:cnfStyle w:val="100000000000" w:firstRow="1" w:lastRow="0" w:firstColumn="0" w:lastColumn="0" w:oddVBand="0" w:evenVBand="0" w:oddHBand="0" w:evenHBand="0" w:firstRowFirstColumn="0" w:firstRowLastColumn="0" w:lastRowFirstColumn="0" w:lastRowLastColumn="0"/>
            </w:pPr>
            <w:r w:rsidRPr="00E5204C">
              <w:t>Title</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B463F47" w:rsidP="00E5204C" w:rsidRDefault="6B463F47" w14:paraId="4A9712A1" w14:textId="497ABBF4">
            <w:pPr>
              <w:pStyle w:val="Normal-TimesNewRoman"/>
              <w:cnfStyle w:val="100000000000" w:firstRow="1" w:lastRow="0" w:firstColumn="0" w:lastColumn="0" w:oddVBand="0" w:evenVBand="0" w:oddHBand="0" w:evenHBand="0" w:firstRowFirstColumn="0" w:firstRowLastColumn="0" w:lastRowFirstColumn="0" w:lastRowLastColumn="0"/>
            </w:pPr>
            <w:r w:rsidR="776A8795">
              <w:rPr/>
              <w:t>Yea</w:t>
            </w:r>
            <w:r w:rsidR="2F364169">
              <w:rPr/>
              <w:t>r</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B463F47" w:rsidP="00E5204C" w:rsidRDefault="6B463F47" w14:paraId="584BF0F6" w14:textId="5122D180">
            <w:pPr>
              <w:pStyle w:val="Normal-TimesNewRoman"/>
              <w:cnfStyle w:val="100000000000" w:firstRow="1" w:lastRow="0" w:firstColumn="0" w:lastColumn="0" w:oddVBand="0" w:evenVBand="0" w:oddHBand="0" w:evenHBand="0" w:firstRowFirstColumn="0" w:firstRowLastColumn="0" w:lastRowFirstColumn="0" w:lastRowLastColumn="0"/>
            </w:pPr>
            <w:r w:rsidRPr="00E5204C">
              <w:t>Publisher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B463F47" w:rsidP="00E5204C" w:rsidRDefault="6B463F47" w14:paraId="689423F4" w14:textId="70A80469">
            <w:pPr>
              <w:pStyle w:val="Normal-TimesNewRoman"/>
              <w:cnfStyle w:val="100000000000" w:firstRow="1" w:lastRow="0" w:firstColumn="0" w:lastColumn="0" w:oddVBand="0" w:evenVBand="0" w:oddHBand="0" w:evenHBand="0" w:firstRowFirstColumn="0" w:firstRowLastColumn="0" w:lastRowFirstColumn="0" w:lastRowLastColumn="0"/>
            </w:pPr>
            <w:r w:rsidRPr="00E5204C">
              <w:t>Score</w:t>
            </w:r>
          </w:p>
        </w:tc>
      </w:tr>
      <w:tr w:rsidRPr="00E5204C" w:rsidR="008A1F78" w:rsidTr="4B7E3317" w14:paraId="001232DA"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EE352C" w:rsidP="00E5204C" w:rsidRDefault="39EE352C" w14:paraId="2A9382BC" w14:textId="72C06BD5">
            <w:pPr>
              <w:pStyle w:val="Normal-TimesNewRoman"/>
              <w:rPr>
                <w:b w:val="0"/>
                <w:bCs w:val="0"/>
              </w:rPr>
            </w:pPr>
            <w:r w:rsidRPr="00E5204C">
              <w:rPr>
                <w:b w:val="0"/>
                <w:bCs w:val="0"/>
              </w:rPr>
              <w:t>P</w:t>
            </w:r>
            <w:r w:rsidRPr="00E5204C" w:rsidR="4039CC37">
              <w:rPr>
                <w:b w:val="0"/>
                <w:bCs w:val="0"/>
              </w:rPr>
              <w:t>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B463F47" w:rsidP="00E5204C" w:rsidRDefault="6B463F47" w14:paraId="4705FF1A" w14:textId="2651CB33">
            <w:pPr>
              <w:pStyle w:val="Normal-TimesNewRoman"/>
              <w:cnfStyle w:val="000000000000" w:firstRow="0" w:lastRow="0" w:firstColumn="0" w:lastColumn="0" w:oddVBand="0" w:evenVBand="0" w:oddHBand="0" w:evenHBand="0" w:firstRowFirstColumn="0" w:firstRowLastColumn="0" w:lastRowFirstColumn="0" w:lastRowLastColumn="0"/>
            </w:pPr>
            <w:r w:rsidRPr="00E5204C">
              <w:t>Executing Microservice Applications on</w:t>
            </w:r>
            <w:r w:rsidRPr="00E5204C" w:rsidR="3550CE28">
              <w:t xml:space="preserve"> </w:t>
            </w:r>
            <w:r w:rsidRPr="00E5204C">
              <w:t xml:space="preserve">Serverless, </w:t>
            </w:r>
            <w:proofErr w:type="gramStart"/>
            <w:r w:rsidRPr="00E5204C">
              <w:t>Correctly</w:t>
            </w:r>
            <w:proofErr w:type="gramEnd"/>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66DC759" w:rsidP="00E5204C" w:rsidRDefault="566DC759" w14:paraId="16386906" w14:textId="4A1F5C47">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BB64DE" w:rsidP="00E5204C" w:rsidRDefault="1BBB64DE" w14:paraId="5E037B57" w14:textId="1AE0B574">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549BADB" w:rsidP="00E5204C" w:rsidRDefault="3549BADB" w14:paraId="62662197" w14:textId="3E83698D">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53264773" w14:textId="77777777">
        <w:trPr>
          <w:trHeight w:val="91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D95CF1E" w:rsidP="00E5204C" w:rsidRDefault="2D95CF1E" w14:paraId="3FFAA658" w14:textId="4BE12D91">
            <w:pPr>
              <w:pStyle w:val="Normal-TimesNewRoman"/>
              <w:rPr>
                <w:b w:val="0"/>
                <w:bCs w:val="0"/>
              </w:rPr>
            </w:pPr>
            <w:r w:rsidRPr="00E5204C">
              <w:rPr>
                <w:b w:val="0"/>
                <w:bCs w:val="0"/>
              </w:rPr>
              <w:t>P</w:t>
            </w:r>
            <w:r w:rsidRPr="00E5204C" w:rsidR="7750FB26">
              <w:rPr>
                <w:b w:val="0"/>
                <w:bCs w:val="0"/>
              </w:rPr>
              <w:t>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64BC80C" w:rsidP="00E5204C" w:rsidRDefault="664BC80C" w14:paraId="15FCA7CE" w14:textId="2FDD5472">
            <w:pPr>
              <w:pStyle w:val="Normal-TimesNewRoman"/>
              <w:cnfStyle w:val="000000000000" w:firstRow="0" w:lastRow="0" w:firstColumn="0" w:lastColumn="0" w:oddVBand="0" w:evenVBand="0" w:oddHBand="0" w:evenHBand="0" w:firstRowFirstColumn="0" w:firstRowLastColumn="0" w:lastRowFirstColumn="0" w:lastRowLastColumn="0"/>
            </w:pPr>
            <w:r w:rsidRPr="00E5204C">
              <w:t>Modularity, Code Specialization, and Zero-Cost Abstractions for Program</w:t>
            </w:r>
            <w:r w:rsidRPr="00E5204C" w:rsidR="298EB6F4">
              <w:t xml:space="preserve"> </w:t>
            </w:r>
            <w:r w:rsidRPr="00E5204C">
              <w:t>Verification</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645BAE0" w:rsidP="00E5204C" w:rsidRDefault="6645BAE0" w14:paraId="3CF7963A" w14:textId="1ABDFA9B">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C1E8AD7" w:rsidP="00E5204C" w:rsidRDefault="4C1E8AD7" w14:paraId="599AC57F" w14:textId="64DE9237">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157945F6" w:rsidP="00E5204C" w:rsidRDefault="157945F6" w14:paraId="6072D9EF" w14:textId="05C932D7">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783A60B1" w14:textId="77777777">
        <w:trPr>
          <w:trHeight w:val="109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235FFED" w:rsidP="00E5204C" w:rsidRDefault="7235FFED" w14:paraId="085F2FFD" w14:textId="7E1D5E9A">
            <w:pPr>
              <w:pStyle w:val="Normal-TimesNewRoman"/>
              <w:rPr>
                <w:b w:val="0"/>
                <w:bCs w:val="0"/>
              </w:rPr>
            </w:pPr>
            <w:r w:rsidRPr="00E5204C">
              <w:rPr>
                <w:b w:val="0"/>
                <w:bCs w:val="0"/>
              </w:rPr>
              <w:t>P3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F166932" w:rsidP="00E5204C" w:rsidRDefault="3F166932" w14:paraId="696F3636" w14:textId="5CAFD02E">
            <w:pPr>
              <w:pStyle w:val="Normal-TimesNewRoman"/>
              <w:cnfStyle w:val="000000000000" w:firstRow="0" w:lastRow="0" w:firstColumn="0" w:lastColumn="0" w:oddVBand="0" w:evenVBand="0" w:oddHBand="0" w:evenHBand="0" w:firstRowFirstColumn="0" w:firstRowLastColumn="0" w:lastRowFirstColumn="0" w:lastRowLastColumn="0"/>
            </w:pPr>
            <w:r w:rsidRPr="00E5204C">
              <w:t>Practical and Secure Outsourcing of Discrete Log Group</w:t>
            </w:r>
            <w:r w:rsidRPr="00E5204C" w:rsidR="25D7D6F0">
              <w:t xml:space="preserve"> </w:t>
            </w:r>
            <w:r w:rsidRPr="00E5204C">
              <w:t>Exponentiation to a Single Malicious Server</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25E4A43C" w:rsidP="00E5204C" w:rsidRDefault="25E4A43C" w14:paraId="0D9D35FA" w14:textId="4F23F36E">
            <w:pPr>
              <w:pStyle w:val="Normal-TimesNewRoman"/>
              <w:cnfStyle w:val="000000000000" w:firstRow="0" w:lastRow="0" w:firstColumn="0" w:lastColumn="0" w:oddVBand="0" w:evenVBand="0" w:oddHBand="0" w:evenHBand="0" w:firstRowFirstColumn="0" w:firstRowLastColumn="0" w:lastRowFirstColumn="0" w:lastRowLastColumn="0"/>
            </w:pPr>
            <w:r w:rsidRPr="00E5204C">
              <w:t>2017</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7FADFA5" w:rsidP="00E5204C" w:rsidRDefault="07FADFA5" w14:paraId="1251B9A7" w14:textId="0B91E168">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03C8E523" w:rsidP="00E5204C" w:rsidRDefault="03C8E523" w14:paraId="0C4CFBDE" w14:textId="474E8B54">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30605352" w14:textId="77777777">
        <w:trPr>
          <w:trHeight w:val="88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E0C0EDC" w:rsidP="00E5204C" w:rsidRDefault="2E0C0EDC" w14:paraId="49377B2B" w14:textId="750A03F2">
            <w:pPr>
              <w:pStyle w:val="Normal-TimesNewRoman"/>
              <w:rPr>
                <w:b w:val="0"/>
                <w:bCs w:val="0"/>
              </w:rPr>
            </w:pPr>
            <w:r w:rsidRPr="00E5204C">
              <w:rPr>
                <w:b w:val="0"/>
                <w:bCs w:val="0"/>
              </w:rPr>
              <w:t>P4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302B447" w:rsidP="00E5204C" w:rsidRDefault="2302B447" w14:paraId="7AB5B150" w14:textId="6C48A946">
            <w:pPr>
              <w:pStyle w:val="Normal-TimesNewRoman"/>
              <w:cnfStyle w:val="000000000000" w:firstRow="0" w:lastRow="0" w:firstColumn="0" w:lastColumn="0" w:oddVBand="0" w:evenVBand="0" w:oddHBand="0" w:evenHBand="0" w:firstRowFirstColumn="0" w:firstRowLastColumn="0" w:lastRowFirstColumn="0" w:lastRowLastColumn="0"/>
            </w:pPr>
            <w:r w:rsidRPr="00E5204C">
              <w:t>Reconciling Security and Functional Requirements in Multi-tenant Clouds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E218F42" w:rsidP="00E5204C" w:rsidRDefault="7E218F42" w14:paraId="230FAA20" w14:textId="2C0538D5">
            <w:pPr>
              <w:pStyle w:val="Normal-TimesNewRoman"/>
              <w:cnfStyle w:val="000000000000" w:firstRow="0" w:lastRow="0" w:firstColumn="0" w:lastColumn="0" w:oddVBand="0" w:evenVBand="0" w:oddHBand="0" w:evenHBand="0" w:firstRowFirstColumn="0" w:firstRowLastColumn="0" w:lastRowFirstColumn="0" w:lastRowLastColumn="0"/>
            </w:pPr>
            <w:r w:rsidRPr="00E5204C">
              <w:t>2017</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6B39D32" w:rsidP="00E5204C" w:rsidRDefault="36B39D32" w14:paraId="549714FE" w14:textId="581A6B01">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0DBB074" w:rsidP="00E5204C" w:rsidRDefault="60DBB074" w14:paraId="24D35016" w14:textId="099457FF">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2C6FB490" w14:textId="77777777">
        <w:trPr>
          <w:trHeight w:val="85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2B6FB4B" w:rsidP="00E5204C" w:rsidRDefault="42B6FB4B" w14:paraId="292EC8CF" w14:textId="3565234E">
            <w:pPr>
              <w:pStyle w:val="Normal-TimesNewRoman"/>
              <w:rPr>
                <w:b w:val="0"/>
                <w:bCs w:val="0"/>
              </w:rPr>
            </w:pPr>
            <w:r w:rsidRPr="00E5204C">
              <w:rPr>
                <w:b w:val="0"/>
                <w:bCs w:val="0"/>
              </w:rPr>
              <w:t>P5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BE47D0D" w:rsidP="00E5204C" w:rsidRDefault="2BE47D0D" w14:paraId="3568F4C3" w14:textId="552DE983">
            <w:pPr>
              <w:pStyle w:val="Normal-TimesNewRoman"/>
              <w:cnfStyle w:val="000000000000" w:firstRow="0" w:lastRow="0" w:firstColumn="0" w:lastColumn="0" w:oddVBand="0" w:evenVBand="0" w:oddHBand="0" w:evenHBand="0" w:firstRowFirstColumn="0" w:firstRowLastColumn="0" w:lastRowFirstColumn="0" w:lastRowLastColumn="0"/>
            </w:pPr>
            <w:r w:rsidRPr="00E5204C">
              <w:t>Community-Based Secure Information and Resource Sharing in Azure Cloud IaaS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03A5FC1" w:rsidP="00E5204C" w:rsidRDefault="703A5FC1" w14:paraId="0A2E92D8" w14:textId="5701F64B">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FC75AB5" w:rsidP="00E5204C" w:rsidRDefault="3FC75AB5" w14:paraId="5FE576F3" w14:textId="0C32A882">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5BFA560A" w:rsidP="00E5204C" w:rsidRDefault="5BFA560A" w14:paraId="67D2A65B" w14:textId="540F7DE0">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2D51D908" w14:textId="77777777">
        <w:trPr>
          <w:trHeight w:val="82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EB4394D" w:rsidP="00E5204C" w:rsidRDefault="6EB4394D" w14:paraId="5A9DAE21" w14:textId="370AE5A4">
            <w:pPr>
              <w:pStyle w:val="Normal-TimesNewRoman"/>
              <w:rPr>
                <w:b w:val="0"/>
                <w:bCs w:val="0"/>
              </w:rPr>
            </w:pPr>
            <w:r w:rsidRPr="00E5204C">
              <w:rPr>
                <w:b w:val="0"/>
                <w:bCs w:val="0"/>
              </w:rPr>
              <w:t>P6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AA6915F" w:rsidP="00E5204C" w:rsidRDefault="4AA6915F" w14:paraId="12031BDB" w14:textId="63980819">
            <w:pPr>
              <w:pStyle w:val="Normal-TimesNewRoman"/>
              <w:cnfStyle w:val="000000000000" w:firstRow="0" w:lastRow="0" w:firstColumn="0" w:lastColumn="0" w:oddVBand="0" w:evenVBand="0" w:oddHBand="0" w:evenHBand="0" w:firstRowFirstColumn="0" w:firstRowLastColumn="0" w:lastRowFirstColumn="0" w:lastRowLastColumn="0"/>
            </w:pPr>
            <w:r w:rsidRPr="00E5204C">
              <w:t>Towards micro architec</w:t>
            </w:r>
            <w:r w:rsidRPr="00E5204C" w:rsidR="119BA388">
              <w:t>t</w:t>
            </w:r>
            <w:r w:rsidRPr="00E5204C">
              <w:t>ure</w:t>
            </w:r>
            <w:r w:rsidRPr="00E5204C" w:rsidR="3E95913F">
              <w:t xml:space="preserve"> </w:t>
            </w:r>
            <w:r w:rsidRPr="00E5204C">
              <w:t>for security adaptation</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9E3A17D" w:rsidP="00E5204C" w:rsidRDefault="69E3A17D" w14:paraId="4FC6E1B3" w14:textId="4821512A">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A728D5D" w:rsidP="00E5204C" w:rsidRDefault="5A728D5D" w14:paraId="77234CC8" w14:textId="03D87466">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CB53B79" w:rsidP="00E5204C" w:rsidRDefault="2CB53B79" w14:paraId="448A28A8" w14:textId="4AF8A1E5">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6D5096E0" w14:textId="77777777">
        <w:trPr>
          <w:trHeight w:val="78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91A3974" w:rsidP="00E5204C" w:rsidRDefault="491A3974" w14:paraId="56D85149" w14:textId="2733D177">
            <w:pPr>
              <w:pStyle w:val="Normal-TimesNewRoman"/>
              <w:rPr>
                <w:b w:val="0"/>
                <w:bCs w:val="0"/>
              </w:rPr>
            </w:pPr>
            <w:r w:rsidRPr="00E5204C">
              <w:rPr>
                <w:b w:val="0"/>
                <w:bCs w:val="0"/>
              </w:rPr>
              <w:t>P7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6E52D3CA" w14:textId="520F7D5C">
            <w:pPr>
              <w:pStyle w:val="Normal-TimesNewRoman"/>
              <w:cnfStyle w:val="000000000000" w:firstRow="0" w:lastRow="0" w:firstColumn="0" w:lastColumn="0" w:oddVBand="0" w:evenVBand="0" w:oddHBand="0" w:evenHBand="0" w:firstRowFirstColumn="0" w:firstRowLastColumn="0" w:lastRowFirstColumn="0" w:lastRowLastColumn="0"/>
            </w:pPr>
            <w:r w:rsidRPr="00E5204C">
              <w:t>Application of microservices patterns to big data systems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F4D653F" w:rsidP="00E5204C" w:rsidRDefault="4F4D653F" w14:paraId="23801BD2" w14:textId="47445873">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85108AB" w:rsidP="00E5204C" w:rsidRDefault="085108AB" w14:paraId="1EFB7064" w14:textId="1A0BE301">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C16308" w:rsidP="00E5204C" w:rsidRDefault="48C16308" w14:paraId="74998430" w14:textId="78DB10D1">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6658F55B" w14:textId="77777777">
        <w:trPr>
          <w:trHeight w:val="133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D9FC614" w:rsidP="00E5204C" w:rsidRDefault="1D9FC614" w14:paraId="589CA476" w14:textId="0F099D4C">
            <w:pPr>
              <w:pStyle w:val="Normal-TimesNewRoman"/>
              <w:rPr>
                <w:b w:val="0"/>
                <w:bCs w:val="0"/>
              </w:rPr>
            </w:pPr>
            <w:r w:rsidRPr="00E5204C">
              <w:rPr>
                <w:b w:val="0"/>
                <w:bCs w:val="0"/>
              </w:rPr>
              <w:t>P8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04C51CE6" w14:textId="2C82991C">
            <w:pPr>
              <w:pStyle w:val="Normal-TimesNewRoman"/>
              <w:cnfStyle w:val="000000000000" w:firstRow="0" w:lastRow="0" w:firstColumn="0" w:lastColumn="0" w:oddVBand="0" w:evenVBand="0" w:oddHBand="0" w:evenHBand="0" w:firstRowFirstColumn="0" w:firstRowLastColumn="0" w:lastRowFirstColumn="0" w:lastRowLastColumn="0"/>
            </w:pPr>
            <w:r w:rsidRPr="00E5204C">
              <w:t>A survey of optical wireless technologies: practical considerations, impairments, security issues and future research directions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3DCD811" w:rsidP="00E5204C" w:rsidRDefault="53DCD811" w14:paraId="2620CC6F" w14:textId="2233C36B">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199717D" w:rsidP="00E5204C" w:rsidRDefault="7199717D" w14:paraId="1B36D1C3" w14:textId="2A0EF5B0">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BCE1AFC" w:rsidP="00E5204C" w:rsidRDefault="3BCE1AFC" w14:paraId="1E25CA8C" w14:textId="4A0702F9">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64FAEA22" w14:textId="77777777">
        <w:trPr>
          <w:trHeight w:val="102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6ED77AC" w:rsidP="00E5204C" w:rsidRDefault="66ED77AC" w14:paraId="65921821" w14:textId="51FD056D">
            <w:pPr>
              <w:pStyle w:val="Normal-TimesNewRoman"/>
              <w:rPr>
                <w:b w:val="0"/>
                <w:bCs w:val="0"/>
              </w:rPr>
            </w:pPr>
            <w:r w:rsidRPr="00E5204C">
              <w:rPr>
                <w:b w:val="0"/>
                <w:bCs w:val="0"/>
              </w:rPr>
              <w:t>P9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5A035B24" w14:textId="08BF605B">
            <w:pPr>
              <w:pStyle w:val="Normal-TimesNewRoman"/>
              <w:cnfStyle w:val="000000000000" w:firstRow="0" w:lastRow="0" w:firstColumn="0" w:lastColumn="0" w:oddVBand="0" w:evenVBand="0" w:oddHBand="0" w:evenHBand="0" w:firstRowFirstColumn="0" w:firstRowLastColumn="0" w:lastRowFirstColumn="0" w:lastRowLastColumn="0"/>
            </w:pPr>
            <w:r w:rsidRPr="00E5204C">
              <w:t>An empirical study of the systemic and technical migration towards microservices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B48F6A5" w:rsidP="00E5204C" w:rsidRDefault="6B48F6A5" w14:paraId="78DED067" w14:textId="028A4643">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2AF8E22C" w:rsidP="00E5204C" w:rsidRDefault="2AF8E22C" w14:paraId="3A0E9BAD" w14:textId="6ACAE890">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1E1BBB3" w:rsidP="00E5204C" w:rsidRDefault="21E1BBB3" w14:paraId="3D8AEF98" w14:textId="5B8FB803">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60CDB498" w14:textId="77777777">
        <w:trPr>
          <w:trHeight w:val="181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69C5615" w:rsidP="00E5204C" w:rsidRDefault="269C5615" w14:paraId="00BC1461" w14:textId="6C6964E4">
            <w:pPr>
              <w:pStyle w:val="Normal-TimesNewRoman"/>
              <w:rPr>
                <w:b w:val="0"/>
                <w:bCs w:val="0"/>
              </w:rPr>
            </w:pPr>
            <w:r w:rsidRPr="00E5204C">
              <w:rPr>
                <w:b w:val="0"/>
                <w:bCs w:val="0"/>
              </w:rPr>
              <w:t>P10</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7095C455" w14:textId="10456FB8">
            <w:pPr>
              <w:pStyle w:val="Normal-TimesNewRoman"/>
              <w:cnfStyle w:val="000000000000" w:firstRow="0" w:lastRow="0" w:firstColumn="0" w:lastColumn="0" w:oddVBand="0" w:evenVBand="0" w:oddHBand="0" w:evenHBand="0" w:firstRowFirstColumn="0" w:firstRowLastColumn="0" w:lastRowFirstColumn="0" w:lastRowLastColumn="0"/>
            </w:pPr>
            <w:r w:rsidRPr="00E5204C">
              <w:t>Applying Model-Driven Engineering to Stimulate the Adoption of DevOps Processes in Small and Medium-Sized Development Organizations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D9B5730" w:rsidP="00E5204C" w:rsidRDefault="4D9B5730" w14:paraId="02C8B57D" w14:textId="7B8E0A56">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64EC397" w:rsidP="00E5204C" w:rsidRDefault="464EC397" w14:paraId="0A735D68" w14:textId="16B7253E">
            <w:pPr>
              <w:pStyle w:val="Normal-TimesNewRoman"/>
              <w:cnfStyle w:val="000000000000" w:firstRow="0" w:lastRow="0" w:firstColumn="0" w:lastColumn="0" w:oddVBand="0" w:evenVBand="0" w:oddHBand="0" w:evenHBand="0" w:firstRowFirstColumn="0" w:firstRowLastColumn="0" w:lastRowFirstColumn="0" w:lastRowLastColumn="0"/>
            </w:pPr>
            <w:r w:rsidRPr="00E5204C">
              <w:t>Springe</w:t>
            </w:r>
            <w:r w:rsidRPr="00E5204C" w:rsidR="03AF562F">
              <w:t>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C23BC67" w:rsidP="00E5204C" w:rsidRDefault="7C23BC67" w14:paraId="017AE24A" w14:textId="1444B943">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3AD47A4F"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1B73A2A" w:rsidP="00E5204C" w:rsidRDefault="11B73A2A" w14:paraId="3E30885E" w14:textId="11FD254C">
            <w:pPr>
              <w:pStyle w:val="Normal-TimesNewRoman"/>
              <w:rPr>
                <w:b w:val="0"/>
                <w:bCs w:val="0"/>
              </w:rPr>
            </w:pPr>
            <w:r w:rsidRPr="00E5204C">
              <w:rPr>
                <w:b w:val="0"/>
                <w:bCs w:val="0"/>
              </w:rPr>
              <w:t>P11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5FA437A1" w14:textId="1AF479CD">
            <w:pPr>
              <w:pStyle w:val="Normal-TimesNewRoman"/>
              <w:cnfStyle w:val="000000000000" w:firstRow="0" w:lastRow="0" w:firstColumn="0" w:lastColumn="0" w:oddVBand="0" w:evenVBand="0" w:oddHBand="0" w:evenHBand="0" w:firstRowFirstColumn="0" w:firstRowLastColumn="0" w:lastRowFirstColumn="0" w:lastRowLastColumn="0"/>
            </w:pPr>
            <w:r w:rsidRPr="00E5204C">
              <w:t>Industry practices and challenges for the evolvability assurance of microservices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321D047" w:rsidP="00E5204C" w:rsidRDefault="4321D047" w14:paraId="6A068818" w14:textId="20C8DD8A">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64EC397" w:rsidP="00E5204C" w:rsidRDefault="464EC397" w14:paraId="01127310" w14:textId="4C572E55">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AA1113C" w:rsidP="00E5204C" w:rsidRDefault="4AA1113C" w14:paraId="10CF85F6" w14:textId="6F7BE730">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16445B46"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628E97E" w:rsidP="00E5204C" w:rsidRDefault="7628E97E" w14:paraId="421F44CB" w14:textId="66DBDF01">
            <w:pPr>
              <w:pStyle w:val="Normal-TimesNewRoman"/>
              <w:rPr>
                <w:b w:val="0"/>
                <w:bCs w:val="0"/>
              </w:rPr>
            </w:pPr>
            <w:r w:rsidRPr="00E5204C">
              <w:rPr>
                <w:b w:val="0"/>
                <w:bCs w:val="0"/>
              </w:rPr>
              <w:t>P12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45225826" w14:textId="7A373403">
            <w:pPr>
              <w:pStyle w:val="Normal-TimesNewRoman"/>
              <w:cnfStyle w:val="000000000000" w:firstRow="0" w:lastRow="0" w:firstColumn="0" w:lastColumn="0" w:oddVBand="0" w:evenVBand="0" w:oddHBand="0" w:evenHBand="0" w:firstRowFirstColumn="0" w:firstRowLastColumn="0" w:lastRowFirstColumn="0" w:lastRowLastColumn="0"/>
            </w:pPr>
            <w:r w:rsidRPr="00E5204C">
              <w:t>An architecture to manage security operations for digital service chains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EEE8445" w:rsidP="00E5204C" w:rsidRDefault="4EEE8445" w14:paraId="074DCC17" w14:textId="5F702181">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96880EF" w:rsidP="00E5204C" w:rsidRDefault="396880EF" w14:paraId="178B2C9C" w14:textId="656CA63D">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109954F4" w:rsidP="00E5204C" w:rsidRDefault="109954F4" w14:paraId="610E19F5" w14:textId="561A9AF9">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58835C9B"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4FFC02E" w:rsidP="00E5204C" w:rsidRDefault="34FFC02E" w14:paraId="3BE670F3" w14:textId="41E60BAA">
            <w:pPr>
              <w:pStyle w:val="Normal-TimesNewRoman"/>
              <w:rPr>
                <w:b w:val="0"/>
                <w:bCs w:val="0"/>
              </w:rPr>
            </w:pPr>
            <w:r w:rsidRPr="00E5204C">
              <w:rPr>
                <w:b w:val="0"/>
                <w:bCs w:val="0"/>
              </w:rPr>
              <w:t>P13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0E5300A0" w14:textId="44149397">
            <w:pPr>
              <w:pStyle w:val="Normal-TimesNewRoman"/>
              <w:cnfStyle w:val="000000000000" w:firstRow="0" w:lastRow="0" w:firstColumn="0" w:lastColumn="0" w:oddVBand="0" w:evenVBand="0" w:oddHBand="0" w:evenHBand="0" w:firstRowFirstColumn="0" w:firstRowLastColumn="0" w:lastRowFirstColumn="0" w:lastRowLastColumn="0"/>
            </w:pPr>
            <w:r w:rsidRPr="00E5204C">
              <w:t>Adaptive evidence collection in the cloud using attack scenarios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C8F7DAF" w:rsidP="00E5204C" w:rsidRDefault="4C8F7DAF" w14:paraId="55B4E720" w14:textId="176F85BC">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94F84C3" w:rsidP="00E5204C" w:rsidRDefault="694F84C3" w14:paraId="5137D61D" w14:textId="7D31B0C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w:t>
            </w:r>
            <w:r w:rsidRPr="00E5204C" w:rsidR="4EF9D0D3">
              <w:t>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5689B37D" w:rsidP="00E5204C" w:rsidRDefault="5689B37D" w14:paraId="245A860B" w14:textId="564CA2CF">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06D2E9C7" w14:textId="77777777">
        <w:trPr>
          <w:trHeight w:val="136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8603AB1" w:rsidP="00E5204C" w:rsidRDefault="68603AB1" w14:paraId="32CF8F25" w14:textId="360C9A8E">
            <w:pPr>
              <w:pStyle w:val="Normal-TimesNewRoman"/>
              <w:rPr>
                <w:b w:val="0"/>
                <w:bCs w:val="0"/>
              </w:rPr>
            </w:pPr>
            <w:r w:rsidRPr="00E5204C">
              <w:rPr>
                <w:b w:val="0"/>
                <w:bCs w:val="0"/>
              </w:rPr>
              <w:t>P14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79C41D1A" w14:textId="5C162177">
            <w:pPr>
              <w:pStyle w:val="Normal-TimesNewRoman"/>
              <w:cnfStyle w:val="000000000000" w:firstRow="0" w:lastRow="0" w:firstColumn="0" w:lastColumn="0" w:oddVBand="0" w:evenVBand="0" w:oddHBand="0" w:evenHBand="0" w:firstRowFirstColumn="0" w:firstRowLastColumn="0" w:lastRowFirstColumn="0" w:lastRowLastColumn="0"/>
            </w:pPr>
            <w:r w:rsidRPr="00E5204C">
              <w:t>Design, monitoring, and testing of microservices systems: The practitioners’ perspective</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025E628A" w:rsidP="00E5204C" w:rsidRDefault="025E628A" w14:paraId="34400EC0" w14:textId="1ED699D3">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E23E69" w:rsidP="00E5204C" w:rsidRDefault="1BE23E69" w14:paraId="6D868C68" w14:textId="623F90FF">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w:t>
            </w:r>
            <w:r w:rsidRPr="00E5204C" w:rsidR="4EF9D0D3">
              <w:t>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EFDBD36" w:rsidP="00E5204C" w:rsidRDefault="2EFDBD36" w14:paraId="25C2B832" w14:textId="1CCA5200">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13E7B47F" w14:textId="77777777">
        <w:trPr>
          <w:trHeight w:val="90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30B304" w:rsidP="00E5204C" w:rsidRDefault="3930B304" w14:paraId="46948643" w14:textId="2DF723C5">
            <w:pPr>
              <w:pStyle w:val="Normal-TimesNewRoman"/>
              <w:rPr>
                <w:b w:val="0"/>
                <w:bCs w:val="0"/>
              </w:rPr>
            </w:pPr>
            <w:r w:rsidRPr="00E5204C">
              <w:rPr>
                <w:b w:val="0"/>
                <w:bCs w:val="0"/>
              </w:rPr>
              <w:t>P15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1C198533" w14:textId="4EEBC131">
            <w:pPr>
              <w:pStyle w:val="Normal-TimesNewRoman"/>
              <w:cnfStyle w:val="000000000000" w:firstRow="0" w:lastRow="0" w:firstColumn="0" w:lastColumn="0" w:oddVBand="0" w:evenVBand="0" w:oddHBand="0" w:evenHBand="0" w:firstRowFirstColumn="0" w:firstRowLastColumn="0" w:lastRowFirstColumn="0" w:lastRowLastColumn="0"/>
            </w:pPr>
            <w:r w:rsidRPr="00E5204C">
              <w:t>Secure software development and testing: A model-based methodology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209AF69C" w:rsidP="00E5204C" w:rsidRDefault="209AF69C" w14:paraId="2A84CFC6" w14:textId="62985E3A">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E23E69" w:rsidP="00E5204C" w:rsidRDefault="1BE23E69" w14:paraId="029FC613" w14:textId="5ED292B7">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0BC4A76D" w:rsidP="00E5204C" w:rsidRDefault="0BC4A76D" w14:paraId="62A9CC20" w14:textId="02973D75">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763C0D5D" w14:textId="77777777">
        <w:trPr>
          <w:trHeight w:val="93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E2AD54A" w:rsidP="00E5204C" w:rsidRDefault="2E2AD54A" w14:paraId="3A956843" w14:textId="7DFBFF90">
            <w:pPr>
              <w:pStyle w:val="Normal-TimesNewRoman"/>
              <w:rPr>
                <w:b w:val="0"/>
                <w:bCs w:val="0"/>
              </w:rPr>
            </w:pPr>
            <w:r w:rsidRPr="00E5204C">
              <w:rPr>
                <w:b w:val="0"/>
                <w:bCs w:val="0"/>
              </w:rPr>
              <w:t>P16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55B21AB7" w14:textId="77AACC63">
            <w:pPr>
              <w:pStyle w:val="Normal-TimesNewRoman"/>
              <w:cnfStyle w:val="000000000000" w:firstRow="0" w:lastRow="0" w:firstColumn="0" w:lastColumn="0" w:oddVBand="0" w:evenVBand="0" w:oddHBand="0" w:evenHBand="0" w:firstRowFirstColumn="0" w:firstRowLastColumn="0" w:lastRowFirstColumn="0" w:lastRowLastColumn="0"/>
            </w:pPr>
            <w:r w:rsidRPr="00E5204C">
              <w:t>An empirical study of security practices for microservices systems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85BB6CB" w:rsidP="00E5204C" w:rsidRDefault="685BB6CB" w14:paraId="2A8ADFD9" w14:textId="50AF4347">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0C9375F" w:rsidP="00E5204C" w:rsidRDefault="50C9375F" w14:paraId="6830FB7F" w14:textId="4FE6F57B">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930A3E1" w:rsidP="00E5204C" w:rsidRDefault="3930A3E1" w14:paraId="7CDD6CCD" w14:textId="5740B604">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2CF79DD3" w14:textId="77777777">
        <w:trPr>
          <w:trHeight w:val="136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9A0C3E" w:rsidP="00E5204C" w:rsidRDefault="399A0C3E" w14:paraId="702BE78A" w14:textId="0A4F2606">
            <w:pPr>
              <w:pStyle w:val="Normal-TimesNewRoman"/>
              <w:rPr>
                <w:b w:val="0"/>
                <w:bCs w:val="0"/>
              </w:rPr>
            </w:pPr>
            <w:r w:rsidRPr="00E5204C">
              <w:rPr>
                <w:b w:val="0"/>
                <w:bCs w:val="0"/>
              </w:rPr>
              <w:t>P17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13ECAAB4" w14:textId="454039CE">
            <w:pPr>
              <w:pStyle w:val="Normal-TimesNewRoman"/>
              <w:cnfStyle w:val="000000000000" w:firstRow="0" w:lastRow="0" w:firstColumn="0" w:lastColumn="0" w:oddVBand="0" w:evenVBand="0" w:oddHBand="0" w:evenHBand="0" w:firstRowFirstColumn="0" w:firstRowLastColumn="0" w:lastRowFirstColumn="0" w:lastRowLastColumn="0"/>
            </w:pPr>
            <w:r w:rsidRPr="00E5204C">
              <w:t>A flexible Compilation-as-a-Service and Remote-Programming-as-a-Service platform for IoT devices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159140B" w:rsidP="00E5204C" w:rsidRDefault="7159140B" w14:paraId="1A9E8861" w14:textId="2AECAF63">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0C9375F" w:rsidP="00E5204C" w:rsidRDefault="50C9375F" w14:paraId="4E4B88DE" w14:textId="070C664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034A3A7" w:rsidP="00E5204C" w:rsidRDefault="7034A3A7" w14:paraId="29AD1943" w14:textId="519BF2D2">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66CB6BE1" w14:textId="77777777">
        <w:trPr>
          <w:trHeight w:val="105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01ADD3F" w:rsidP="00E5204C" w:rsidRDefault="101ADD3F" w14:paraId="4FF99CA6" w14:textId="254F4EA0">
            <w:pPr>
              <w:pStyle w:val="Normal-TimesNewRoman"/>
              <w:rPr>
                <w:b w:val="0"/>
                <w:bCs w:val="0"/>
              </w:rPr>
            </w:pPr>
            <w:r w:rsidRPr="00E5204C">
              <w:rPr>
                <w:b w:val="0"/>
                <w:bCs w:val="0"/>
              </w:rPr>
              <w:t>P18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4956F99A" w14:textId="1864E895">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Iris: Secure reliable </w:t>
            </w:r>
            <w:proofErr w:type="gramStart"/>
            <w:r w:rsidRPr="00E5204C">
              <w:t>live-streaming</w:t>
            </w:r>
            <w:proofErr w:type="gramEnd"/>
            <w:r w:rsidRPr="00E5204C">
              <w:t xml:space="preserve"> with opportunistic mobile edge cloud offloading</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371F487" w:rsidP="00E5204C" w:rsidRDefault="1371F487" w14:paraId="165A422C" w14:textId="6BF845C8">
            <w:pPr>
              <w:pStyle w:val="Normal-TimesNewRoman"/>
              <w:cnfStyle w:val="000000000000" w:firstRow="0" w:lastRow="0" w:firstColumn="0" w:lastColumn="0" w:oddVBand="0" w:evenVBand="0" w:oddHBand="0" w:evenHBand="0" w:firstRowFirstColumn="0" w:firstRowLastColumn="0" w:lastRowFirstColumn="0" w:lastRowLastColumn="0"/>
            </w:pPr>
            <w:r w:rsidRPr="00E5204C">
              <w:t>2019</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5CA300B" w:rsidP="00E5204C" w:rsidRDefault="55CA300B" w14:paraId="749211A2" w14:textId="00483914">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416CDA2" w:rsidP="00E5204C" w:rsidRDefault="3416CDA2" w14:paraId="798E3785" w14:textId="3C94A3A9">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508AF2E7"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1330605" w:rsidP="00E5204C" w:rsidRDefault="11330605" w14:paraId="7AC67158" w14:textId="6F1FF13F">
            <w:pPr>
              <w:pStyle w:val="Normal-TimesNewRoman"/>
              <w:rPr>
                <w:b w:val="0"/>
                <w:bCs w:val="0"/>
              </w:rPr>
            </w:pPr>
            <w:r w:rsidRPr="00E5204C">
              <w:rPr>
                <w:b w:val="0"/>
                <w:bCs w:val="0"/>
              </w:rPr>
              <w:t>P19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261ECD01" w14:textId="18B2A08D">
            <w:pPr>
              <w:pStyle w:val="Normal-TimesNewRoman"/>
              <w:cnfStyle w:val="000000000000" w:firstRow="0" w:lastRow="0" w:firstColumn="0" w:lastColumn="0" w:oddVBand="0" w:evenVBand="0" w:oddHBand="0" w:evenHBand="0" w:firstRowFirstColumn="0" w:firstRowLastColumn="0" w:lastRowFirstColumn="0" w:lastRowLastColumn="0"/>
            </w:pPr>
            <w:r w:rsidRPr="00E5204C">
              <w:t>On evaluating commercial Cloud services: A systematic review</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E0CB74A" w:rsidP="00E5204C" w:rsidRDefault="5E0CB74A" w14:paraId="5121C778" w14:textId="3C7EC833">
            <w:pPr>
              <w:pStyle w:val="Normal-TimesNewRoman"/>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5CA300B" w:rsidP="00E5204C" w:rsidRDefault="55CA300B" w14:paraId="630C5E2B" w14:textId="63DDE65C">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A0FDA6B" w:rsidP="00E5204C" w:rsidRDefault="6A0FDA6B" w14:paraId="15B04385" w14:textId="0AA02DB2">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7610F797" w14:textId="77777777">
        <w:trPr>
          <w:trHeight w:val="115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FFDE4D8" w:rsidP="00E5204C" w:rsidRDefault="1FFDE4D8" w14:paraId="3714AE5F" w14:textId="2CEC759C">
            <w:pPr>
              <w:pStyle w:val="Normal-TimesNewRoman"/>
              <w:rPr>
                <w:b w:val="0"/>
                <w:bCs w:val="0"/>
              </w:rPr>
            </w:pPr>
            <w:r w:rsidRPr="00E5204C">
              <w:rPr>
                <w:b w:val="0"/>
                <w:bCs w:val="0"/>
              </w:rPr>
              <w:t>P20</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53BA87A3" w14:textId="4575A629">
            <w:pPr>
              <w:pStyle w:val="Normal-TimesNewRoman"/>
              <w:cnfStyle w:val="000000000000" w:firstRow="0" w:lastRow="0" w:firstColumn="0" w:lastColumn="0" w:oddVBand="0" w:evenVBand="0" w:oddHBand="0" w:evenHBand="0" w:firstRowFirstColumn="0" w:firstRowLastColumn="0" w:lastRowFirstColumn="0" w:lastRowLastColumn="0"/>
            </w:pPr>
            <w:r w:rsidRPr="00E5204C">
              <w:t>Automated identification of security discussions in microservices systems: Industrial surveys and experiments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8196755" w:rsidP="00E5204C" w:rsidRDefault="18196755" w14:paraId="371EDE84" w14:textId="445C65CE">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096BC59" w:rsidP="00E5204C" w:rsidRDefault="0096BC59" w14:paraId="3C5105B5" w14:textId="37F8E4CF">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0D49C4" w:rsidP="00E5204C" w:rsidRDefault="480D49C4" w14:paraId="05F4A20C" w14:textId="03703063">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4B7E3317" w14:paraId="5507A679" w14:textId="77777777">
        <w:trPr>
          <w:trHeight w:val="6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89329DD" w:rsidP="00E5204C" w:rsidRDefault="389329DD" w14:paraId="79DA63B3" w14:textId="188572E7">
            <w:pPr>
              <w:pStyle w:val="Normal-TimesNewRoman"/>
              <w:rPr>
                <w:b w:val="0"/>
                <w:bCs w:val="0"/>
              </w:rPr>
            </w:pPr>
            <w:r w:rsidRPr="00E5204C">
              <w:rPr>
                <w:b w:val="0"/>
                <w:bCs w:val="0"/>
              </w:rPr>
              <w:t>P21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6D8F1383" w14:textId="79D4A05A">
            <w:pPr>
              <w:pStyle w:val="Normal-TimesNewRoman"/>
              <w:cnfStyle w:val="000000000000" w:firstRow="0" w:lastRow="0" w:firstColumn="0" w:lastColumn="0" w:oddVBand="0" w:evenVBand="0" w:oddHBand="0" w:evenHBand="0" w:firstRowFirstColumn="0" w:firstRowLastColumn="0" w:lastRowFirstColumn="0" w:lastRowLastColumn="0"/>
            </w:pPr>
            <w:r w:rsidRPr="00E5204C">
              <w:t>Amazon Smart</w:t>
            </w:r>
            <w:r w:rsidRPr="00E5204C" w:rsidR="01560621">
              <w:t xml:space="preserve"> </w:t>
            </w:r>
            <w:r w:rsidRPr="00E5204C">
              <w:t>sales Ticketing System</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4981A76" w:rsidP="00E5204C" w:rsidRDefault="14981A76" w14:paraId="1346118E" w14:textId="06CA4F49">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9EDED05" w:rsidP="00E5204C" w:rsidRDefault="69EDED05" w14:paraId="6030F855" w14:textId="046A0A01">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4BCF7A" w:rsidP="00E5204C" w:rsidRDefault="484BCF7A" w14:paraId="7D77302B" w14:textId="23DCAAD4">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689C929C" w14:textId="77777777">
        <w:trPr>
          <w:trHeight w:val="135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A877576" w:rsidP="00E5204C" w:rsidRDefault="7A877576" w14:paraId="67DC50E2" w14:textId="65BAC110">
            <w:pPr>
              <w:pStyle w:val="Normal-TimesNewRoman"/>
              <w:rPr>
                <w:b w:val="0"/>
                <w:bCs w:val="0"/>
              </w:rPr>
            </w:pPr>
            <w:r w:rsidRPr="00E5204C">
              <w:rPr>
                <w:b w:val="0"/>
                <w:bCs w:val="0"/>
              </w:rPr>
              <w:t>P22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7DB4D8B" w14:textId="22828E73">
            <w:pPr>
              <w:pStyle w:val="Normal-TimesNewRoman"/>
              <w:cnfStyle w:val="000000000000" w:firstRow="0" w:lastRow="0" w:firstColumn="0" w:lastColumn="0" w:oddVBand="0" w:evenVBand="0" w:oddHBand="0" w:evenHBand="0" w:firstRowFirstColumn="0" w:firstRowLastColumn="0" w:lastRowFirstColumn="0" w:lastRowLastColumn="0"/>
            </w:pPr>
            <w:r w:rsidRPr="00E5204C">
              <w:t>An intelligent Edge-IoT platform for monitoring livestock and crops in a dairy farming scenario</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C10D469" w:rsidP="00E5204C" w:rsidRDefault="1C10D469" w14:paraId="54129B1C" w14:textId="2CB83CDD">
            <w:pPr>
              <w:pStyle w:val="Normal-TimesNewRoman"/>
              <w:cnfStyle w:val="000000000000" w:firstRow="0" w:lastRow="0" w:firstColumn="0" w:lastColumn="0" w:oddVBand="0" w:evenVBand="0" w:oddHBand="0" w:evenHBand="0" w:firstRowFirstColumn="0" w:firstRowLastColumn="0" w:lastRowFirstColumn="0" w:lastRowLastColumn="0"/>
            </w:pPr>
            <w:r w:rsidRPr="00E5204C">
              <w:t>2020</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6EEEA2D" w:rsidP="00E5204C" w:rsidRDefault="76EEEA2D" w14:paraId="26A4E055" w14:textId="669725D1">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495949D" w:rsidP="00E5204C" w:rsidRDefault="7495949D" w14:paraId="7020DFEB" w14:textId="4614C8D7">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734A7683"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61F4C58" w:rsidP="00E5204C" w:rsidRDefault="661F4C58" w14:paraId="1DE08398" w14:textId="18A58516">
            <w:pPr>
              <w:pStyle w:val="Normal-TimesNewRoman"/>
              <w:rPr>
                <w:b w:val="0"/>
                <w:bCs w:val="0"/>
              </w:rPr>
            </w:pPr>
            <w:r w:rsidRPr="00E5204C">
              <w:rPr>
                <w:b w:val="0"/>
                <w:bCs w:val="0"/>
              </w:rPr>
              <w:t>P23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4D355469" w14:textId="10967733">
            <w:pPr>
              <w:pStyle w:val="Normal-TimesNewRoman"/>
              <w:cnfStyle w:val="000000000000" w:firstRow="0" w:lastRow="0" w:firstColumn="0" w:lastColumn="0" w:oddVBand="0" w:evenVBand="0" w:oddHBand="0" w:evenHBand="0" w:firstRowFirstColumn="0" w:firstRowLastColumn="0" w:lastRowFirstColumn="0" w:lastRowLastColumn="0"/>
            </w:pPr>
            <w:r w:rsidRPr="00E5204C">
              <w:t>Protecting critical infrastructure against cascading effects: The PRECINCT approach</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39710FF6" w:rsidP="00E5204C" w:rsidRDefault="39710FF6" w14:paraId="33A1B2AF" w14:textId="313DE26D">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6EEEA2D" w:rsidP="00E5204C" w:rsidRDefault="76EEEA2D" w14:paraId="366C9BC6" w14:textId="235BFC4E">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76729C4" w:rsidP="00E5204C" w:rsidRDefault="376729C4" w14:paraId="5B9DE559" w14:textId="718A6F36">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0A038787"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DED66CD" w:rsidP="00E5204C" w:rsidRDefault="7DED66CD" w14:paraId="0CFCF909" w14:textId="43D04D97">
            <w:pPr>
              <w:pStyle w:val="Normal-TimesNewRoman"/>
              <w:rPr>
                <w:b w:val="0"/>
                <w:bCs w:val="0"/>
              </w:rPr>
            </w:pPr>
            <w:r w:rsidRPr="00E5204C">
              <w:rPr>
                <w:b w:val="0"/>
                <w:bCs w:val="0"/>
              </w:rPr>
              <w:t>P24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6B53A525" w14:textId="6249F62C">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A secure and distributed </w:t>
            </w:r>
            <w:proofErr w:type="gramStart"/>
            <w:r w:rsidRPr="00E5204C">
              <w:t>message oriented</w:t>
            </w:r>
            <w:proofErr w:type="gramEnd"/>
            <w:r w:rsidRPr="00E5204C">
              <w:t xml:space="preserve"> middleware for smart building applications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1558C7B" w:rsidP="00E5204C" w:rsidRDefault="61558C7B" w14:paraId="7FF35462" w14:textId="4927EE07">
            <w:pPr>
              <w:pStyle w:val="Normal-TimesNewRoman"/>
              <w:cnfStyle w:val="000000000000" w:firstRow="0" w:lastRow="0" w:firstColumn="0" w:lastColumn="0" w:oddVBand="0" w:evenVBand="0" w:oddHBand="0" w:evenHBand="0" w:firstRowFirstColumn="0" w:firstRowLastColumn="0" w:lastRowFirstColumn="0" w:lastRowLastColumn="0"/>
            </w:pPr>
            <w:r w:rsidRPr="00E5204C">
              <w:t>2018</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F46D2C7" w:rsidP="00E5204C" w:rsidRDefault="1F46D2C7" w14:paraId="645AD29B" w14:textId="3D6E1D8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E34867A" w:rsidP="00E5204C" w:rsidRDefault="6E34867A" w14:paraId="53FCA4D8" w14:textId="2C5FF8EC">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38A8EF65" w14:textId="77777777">
        <w:trPr>
          <w:trHeight w:val="93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D311F03" w:rsidP="00E5204C" w:rsidRDefault="4D311F03" w14:paraId="460CEC5C" w14:textId="6CB85D4F">
            <w:pPr>
              <w:pStyle w:val="Normal-TimesNewRoman"/>
              <w:rPr>
                <w:b w:val="0"/>
                <w:bCs w:val="0"/>
              </w:rPr>
            </w:pPr>
            <w:r w:rsidRPr="00E5204C">
              <w:rPr>
                <w:b w:val="0"/>
                <w:bCs w:val="0"/>
              </w:rPr>
              <w:t>P25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4C773CB8" w14:textId="7614657D">
            <w:pPr>
              <w:pStyle w:val="Normal-TimesNewRoman"/>
              <w:cnfStyle w:val="000000000000" w:firstRow="0" w:lastRow="0" w:firstColumn="0" w:lastColumn="0" w:oddVBand="0" w:evenVBand="0" w:oddHBand="0" w:evenHBand="0" w:firstRowFirstColumn="0" w:firstRowLastColumn="0" w:lastRowFirstColumn="0" w:lastRowLastColumn="0"/>
            </w:pPr>
            <w:proofErr w:type="spellStart"/>
            <w:r w:rsidRPr="00E5204C">
              <w:t>AutoLog</w:t>
            </w:r>
            <w:proofErr w:type="spellEnd"/>
            <w:r w:rsidRPr="00E5204C">
              <w:t>: Anomaly detection by deep autoencoding of system logs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A2E65FF" w:rsidP="00E5204C" w:rsidRDefault="5A2E65FF" w14:paraId="5C8AC18D" w14:textId="79CE3EEB">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29498FE5" w:rsidP="00E5204C" w:rsidRDefault="29498FE5" w14:paraId="597F541F" w14:textId="2CB3EBB2">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59B7130" w:rsidP="00E5204C" w:rsidRDefault="259B7130" w14:paraId="314CEC7B" w14:textId="352A60C0">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71929323" w14:textId="77777777">
        <w:trPr>
          <w:trHeight w:val="57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5C7ADB13" w:rsidP="00E5204C" w:rsidRDefault="5C7ADB13" w14:paraId="6B24E6C2" w14:textId="36856C33">
            <w:pPr>
              <w:pStyle w:val="Normal-TimesNewRoman"/>
              <w:rPr>
                <w:b w:val="0"/>
                <w:bCs w:val="0"/>
              </w:rPr>
            </w:pPr>
            <w:r w:rsidRPr="00E5204C">
              <w:rPr>
                <w:b w:val="0"/>
                <w:bCs w:val="0"/>
              </w:rPr>
              <w:t>P26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FB79054" w14:textId="415BC114">
            <w:pPr>
              <w:pStyle w:val="Normal-TimesNewRoman"/>
              <w:cnfStyle w:val="000000000000" w:firstRow="0" w:lastRow="0" w:firstColumn="0" w:lastColumn="0" w:oddVBand="0" w:evenVBand="0" w:oddHBand="0" w:evenHBand="0" w:firstRowFirstColumn="0" w:firstRowLastColumn="0" w:lastRowFirstColumn="0" w:lastRowLastColumn="0"/>
            </w:pPr>
            <w:r w:rsidRPr="00E5204C">
              <w:t>Systems and Application Security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BD4160C" w:rsidP="00E5204C" w:rsidRDefault="5BD4160C" w14:paraId="0E7352E3" w14:textId="2A437AAF">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A453AC3" w:rsidP="00E5204C" w:rsidRDefault="3A453AC3" w14:paraId="3D8E96CC" w14:textId="39644FDC">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58CD37D" w:rsidP="00E5204C" w:rsidRDefault="358CD37D" w14:paraId="195F09B2" w14:textId="23909BBA">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4B7E3317" w14:paraId="7B461CC9" w14:textId="77777777">
        <w:trPr>
          <w:trHeight w:val="142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ECAC381" w:rsidP="00E5204C" w:rsidRDefault="7ECAC381" w14:paraId="7977E2EF" w14:textId="146784A7">
            <w:pPr>
              <w:pStyle w:val="Normal-TimesNewRoman"/>
              <w:rPr>
                <w:b w:val="0"/>
                <w:bCs w:val="0"/>
              </w:rPr>
            </w:pPr>
            <w:r w:rsidRPr="00E5204C">
              <w:rPr>
                <w:b w:val="0"/>
                <w:bCs w:val="0"/>
              </w:rPr>
              <w:t>P27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AF76221" w14:textId="21600346">
            <w:pPr>
              <w:pStyle w:val="Normal-TimesNewRoman"/>
              <w:cnfStyle w:val="000000000000" w:firstRow="0" w:lastRow="0" w:firstColumn="0" w:lastColumn="0" w:oddVBand="0" w:evenVBand="0" w:oddHBand="0" w:evenHBand="0" w:firstRowFirstColumn="0" w:firstRowLastColumn="0" w:lastRowFirstColumn="0" w:lastRowLastColumn="0"/>
            </w:pPr>
            <w:r w:rsidRPr="00E5204C">
              <w:t>A systematic survey on security and privacy issues of medicine supply chain: Taxonomy, framework, and research challenges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0C88BA5" w:rsidP="00E5204C" w:rsidRDefault="60C88BA5" w14:paraId="64797AA2" w14:textId="002AA441">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A9BE44B" w:rsidP="00E5204C" w:rsidRDefault="7A9BE44B" w14:paraId="4889FC3C" w14:textId="0A2CD4C1">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4BAFB40" w:rsidP="00E5204C" w:rsidRDefault="24BAFB40" w14:paraId="2B716C7E" w14:textId="5759E083">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66EDB28E"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5F0736BE" w:rsidP="00E5204C" w:rsidRDefault="5F0736BE" w14:paraId="06AFFE78" w14:textId="5E6BFCB6">
            <w:pPr>
              <w:pStyle w:val="Normal-TimesNewRoman"/>
              <w:rPr>
                <w:b w:val="0"/>
                <w:bCs w:val="0"/>
              </w:rPr>
            </w:pPr>
            <w:r w:rsidRPr="00E5204C">
              <w:rPr>
                <w:b w:val="0"/>
                <w:bCs w:val="0"/>
              </w:rPr>
              <w:t>P28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38652BF5" w14:textId="121B09E9">
            <w:pPr>
              <w:pStyle w:val="Normal-TimesNewRoman"/>
              <w:cnfStyle w:val="000000000000" w:firstRow="0" w:lastRow="0" w:firstColumn="0" w:lastColumn="0" w:oddVBand="0" w:evenVBand="0" w:oddHBand="0" w:evenHBand="0" w:firstRowFirstColumn="0" w:firstRowLastColumn="0" w:lastRowFirstColumn="0" w:lastRowLastColumn="0"/>
            </w:pPr>
            <w:r w:rsidRPr="00E5204C">
              <w:t>Cyber threat intelligence for critical infrastructure security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6F685B2" w:rsidP="00E5204C" w:rsidRDefault="16F685B2" w14:paraId="776324A6" w14:textId="6162928A">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A9BE44B" w:rsidP="00E5204C" w:rsidRDefault="7A9BE44B" w14:paraId="75D7234C" w14:textId="5BE681B9">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D15992B" w:rsidP="00E5204C" w:rsidRDefault="3D15992B" w14:paraId="6FFDE488" w14:textId="5BA44362">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4B7E3317" w14:paraId="24B69D97"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2884DB5" w:rsidP="00E5204C" w:rsidRDefault="42884DB5" w14:paraId="627BE6D4" w14:textId="759E0B1A">
            <w:pPr>
              <w:pStyle w:val="Normal-TimesNewRoman"/>
              <w:rPr>
                <w:b w:val="0"/>
                <w:bCs w:val="0"/>
              </w:rPr>
            </w:pPr>
            <w:r w:rsidRPr="00E5204C">
              <w:rPr>
                <w:b w:val="0"/>
                <w:bCs w:val="0"/>
              </w:rPr>
              <w:t>P29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6BF70CD1" w14:textId="074148B6">
            <w:pPr>
              <w:pStyle w:val="Normal-TimesNewRoman"/>
              <w:cnfStyle w:val="000000000000" w:firstRow="0" w:lastRow="0" w:firstColumn="0" w:lastColumn="0" w:oddVBand="0" w:evenVBand="0" w:oddHBand="0" w:evenHBand="0" w:firstRowFirstColumn="0" w:firstRowLastColumn="0" w:lastRowFirstColumn="0" w:lastRowLastColumn="0"/>
            </w:pPr>
            <w:r w:rsidRPr="00E5204C">
              <w:t>Microservice transition and its granularity problem: A systematic mapping study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93373BD" w:rsidP="00E5204C" w:rsidRDefault="793373BD" w14:paraId="41D515A8" w14:textId="5D9F3E3F">
            <w:pPr>
              <w:pStyle w:val="Normal-TimesNewRoman"/>
              <w:cnfStyle w:val="000000000000" w:firstRow="0" w:lastRow="0" w:firstColumn="0" w:lastColumn="0" w:oddVBand="0" w:evenVBand="0" w:oddHBand="0" w:evenHBand="0" w:firstRowFirstColumn="0" w:firstRowLastColumn="0" w:lastRowFirstColumn="0" w:lastRowLastColumn="0"/>
            </w:pPr>
            <w:r w:rsidRPr="00E5204C">
              <w:t>2020</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56B759B" w:rsidP="00E5204C" w:rsidRDefault="056B759B" w14:paraId="3D74E717" w14:textId="470391A9">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42D0D6A" w:rsidP="00E5204C" w:rsidRDefault="242D0D6A" w14:paraId="570C3ABE" w14:textId="232FB916">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bl>
    <w:p w:rsidRPr="00E5204C" w:rsidR="4D266A9C" w:rsidP="00E5204C" w:rsidRDefault="4D266A9C" w14:paraId="629B090D" w14:textId="4AB7F1A1">
      <w:pPr>
        <w:spacing w:line="360" w:lineRule="auto"/>
        <w:jc w:val="center"/>
        <w:rPr>
          <w:rFonts w:ascii="Times New Roman" w:hAnsi="Times New Roman" w:cs="Times New Roman"/>
        </w:rPr>
      </w:pPr>
    </w:p>
    <w:p w:rsidRPr="00E5204C" w:rsidR="4D266A9C" w:rsidP="4B7E3317" w:rsidRDefault="0048548B" w14:paraId="1A139465" w14:textId="1F054E78">
      <w:pPr>
        <w:keepNext w:val="1"/>
        <w:spacing w:line="360" w:lineRule="auto"/>
        <w:jc w:val="center"/>
        <w:rPr>
          <w:rFonts w:ascii="Times New Roman" w:hAnsi="Times New Roman" w:cs="Times New Roman"/>
          <w:i w:val="1"/>
          <w:iCs w:val="1"/>
          <w:color w:val="auto"/>
          <w:sz w:val="24"/>
          <w:szCs w:val="24"/>
        </w:rPr>
      </w:pPr>
      <w:r w:rsidR="056CEB26">
        <w:drawing>
          <wp:inline wp14:editId="1184F936" wp14:anchorId="15F46A4C">
            <wp:extent cx="5858826" cy="3010337"/>
            <wp:effectExtent l="0" t="0" r="0" b="0"/>
            <wp:docPr id="2131479795" name="Picture 2131479795" title=""/>
            <wp:cNvGraphicFramePr>
              <a:graphicFrameLocks noChangeAspect="1"/>
            </wp:cNvGraphicFramePr>
            <a:graphic>
              <a:graphicData uri="http://schemas.openxmlformats.org/drawingml/2006/picture">
                <pic:pic>
                  <pic:nvPicPr>
                    <pic:cNvPr id="0" name="Picture 2131479795"/>
                    <pic:cNvPicPr/>
                  </pic:nvPicPr>
                  <pic:blipFill>
                    <a:blip r:embed="Raf4552bb36134a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8826" cy="3010337"/>
                    </a:xfrm>
                    <a:prstGeom prst="rect">
                      <a:avLst/>
                    </a:prstGeom>
                  </pic:spPr>
                </pic:pic>
              </a:graphicData>
            </a:graphic>
          </wp:inline>
        </w:drawing>
      </w:r>
      <w:r w:rsidRPr="4B7E3317" w:rsidR="50805A2F">
        <w:rPr>
          <w:rFonts w:ascii="Times New Roman" w:hAnsi="Times New Roman" w:cs="Times New Roman"/>
          <w:i w:val="1"/>
          <w:iCs w:val="1"/>
          <w:color w:val="auto"/>
          <w:sz w:val="24"/>
          <w:szCs w:val="24"/>
        </w:rPr>
        <w:t xml:space="preserve">Figure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Figure \* ARABIC </w:instrText>
      </w:r>
      <w:r w:rsidRPr="4B7E3317">
        <w:rPr>
          <w:rFonts w:ascii="Times New Roman" w:hAnsi="Times New Roman" w:cs="Times New Roman"/>
          <w:color w:val="auto"/>
          <w:sz w:val="24"/>
          <w:szCs w:val="24"/>
        </w:rPr>
        <w:fldChar w:fldCharType="separate"/>
      </w:r>
      <w:r w:rsidRPr="4B7E3317" w:rsidR="50805A2F">
        <w:rPr>
          <w:rFonts w:ascii="Times New Roman" w:hAnsi="Times New Roman" w:cs="Times New Roman"/>
          <w:noProof/>
          <w:color w:val="auto"/>
          <w:sz w:val="24"/>
          <w:szCs w:val="24"/>
        </w:rPr>
        <w:t>6</w:t>
      </w:r>
      <w:r w:rsidRPr="4B7E3317">
        <w:rPr>
          <w:rFonts w:ascii="Times New Roman" w:hAnsi="Times New Roman" w:cs="Times New Roman"/>
          <w:color w:val="auto"/>
          <w:sz w:val="24"/>
          <w:szCs w:val="24"/>
        </w:rPr>
        <w:fldChar w:fldCharType="end"/>
      </w:r>
      <w:r w:rsidRPr="4B7E3317" w:rsidR="50805A2F">
        <w:rPr>
          <w:rFonts w:ascii="Times New Roman" w:hAnsi="Times New Roman" w:cs="Times New Roman"/>
          <w:i w:val="1"/>
          <w:iCs w:val="1"/>
          <w:color w:val="auto"/>
          <w:sz w:val="24"/>
          <w:szCs w:val="24"/>
        </w:rPr>
        <w:t>. Distribution of selected studies</w:t>
      </w:r>
    </w:p>
    <w:p w:rsidRPr="00E5204C" w:rsidR="5E0CB74A" w:rsidP="00E5204C" w:rsidRDefault="5E0CB74A" w14:paraId="0B21761A" w14:textId="54AA141A">
      <w:pPr>
        <w:spacing w:line="360" w:lineRule="auto"/>
        <w:jc w:val="center"/>
        <w:rPr>
          <w:rFonts w:ascii="Times New Roman" w:hAnsi="Times New Roman" w:eastAsia="Times New Roman" w:cs="Times New Roman"/>
          <w:i/>
          <w:iCs/>
          <w:sz w:val="18"/>
          <w:szCs w:val="18"/>
        </w:rPr>
      </w:pPr>
    </w:p>
    <w:p w:rsidRPr="00E5204C" w:rsidR="38EB88DC" w:rsidP="00E5204C" w:rsidRDefault="04895D9A" w14:paraId="321C917A" w14:textId="33070E26">
      <w:pPr>
        <w:pStyle w:val="Normal-TimesNewRoman"/>
      </w:pPr>
      <w:r w:rsidRPr="00E5204C">
        <w:t xml:space="preserve">Following the guidelines of </w:t>
      </w:r>
      <w:sdt>
        <w:sdtPr>
          <w:tag w:val="MENDELEY_CITATION_v3_eyJjaXRhdGlvbklEIjoiTUVOREVMRVlfQ0lUQVRJT05fODNjMGU1YTQtMDJlNC00YzkwLWJhYmYtOTg0ODI1NWQ2YWQ5IiwicHJvcGVydGllcyI6eyJub3RlSW5kZXgiOjB9LCJpc0VkaXRlZCI6ZmFsc2UsIm1hbnVhbE92ZXJyaWRlIjp7ImlzTWFudWFsbHlPdmVycmlkZGVuIjpmYWxzZSwiY2l0ZXByb2NUZXh0IjoiKEhhbm5vdXNzZSAmIzM4OyBZYWhpb3VjaGUsIDIwMjEpIiwibWFudWFsT3ZlcnJpZGVUZXh0Ijoi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"/>
          <w:id w:val="1577152302"/>
          <w:placeholder>
            <w:docPart w:val="DefaultPlaceholder_1081868574"/>
          </w:placeholder>
        </w:sdtPr>
        <w:sdtEndPr/>
        <w:sdtContent>
          <w:proofErr w:type="spellStart"/>
          <w:r w:rsidRPr="00E5204C" w:rsidR="668B9E5A">
            <w:t>Hannousse</w:t>
          </w:r>
          <w:proofErr w:type="spellEnd"/>
          <w:r w:rsidRPr="00E5204C" w:rsidR="668B9E5A">
            <w:t xml:space="preserve"> &amp; </w:t>
          </w:r>
          <w:proofErr w:type="spellStart"/>
          <w:r w:rsidRPr="00E5204C" w:rsidR="668B9E5A">
            <w:t>Yahiouche</w:t>
          </w:r>
          <w:proofErr w:type="spellEnd"/>
          <w:r w:rsidRPr="00E5204C" w:rsidR="1F4D7C50">
            <w:t xml:space="preserve"> (</w:t>
          </w:r>
          <w:r w:rsidRPr="00E5204C" w:rsidR="668B9E5A">
            <w:t>2021)</w:t>
          </w:r>
        </w:sdtContent>
      </w:sdt>
      <w:r w:rsidRPr="00E5204C">
        <w:t xml:space="preserve">, we employed Word Clouds to analyze the relevance of our result set of primary studies. The </w:t>
      </w:r>
      <w:r w:rsidRPr="00E5204C" w:rsidR="0A22CDEC">
        <w:t>figure</w:t>
      </w:r>
      <w:r w:rsidRPr="00E5204C">
        <w:t xml:space="preserve"> highlights that the </w:t>
      </w:r>
      <w:proofErr w:type="gramStart"/>
      <w:r w:rsidRPr="00E5204C">
        <w:t>most commonly used</w:t>
      </w:r>
      <w:proofErr w:type="gramEnd"/>
      <w:r w:rsidRPr="00E5204C">
        <w:t xml:space="preserve"> words are </w:t>
      </w:r>
      <w:r w:rsidRPr="00E5204C" w:rsidR="1AC6FF07">
        <w:t xml:space="preserve">"security", </w:t>
      </w:r>
      <w:r w:rsidRPr="00E5204C">
        <w:t>"m</w:t>
      </w:r>
      <w:r w:rsidRPr="00E5204C" w:rsidR="78FCF7D0">
        <w:t>icro-frontends</w:t>
      </w:r>
      <w:r w:rsidRPr="00E5204C" w:rsidR="79D7363E">
        <w:t>”</w:t>
      </w:r>
      <w:r w:rsidRPr="00E5204C" w:rsidR="168DA364">
        <w:t>,</w:t>
      </w:r>
      <w:r w:rsidRPr="00E5204C">
        <w:t xml:space="preserve"> "</w:t>
      </w:r>
      <w:r w:rsidRPr="00E5204C" w:rsidR="44ED0C0E">
        <w:t>microservices</w:t>
      </w:r>
      <w:r w:rsidRPr="00E5204C">
        <w:t>"</w:t>
      </w:r>
      <w:r w:rsidRPr="00E5204C" w:rsidR="229E4D35">
        <w:t>,</w:t>
      </w:r>
      <w:r w:rsidRPr="00E5204C">
        <w:t xml:space="preserve"> "architecture"</w:t>
      </w:r>
      <w:r w:rsidRPr="00E5204C" w:rsidR="5728E955">
        <w:t>,</w:t>
      </w:r>
      <w:r w:rsidRPr="00E5204C">
        <w:t xml:space="preserve"> </w:t>
      </w:r>
      <w:r w:rsidRPr="00E5204C" w:rsidR="2AD26F98">
        <w:t xml:space="preserve">and </w:t>
      </w:r>
      <w:r w:rsidRPr="00E5204C">
        <w:t>"</w:t>
      </w:r>
      <w:r w:rsidRPr="00E5204C" w:rsidR="442CEB66">
        <w:t>challenges</w:t>
      </w:r>
      <w:r w:rsidRPr="00E5204C">
        <w:t>"</w:t>
      </w:r>
      <w:r w:rsidRPr="00E5204C" w:rsidR="20621291">
        <w:t>.</w:t>
      </w:r>
      <w:r w:rsidRPr="00E5204C">
        <w:t xml:space="preserve"> Conversely, terms such as "</w:t>
      </w:r>
      <w:r w:rsidRPr="00E5204C" w:rsidR="69531B14">
        <w:t>threats</w:t>
      </w:r>
      <w:r w:rsidRPr="00E5204C">
        <w:t>," "vulnerabilities," and "risks" are less frequently used in the titles and abstracts.</w:t>
      </w:r>
    </w:p>
    <w:p w:rsidRPr="00E5204C" w:rsidR="5BBE0293" w:rsidP="4B7E3317" w:rsidRDefault="0048548B" w14:paraId="5B00C835" w14:textId="0EDB47F6">
      <w:pPr>
        <w:keepNext w:val="1"/>
        <w:spacing w:line="360" w:lineRule="auto"/>
        <w:jc w:val="center"/>
        <w:rPr>
          <w:rFonts w:ascii="Times New Roman" w:hAnsi="Times New Roman" w:eastAsia="Times New Roman" w:cs="Times New Roman"/>
          <w:i w:val="1"/>
          <w:iCs w:val="1"/>
          <w:color w:val="auto"/>
          <w:sz w:val="24"/>
          <w:szCs w:val="24"/>
        </w:rPr>
      </w:pPr>
      <w:r w:rsidR="0F19A722">
        <w:drawing>
          <wp:inline wp14:editId="7E8F4996" wp14:anchorId="2E278685">
            <wp:extent cx="5762626" cy="2933700"/>
            <wp:effectExtent l="0" t="0" r="0" b="0"/>
            <wp:docPr id="600349759" name="Picture 600349759" title=""/>
            <wp:cNvGraphicFramePr>
              <a:graphicFrameLocks noChangeAspect="1"/>
            </wp:cNvGraphicFramePr>
            <a:graphic>
              <a:graphicData uri="http://schemas.openxmlformats.org/drawingml/2006/picture">
                <pic:pic>
                  <pic:nvPicPr>
                    <pic:cNvPr id="0" name="Picture 600349759"/>
                    <pic:cNvPicPr/>
                  </pic:nvPicPr>
                  <pic:blipFill>
                    <a:blip r:embed="R9fe5429ceff341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2933700"/>
                    </a:xfrm>
                    <a:prstGeom prst="rect">
                      <a:avLst/>
                    </a:prstGeom>
                  </pic:spPr>
                </pic:pic>
              </a:graphicData>
            </a:graphic>
          </wp:inline>
        </w:drawing>
      </w:r>
      <w:r w:rsidRPr="4B7E3317" w:rsidR="50805A2F">
        <w:rPr>
          <w:rFonts w:ascii="Times New Roman" w:hAnsi="Times New Roman" w:eastAsia="Times New Roman" w:cs="Times New Roman"/>
          <w:i w:val="1"/>
          <w:iCs w:val="1"/>
          <w:color w:val="auto"/>
          <w:sz w:val="24"/>
          <w:szCs w:val="24"/>
        </w:rPr>
        <w:t xml:space="preserve">Figure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Figure \* ARABIC </w:instrText>
      </w:r>
      <w:r w:rsidRPr="4B7E3317">
        <w:rPr>
          <w:rFonts w:ascii="Times New Roman" w:hAnsi="Times New Roman" w:cs="Times New Roman"/>
          <w:color w:val="auto"/>
          <w:sz w:val="24"/>
          <w:szCs w:val="24"/>
        </w:rPr>
        <w:fldChar w:fldCharType="separate"/>
      </w:r>
      <w:r w:rsidRPr="4B7E3317" w:rsidR="50805A2F">
        <w:rPr>
          <w:rFonts w:ascii="Times New Roman" w:hAnsi="Times New Roman" w:cs="Times New Roman"/>
          <w:noProof/>
          <w:color w:val="auto"/>
          <w:sz w:val="24"/>
          <w:szCs w:val="24"/>
        </w:rPr>
        <w:t>7</w:t>
      </w:r>
      <w:r w:rsidRPr="4B7E3317">
        <w:rPr>
          <w:rFonts w:ascii="Times New Roman" w:hAnsi="Times New Roman" w:cs="Times New Roman"/>
          <w:color w:val="auto"/>
          <w:sz w:val="24"/>
          <w:szCs w:val="24"/>
        </w:rPr>
        <w:fldChar w:fldCharType="end"/>
      </w:r>
      <w:r w:rsidRPr="4B7E3317" w:rsidR="50805A2F">
        <w:rPr>
          <w:rFonts w:ascii="Times New Roman" w:hAnsi="Times New Roman" w:eastAsia="Times New Roman" w:cs="Times New Roman"/>
          <w:i w:val="1"/>
          <w:iCs w:val="1"/>
          <w:color w:val="auto"/>
          <w:sz w:val="24"/>
          <w:szCs w:val="24"/>
        </w:rPr>
        <w:t>. Research keywords</w:t>
      </w:r>
    </w:p>
    <w:p w:rsidRPr="00E5204C" w:rsidR="2E3039FE" w:rsidP="00E5204C" w:rsidRDefault="2E3039FE" w14:paraId="0021DEC2" w14:textId="016E035A">
      <w:pPr>
        <w:spacing w:line="360" w:lineRule="auto"/>
        <w:jc w:val="center"/>
        <w:rPr>
          <w:rFonts w:ascii="Times New Roman" w:hAnsi="Times New Roman" w:eastAsia="Times New Roman" w:cs="Times New Roman"/>
        </w:rPr>
      </w:pPr>
    </w:p>
    <w:p w:rsidRPr="00E5204C" w:rsidR="2E3039FE" w:rsidP="006975CD" w:rsidRDefault="28FA57F1" w14:paraId="79088DD7" w14:textId="14CD1FE4">
      <w:pPr>
        <w:pStyle w:val="Heading2"/>
      </w:pPr>
      <w:bookmarkStart w:name="_Toc170603579" w:id="81"/>
      <w:r w:rsidRPr="00E5204C">
        <w:t xml:space="preserve">MFA </w:t>
      </w:r>
      <w:r w:rsidR="00E1482B">
        <w:t>S</w:t>
      </w:r>
      <w:r w:rsidRPr="00E5204C">
        <w:t xml:space="preserve">ecurity </w:t>
      </w:r>
      <w:r w:rsidR="00E1482B">
        <w:t>T</w:t>
      </w:r>
      <w:r w:rsidRPr="00E5204C">
        <w:t>hreats (</w:t>
      </w:r>
      <w:r w:rsidRPr="00E5204C" w:rsidR="4ADA8904">
        <w:t>S</w:t>
      </w:r>
      <w:r w:rsidRPr="00E5204C">
        <w:t>RQ1)</w:t>
      </w:r>
      <w:bookmarkEnd w:id="81"/>
    </w:p>
    <w:p w:rsidRPr="00E5204C" w:rsidR="06E0AECD" w:rsidP="00E5204C" w:rsidRDefault="2EB5AA11" w14:paraId="22D3071E" w14:textId="35A28D52">
      <w:pPr>
        <w:pStyle w:val="Normal-TimesNewRoman"/>
      </w:pPr>
      <w:r w:rsidRPr="00E5204C">
        <w:t>Micro</w:t>
      </w:r>
      <w:r w:rsidRPr="00E5204C" w:rsidR="337E474E">
        <w:t>-</w:t>
      </w:r>
      <w:r w:rsidRPr="00E5204C">
        <w:t>frontend architecture, an emerging paradigm in software engineering, introduces new security threats and vulnerabilities. These threats can originate from insiders (i.e., internal attacks) or outsiders (i.e., external attacks). To properly secure micro</w:t>
      </w:r>
      <w:r w:rsidRPr="00E5204C" w:rsidR="25553A58">
        <w:t>-</w:t>
      </w:r>
      <w:r w:rsidRPr="00E5204C">
        <w:t xml:space="preserve">frontend-based systems, all threats, regardless of their origin, must be detected and prevented using either existing mitigation techniques or innovative solutions. This study aims to identify the focus of existing efforts concerning the source of threats (internal, external, or both). </w:t>
      </w:r>
      <w:r w:rsidRPr="00E5204C">
        <w:rPr>
          <w:highlight w:val="yellow"/>
        </w:rPr>
        <w:t>Figure 6</w:t>
      </w:r>
      <w:r w:rsidRPr="00E5204C">
        <w:t xml:space="preserve"> depicts the distribution of identified and selected studies based on the addressed source of threats. The findings indicate that 6</w:t>
      </w:r>
      <w:r w:rsidRPr="00E5204C" w:rsidR="0E0D3D14">
        <w:t>0</w:t>
      </w:r>
      <w:r w:rsidRPr="00E5204C">
        <w:t xml:space="preserve">% of primary studies focus on external attacks, </w:t>
      </w:r>
      <w:r w:rsidRPr="00E5204C" w:rsidR="6396BEE9">
        <w:t>20</w:t>
      </w:r>
      <w:r w:rsidRPr="00E5204C">
        <w:t>% address internal attacks, and</w:t>
      </w:r>
      <w:r w:rsidRPr="00E5204C" w:rsidR="39566E44">
        <w:t xml:space="preserve"> only</w:t>
      </w:r>
      <w:r w:rsidRPr="00E5204C">
        <w:t xml:space="preserve"> </w:t>
      </w:r>
      <w:r w:rsidRPr="00E5204C" w:rsidR="7F9807BA">
        <w:t>10</w:t>
      </w:r>
      <w:r w:rsidRPr="00E5204C">
        <w:t xml:space="preserve">% cover </w:t>
      </w:r>
      <w:r w:rsidRPr="00E5204C" w:rsidR="063E1EA6">
        <w:t>eac</w:t>
      </w:r>
      <w:r w:rsidRPr="00E5204C">
        <w:t xml:space="preserve">h </w:t>
      </w:r>
      <w:r w:rsidRPr="00E5204C" w:rsidR="0D22E758">
        <w:t>infrastructure and software</w:t>
      </w:r>
      <w:r w:rsidRPr="00E5204C">
        <w:t xml:space="preserve"> of threats. This demonstrates a clear research bias towards external attacks.</w:t>
      </w:r>
    </w:p>
    <w:p w:rsidRPr="00E5204C" w:rsidR="0048548B" w:rsidP="00E5204C" w:rsidRDefault="7B013210" w14:paraId="0E39068D" w14:textId="77777777">
      <w:pPr>
        <w:keepNext/>
        <w:spacing w:after="0" w:line="360" w:lineRule="auto"/>
        <w:jc w:val="center"/>
        <w:rPr>
          <w:rFonts w:ascii="Times New Roman" w:hAnsi="Times New Roman" w:cs="Times New Roman"/>
        </w:rPr>
      </w:pPr>
      <w:r w:rsidRPr="00E5204C">
        <w:rPr>
          <w:rFonts w:ascii="Times New Roman" w:hAnsi="Times New Roman" w:cs="Times New Roman"/>
          <w:noProof/>
        </w:rPr>
        <w:drawing>
          <wp:inline distT="0" distB="0" distL="0" distR="0" wp14:anchorId="4575D313" wp14:editId="0DA9A475">
            <wp:extent cx="5762625" cy="3228974"/>
            <wp:effectExtent l="0" t="0" r="0" b="0"/>
            <wp:docPr id="1017948024" name="Picture 101794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5" cy="3228974"/>
                    </a:xfrm>
                    <a:prstGeom prst="rect">
                      <a:avLst/>
                    </a:prstGeom>
                  </pic:spPr>
                </pic:pic>
              </a:graphicData>
            </a:graphic>
          </wp:inline>
        </w:drawing>
      </w:r>
    </w:p>
    <w:p w:rsidRPr="00E5204C" w:rsidR="7B013210" w:rsidP="00E5204C" w:rsidRDefault="0048548B" w14:paraId="0E0E95F0" w14:textId="18E125EF">
      <w:pPr>
        <w:pStyle w:val="Caption"/>
        <w:spacing w:line="360" w:lineRule="auto"/>
        <w:jc w:val="center"/>
        <w:rPr>
          <w:rFonts w:ascii="Times New Roman" w:hAnsi="Times New Roman" w:eastAsia="Times New Roman" w:cs="Times New Roman"/>
          <w:i w:val="0"/>
          <w:iCs w:val="0"/>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8</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MFE security threats probation</w:t>
      </w:r>
    </w:p>
    <w:p w:rsidRPr="00E5204C" w:rsidR="5E0CB74A" w:rsidP="00E5204C" w:rsidRDefault="5E0CB74A" w14:paraId="6F18615A" w14:textId="25BB9E92">
      <w:pPr>
        <w:pStyle w:val="Normal-TimesNewRoman"/>
      </w:pPr>
    </w:p>
    <w:p w:rsidRPr="00E5204C" w:rsidR="06E0AECD" w:rsidP="00E5204C" w:rsidRDefault="4CEA4759" w14:paraId="74378BDE" w14:textId="0E025957">
      <w:pPr>
        <w:pStyle w:val="Normal-TimesNewRoman"/>
      </w:pPr>
      <w:r w:rsidRPr="00E5204C">
        <w:t>The primary security threats associated with micro-frontends can be categorized into four main areas: user-based attacks, data attacks, infrastructure attacks, and software attacks. Each category encompasses specific threats that can compromise the security and integrity of micro-frontend architectures</w:t>
      </w:r>
      <w:r w:rsidRPr="00E5204C" w:rsidR="18E453F4">
        <w:t>.</w:t>
      </w:r>
    </w:p>
    <w:p w:rsidRPr="00E5204C" w:rsidR="2EB5AA11" w:rsidP="00E5204C" w:rsidRDefault="2EB5AA11" w14:paraId="7574A988" w14:textId="5E7B44C5">
      <w:pPr>
        <w:pStyle w:val="Normal-TimesNewRoman"/>
        <w:numPr>
          <w:ilvl w:val="0"/>
          <w:numId w:val="87"/>
        </w:numPr>
      </w:pPr>
      <w:r w:rsidRPr="00E5204C">
        <w:t xml:space="preserve">User-based attacks: </w:t>
      </w:r>
    </w:p>
    <w:p w:rsidRPr="00E5204C" w:rsidR="1A4B0B4E" w:rsidP="00E5204C" w:rsidRDefault="1A4B0B4E" w14:paraId="7A04E044" w14:textId="41DEA1B3">
      <w:pPr>
        <w:pStyle w:val="Normal-TimesNewRoman"/>
        <w:numPr>
          <w:ilvl w:val="1"/>
          <w:numId w:val="87"/>
        </w:numPr>
      </w:pPr>
      <w:r w:rsidRPr="00E5204C">
        <w:t>Malicious User Actions: This includes actions taken by users with malicious intent to exploit the system, such as privilege escalation, unauthorized data access, and launching phishing attacks.</w:t>
      </w:r>
    </w:p>
    <w:p w:rsidRPr="00E5204C" w:rsidR="1A4B0B4E" w:rsidP="00E5204C" w:rsidRDefault="1A4B0B4E" w14:paraId="1BCFD686" w14:textId="442F0924">
      <w:pPr>
        <w:pStyle w:val="Normal-TimesNewRoman"/>
        <w:numPr>
          <w:ilvl w:val="1"/>
          <w:numId w:val="87"/>
        </w:numPr>
      </w:pPr>
      <w:r w:rsidRPr="00E5204C">
        <w:t>Inadvertent Insider Actions: Mistakes or unintentional actions by legitimate users that can lead to security breaches, such as accidental data leakage or misconfiguration of security settings.</w:t>
      </w:r>
    </w:p>
    <w:p w:rsidRPr="00E5204C" w:rsidR="2EB5AA11" w:rsidP="00E5204C" w:rsidRDefault="2EB5AA11" w14:paraId="69AEA394" w14:textId="2243D19C">
      <w:pPr>
        <w:pStyle w:val="Normal-TimesNewRoman"/>
        <w:numPr>
          <w:ilvl w:val="0"/>
          <w:numId w:val="86"/>
        </w:numPr>
      </w:pPr>
      <w:r w:rsidRPr="00E5204C">
        <w:t>Data attacks:</w:t>
      </w:r>
    </w:p>
    <w:p w:rsidRPr="00E5204C" w:rsidR="7475BEBE" w:rsidP="00E5204C" w:rsidRDefault="7475BEBE" w14:paraId="2C55447F" w14:textId="7602A5FB">
      <w:pPr>
        <w:pStyle w:val="Normal-TimesNewRoman"/>
        <w:numPr>
          <w:ilvl w:val="1"/>
          <w:numId w:val="86"/>
        </w:numPr>
      </w:pPr>
      <w:r w:rsidRPr="00E5204C">
        <w:t>Sensitive Data Exposure: Unauthorized access or leakage of sensitive information, such as personal data, payment information, or confidential business data.</w:t>
      </w:r>
    </w:p>
    <w:p w:rsidRPr="00E5204C" w:rsidR="7475BEBE" w:rsidP="00E5204C" w:rsidRDefault="7475BEBE" w14:paraId="4FB19DF3" w14:textId="2104862C">
      <w:pPr>
        <w:pStyle w:val="Normal-TimesNewRoman"/>
        <w:numPr>
          <w:ilvl w:val="1"/>
          <w:numId w:val="86"/>
        </w:numPr>
      </w:pPr>
      <w:r w:rsidRPr="00E5204C">
        <w:t>Data Manipulation: Unauthorized alteration of data, which can lead to integrity issues, including tampering with transaction records or modifying user data.</w:t>
      </w:r>
    </w:p>
    <w:p w:rsidRPr="00E5204C" w:rsidR="2EB5AA11" w:rsidP="00E5204C" w:rsidRDefault="2EB5AA11" w14:paraId="36E219B1" w14:textId="0A71B760">
      <w:pPr>
        <w:pStyle w:val="Normal-TimesNewRoman"/>
        <w:numPr>
          <w:ilvl w:val="0"/>
          <w:numId w:val="85"/>
        </w:numPr>
      </w:pPr>
      <w:r w:rsidRPr="00E5204C">
        <w:t>Infrastructure attacks:</w:t>
      </w:r>
    </w:p>
    <w:p w:rsidRPr="00E5204C" w:rsidR="4DEA0B49" w:rsidP="00E5204C" w:rsidRDefault="4DEA0B49" w14:paraId="65813CDA" w14:textId="4EBE7307">
      <w:pPr>
        <w:pStyle w:val="Normal-TimesNewRoman"/>
        <w:numPr>
          <w:ilvl w:val="1"/>
          <w:numId w:val="85"/>
        </w:numPr>
      </w:pPr>
      <w:r w:rsidRPr="00E5204C">
        <w:t>Unauthorized Access: Gaining unauthorized access to the infrastructure, potentially compromising multiple micro-frontends and the overall system.</w:t>
      </w:r>
    </w:p>
    <w:p w:rsidRPr="00E5204C" w:rsidR="4DEA0B49" w:rsidP="00E5204C" w:rsidRDefault="4DEA0B49" w14:paraId="608591CA" w14:textId="6DB29864">
      <w:pPr>
        <w:pStyle w:val="Normal-TimesNewRoman"/>
        <w:numPr>
          <w:ilvl w:val="1"/>
          <w:numId w:val="85"/>
        </w:numPr>
      </w:pPr>
      <w:r w:rsidRPr="00E5204C">
        <w:t>Denial of Service (DoS) Attacks: Overloading the system to make services unavailable to legitimate users, disrupting the functionality of micro-frontends.</w:t>
      </w:r>
    </w:p>
    <w:p w:rsidRPr="00E5204C" w:rsidR="4DEA0B49" w:rsidP="00E5204C" w:rsidRDefault="4DEA0B49" w14:paraId="1C7F90C9" w14:textId="2300692D">
      <w:pPr>
        <w:pStyle w:val="Normal-TimesNewRoman"/>
        <w:numPr>
          <w:ilvl w:val="1"/>
          <w:numId w:val="85"/>
        </w:numPr>
      </w:pPr>
      <w:r w:rsidRPr="00E5204C">
        <w:t>Compromising Monitors: Attacking monitoring systems that oversee the health and performance of micro-frontends, leading to undetected issues.</w:t>
      </w:r>
    </w:p>
    <w:p w:rsidRPr="00E5204C" w:rsidR="4DEA0B49" w:rsidP="00E5204C" w:rsidRDefault="4DEA0B49" w14:paraId="119055A6" w14:textId="292330DA">
      <w:pPr>
        <w:pStyle w:val="Normal-TimesNewRoman"/>
        <w:numPr>
          <w:ilvl w:val="1"/>
          <w:numId w:val="85"/>
        </w:numPr>
      </w:pPr>
      <w:r w:rsidRPr="00E5204C">
        <w:t>Compromising Discovery Services: Targeting services that manage the discovery and communication between micro-frontends, potentially disrupting their coordination.</w:t>
      </w:r>
    </w:p>
    <w:p w:rsidRPr="00E5204C" w:rsidR="4DEA0B49" w:rsidP="00E5204C" w:rsidRDefault="4DEA0B49" w14:paraId="6EF40314" w14:textId="1ADEEA92">
      <w:pPr>
        <w:pStyle w:val="Normal-TimesNewRoman"/>
        <w:numPr>
          <w:ilvl w:val="1"/>
          <w:numId w:val="85"/>
        </w:numPr>
      </w:pPr>
      <w:r w:rsidRPr="00E5204C">
        <w:t>Compromising Message Brokers: Attacking the message brokers that facilitate communication between micro-frontends, leading to interception or alteration of messages.</w:t>
      </w:r>
    </w:p>
    <w:p w:rsidRPr="00E5204C" w:rsidR="2EB5AA11" w:rsidP="00E5204C" w:rsidRDefault="2EB5AA11" w14:paraId="650B77A8" w14:textId="59795967">
      <w:pPr>
        <w:pStyle w:val="Normal-TimesNewRoman"/>
        <w:numPr>
          <w:ilvl w:val="0"/>
          <w:numId w:val="84"/>
        </w:numPr>
      </w:pPr>
      <w:r w:rsidRPr="00E5204C">
        <w:t>Software attacks:</w:t>
      </w:r>
    </w:p>
    <w:p w:rsidRPr="00E5204C" w:rsidR="13EAB029" w:rsidP="00E5204C" w:rsidRDefault="13EAB029" w14:paraId="757BE952" w14:textId="5A0266E1">
      <w:pPr>
        <w:pStyle w:val="Normal-TimesNewRoman"/>
        <w:numPr>
          <w:ilvl w:val="1"/>
          <w:numId w:val="84"/>
        </w:numPr>
      </w:pPr>
      <w:r w:rsidRPr="00E5204C">
        <w:t>Code Injection: Introducing malicious code into the application through various vectors, such as input fields, which can execute unauthorized actions.</w:t>
      </w:r>
    </w:p>
    <w:p w:rsidRPr="00E5204C" w:rsidR="13EAB029" w:rsidP="00E5204C" w:rsidRDefault="13EAB029" w14:paraId="21D18E10" w14:textId="3A6DF3D6">
      <w:pPr>
        <w:pStyle w:val="Normal-TimesNewRoman"/>
        <w:numPr>
          <w:ilvl w:val="1"/>
          <w:numId w:val="84"/>
        </w:numPr>
      </w:pPr>
      <w:r w:rsidRPr="00E5204C">
        <w:t>Code Transformation: Modifying the existing code to include malicious functionality, often through supply chain attacks or exploiting vulnerabilities in the deployment process.</w:t>
      </w:r>
    </w:p>
    <w:p w:rsidRPr="00E5204C" w:rsidR="06E0AECD" w:rsidP="00E5204C" w:rsidRDefault="2EB5AA11" w14:paraId="2BEBB65B" w14:textId="0666B6D2">
      <w:pPr>
        <w:pStyle w:val="Normal-TimesNewRoman"/>
      </w:pPr>
      <w:r w:rsidRPr="00E5204C">
        <w:rPr>
          <w:highlight w:val="yellow"/>
        </w:rPr>
        <w:t>Table 8</w:t>
      </w:r>
      <w:r w:rsidRPr="00E5204C">
        <w:t xml:space="preserve"> shows the set of micro</w:t>
      </w:r>
      <w:r w:rsidRPr="00E5204C" w:rsidR="079DE430">
        <w:t>-</w:t>
      </w:r>
      <w:r w:rsidRPr="00E5204C">
        <w:t>frontend security threats addressed by primary studies, grouped by category. The results reveal that unauthorized access, sensitive data exposure, and compromising individual micro</w:t>
      </w:r>
      <w:r w:rsidRPr="00E5204C" w:rsidR="479ADDB0">
        <w:t>-</w:t>
      </w:r>
      <w:r w:rsidRPr="00E5204C">
        <w:t>frontends are the most frequently addressed threats by contemporary studies. Additionally, infrastructure attacks are the most diverse but are less frequently addressed in the selected studies.</w:t>
      </w:r>
    </w:p>
    <w:p w:rsidRPr="00E5204C" w:rsidR="06E0AECD" w:rsidP="00E5204C" w:rsidRDefault="06E0AECD" w14:paraId="38A01A62" w14:textId="534C3151">
      <w:pPr>
        <w:pStyle w:val="Normal-TimesNewRoman"/>
        <w:rPr>
          <w:b/>
          <w:bCs/>
        </w:rPr>
      </w:pPr>
    </w:p>
    <w:p w:rsidRPr="00E5204C" w:rsidR="0048548B" w:rsidP="00E5204C" w:rsidRDefault="0048548B" w14:paraId="7A154DEC" w14:textId="51E600B0">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8</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xml:space="preserve">. MFA threats grouped </w:t>
      </w:r>
      <w:proofErr w:type="gramStart"/>
      <w:r w:rsidRPr="00E5204C">
        <w:rPr>
          <w:rFonts w:ascii="Times New Roman" w:hAnsi="Times New Roman" w:cs="Times New Roman"/>
          <w:color w:val="auto"/>
          <w:sz w:val="24"/>
          <w:szCs w:val="24"/>
        </w:rPr>
        <w:t>categories</w:t>
      </w:r>
      <w:proofErr w:type="gramEnd"/>
    </w:p>
    <w:tbl>
      <w:tblPr>
        <w:tblStyle w:val="PlainTable2"/>
        <w:tblW w:w="9060" w:type="dxa"/>
        <w:tblLook w:val="06A0" w:firstRow="1" w:lastRow="0" w:firstColumn="1" w:lastColumn="0" w:noHBand="1" w:noVBand="1"/>
      </w:tblPr>
      <w:tblGrid>
        <w:gridCol w:w="2415"/>
        <w:gridCol w:w="2880"/>
        <w:gridCol w:w="2340"/>
        <w:gridCol w:w="1425"/>
      </w:tblGrid>
      <w:tr w:rsidRPr="00E5204C" w:rsidR="11D819D9" w:rsidTr="5E0CB74A" w14:paraId="31A0687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Pr>
          <w:p w:rsidRPr="00E5204C" w:rsidR="6FE919A0" w:rsidP="00E5204C" w:rsidRDefault="303A9C54" w14:paraId="365B7EB8" w14:textId="101CD42B">
            <w:pPr>
              <w:pStyle w:val="Normal-TimesNewRoman"/>
            </w:pPr>
            <w:r w:rsidRPr="00E5204C">
              <w:t>Category</w:t>
            </w:r>
          </w:p>
        </w:tc>
        <w:tc>
          <w:tcPr>
            <w:tcW w:w="2880" w:type="dxa"/>
          </w:tcPr>
          <w:p w:rsidRPr="00E5204C" w:rsidR="02221DF4" w:rsidP="00E5204C" w:rsidRDefault="235C5B5B" w14:paraId="1F2B94E7" w14:textId="60778F4E">
            <w:pPr>
              <w:pStyle w:val="Normal-TimesNewRoman"/>
              <w:cnfStyle w:val="100000000000" w:firstRow="1" w:lastRow="0" w:firstColumn="0" w:lastColumn="0" w:oddVBand="0" w:evenVBand="0" w:oddHBand="0" w:evenHBand="0" w:firstRowFirstColumn="0" w:firstRowLastColumn="0" w:lastRowFirstColumn="0" w:lastRowLastColumn="0"/>
            </w:pPr>
            <w:r w:rsidRPr="00E5204C">
              <w:t>Security Threats</w:t>
            </w:r>
          </w:p>
        </w:tc>
        <w:tc>
          <w:tcPr>
            <w:tcW w:w="2340" w:type="dxa"/>
          </w:tcPr>
          <w:p w:rsidRPr="00E5204C" w:rsidR="100E714C" w:rsidP="00E5204C" w:rsidRDefault="34D9089F" w14:paraId="668AF1CA" w14:textId="0C45A92C">
            <w:pPr>
              <w:pStyle w:val="Normal-TimesNewRoman"/>
              <w:cnfStyle w:val="100000000000" w:firstRow="1" w:lastRow="0" w:firstColumn="0" w:lastColumn="0" w:oddVBand="0" w:evenVBand="0" w:oddHBand="0" w:evenHBand="0" w:firstRowFirstColumn="0" w:firstRowLastColumn="0" w:lastRowFirstColumn="0" w:lastRowLastColumn="0"/>
            </w:pPr>
            <w:r w:rsidRPr="00E5204C">
              <w:t>Number of Studies</w:t>
            </w:r>
          </w:p>
        </w:tc>
        <w:tc>
          <w:tcPr>
            <w:tcW w:w="1425" w:type="dxa"/>
          </w:tcPr>
          <w:p w:rsidRPr="00E5204C" w:rsidR="100E714C" w:rsidP="00E5204C" w:rsidRDefault="34D9089F" w14:paraId="58893E6F" w14:textId="2353E327">
            <w:pPr>
              <w:pStyle w:val="Normal-TimesNewRoman"/>
              <w:cnfStyle w:val="100000000000" w:firstRow="1" w:lastRow="0" w:firstColumn="0" w:lastColumn="0" w:oddVBand="0" w:evenVBand="0" w:oddHBand="0" w:evenHBand="0" w:firstRowFirstColumn="0" w:firstRowLastColumn="0" w:lastRowFirstColumn="0" w:lastRowLastColumn="0"/>
            </w:pPr>
            <w:r w:rsidRPr="00E5204C">
              <w:t>Percentag</w:t>
            </w:r>
            <w:r w:rsidRPr="00E5204C" w:rsidR="7BB44FF6">
              <w:t>e</w:t>
            </w:r>
          </w:p>
        </w:tc>
      </w:tr>
      <w:tr w:rsidRPr="00E5204C" w:rsidR="11D819D9" w:rsidTr="0048548B" w14:paraId="1BD14513" w14:textId="77777777">
        <w:trPr>
          <w:trHeight w:val="416"/>
        </w:trPr>
        <w:tc>
          <w:tcPr>
            <w:cnfStyle w:val="001000000000" w:firstRow="0" w:lastRow="0" w:firstColumn="1" w:lastColumn="0" w:oddVBand="0" w:evenVBand="0" w:oddHBand="0" w:evenHBand="0" w:firstRowFirstColumn="0" w:firstRowLastColumn="0" w:lastRowFirstColumn="0" w:lastRowLastColumn="0"/>
            <w:tcW w:w="2415" w:type="dxa"/>
            <w:vMerge w:val="restart"/>
          </w:tcPr>
          <w:p w:rsidRPr="00E5204C" w:rsidR="23EFBF6F" w:rsidP="00E5204C" w:rsidRDefault="20C2F855" w14:paraId="1F0FF5A0" w14:textId="50999584">
            <w:pPr>
              <w:pStyle w:val="Normal-TimesNewRoman"/>
            </w:pPr>
            <w:r w:rsidRPr="00E5204C">
              <w:t>User-based Attacks</w:t>
            </w:r>
          </w:p>
        </w:tc>
        <w:tc>
          <w:tcPr>
            <w:tcW w:w="2880" w:type="dxa"/>
          </w:tcPr>
          <w:p w:rsidRPr="00E5204C" w:rsidR="53E8C7F5" w:rsidP="00E5204C" w:rsidRDefault="63388534" w14:paraId="290B51CF" w14:textId="5BDC4B41">
            <w:pPr>
              <w:pStyle w:val="Normal-TimesNewRoman"/>
              <w:cnfStyle w:val="000000000000" w:firstRow="0" w:lastRow="0" w:firstColumn="0" w:lastColumn="0" w:oddVBand="0" w:evenVBand="0" w:oddHBand="0" w:evenHBand="0" w:firstRowFirstColumn="0" w:firstRowLastColumn="0" w:lastRowFirstColumn="0" w:lastRowLastColumn="0"/>
            </w:pPr>
            <w:r w:rsidRPr="00E5204C">
              <w:t>Malicious User Actions</w:t>
            </w:r>
          </w:p>
        </w:tc>
        <w:tc>
          <w:tcPr>
            <w:tcW w:w="2340" w:type="dxa"/>
          </w:tcPr>
          <w:p w:rsidRPr="00E5204C" w:rsidR="53E8C7F5" w:rsidP="00E5204C" w:rsidRDefault="63388534" w14:paraId="65D5D930" w14:textId="3E9821AE">
            <w:pPr>
              <w:pStyle w:val="Normal-TimesNewRoman"/>
              <w:cnfStyle w:val="000000000000" w:firstRow="0" w:lastRow="0" w:firstColumn="0" w:lastColumn="0" w:oddVBand="0" w:evenVBand="0" w:oddHBand="0" w:evenHBand="0" w:firstRowFirstColumn="0" w:firstRowLastColumn="0" w:lastRowFirstColumn="0" w:lastRowLastColumn="0"/>
            </w:pPr>
            <w:r w:rsidRPr="00E5204C">
              <w:t>8</w:t>
            </w:r>
          </w:p>
        </w:tc>
        <w:tc>
          <w:tcPr>
            <w:tcW w:w="1425" w:type="dxa"/>
          </w:tcPr>
          <w:p w:rsidRPr="00E5204C" w:rsidR="53E8C7F5" w:rsidP="00E5204C" w:rsidRDefault="63388534" w14:paraId="7EBE508C" w14:textId="0118D062">
            <w:pPr>
              <w:pStyle w:val="Normal-TimesNewRoman"/>
              <w:cnfStyle w:val="000000000000" w:firstRow="0" w:lastRow="0" w:firstColumn="0" w:lastColumn="0" w:oddVBand="0" w:evenVBand="0" w:oddHBand="0" w:evenHBand="0" w:firstRowFirstColumn="0" w:firstRowLastColumn="0" w:lastRowFirstColumn="0" w:lastRowLastColumn="0"/>
            </w:pPr>
            <w:r w:rsidRPr="00E5204C">
              <w:t>2</w:t>
            </w:r>
            <w:r w:rsidRPr="00E5204C" w:rsidR="5D044AC0">
              <w:t>7</w:t>
            </w:r>
            <w:r w:rsidRPr="00E5204C">
              <w:t>.</w:t>
            </w:r>
            <w:r w:rsidRPr="00E5204C" w:rsidR="7046D74A">
              <w:t>58</w:t>
            </w:r>
            <w:r w:rsidRPr="00E5204C">
              <w:t>%</w:t>
            </w:r>
          </w:p>
        </w:tc>
      </w:tr>
      <w:tr w:rsidRPr="00E5204C" w:rsidR="11D819D9" w:rsidTr="0048548B" w14:paraId="071755CB" w14:textId="77777777">
        <w:trPr>
          <w:trHeight w:val="559"/>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6A2A006B" w14:textId="49BBF849">
            <w:pPr>
              <w:pStyle w:val="Normal-TimesNewRoman"/>
            </w:pPr>
          </w:p>
        </w:tc>
        <w:tc>
          <w:tcPr>
            <w:tcW w:w="2880" w:type="dxa"/>
          </w:tcPr>
          <w:p w:rsidRPr="00E5204C" w:rsidR="53E8C7F5" w:rsidP="00E5204C" w:rsidRDefault="63388534" w14:paraId="416AAE10" w14:textId="0449772E">
            <w:pPr>
              <w:pStyle w:val="Normal-TimesNewRoman"/>
              <w:cnfStyle w:val="000000000000" w:firstRow="0" w:lastRow="0" w:firstColumn="0" w:lastColumn="0" w:oddVBand="0" w:evenVBand="0" w:oddHBand="0" w:evenHBand="0" w:firstRowFirstColumn="0" w:firstRowLastColumn="0" w:lastRowFirstColumn="0" w:lastRowLastColumn="0"/>
            </w:pPr>
            <w:r w:rsidRPr="00E5204C">
              <w:t>Inadvertent Insider Actions</w:t>
            </w:r>
          </w:p>
        </w:tc>
        <w:tc>
          <w:tcPr>
            <w:tcW w:w="2340" w:type="dxa"/>
          </w:tcPr>
          <w:p w:rsidRPr="00E5204C" w:rsidR="53E8C7F5" w:rsidP="00E5204C" w:rsidRDefault="63388534" w14:paraId="5DB3EAA8" w14:textId="40EEBF87">
            <w:pPr>
              <w:pStyle w:val="Normal-TimesNewRoman"/>
              <w:cnfStyle w:val="000000000000" w:firstRow="0" w:lastRow="0" w:firstColumn="0" w:lastColumn="0" w:oddVBand="0" w:evenVBand="0" w:oddHBand="0" w:evenHBand="0" w:firstRowFirstColumn="0" w:firstRowLastColumn="0" w:lastRowFirstColumn="0" w:lastRowLastColumn="0"/>
            </w:pPr>
            <w:r w:rsidRPr="00E5204C">
              <w:t>5</w:t>
            </w:r>
          </w:p>
        </w:tc>
        <w:tc>
          <w:tcPr>
            <w:tcW w:w="1425" w:type="dxa"/>
          </w:tcPr>
          <w:p w:rsidRPr="00E5204C" w:rsidR="53E8C7F5" w:rsidP="00E5204C" w:rsidRDefault="63388534" w14:paraId="353A6691" w14:textId="1DBA6F5F">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4319C9E9">
              <w:t>7</w:t>
            </w:r>
            <w:r w:rsidRPr="00E5204C">
              <w:t>.</w:t>
            </w:r>
            <w:r w:rsidRPr="00E5204C" w:rsidR="6DCDCF0B">
              <w:t>24</w:t>
            </w:r>
            <w:r w:rsidRPr="00E5204C">
              <w:t>%</w:t>
            </w:r>
          </w:p>
        </w:tc>
      </w:tr>
      <w:tr w:rsidRPr="00E5204C" w:rsidR="11D819D9" w:rsidTr="0048548B" w14:paraId="4DB18C3C" w14:textId="77777777">
        <w:trPr>
          <w:trHeight w:val="302"/>
        </w:trPr>
        <w:tc>
          <w:tcPr>
            <w:cnfStyle w:val="001000000000" w:firstRow="0" w:lastRow="0" w:firstColumn="1" w:lastColumn="0" w:oddVBand="0" w:evenVBand="0" w:oddHBand="0" w:evenHBand="0" w:firstRowFirstColumn="0" w:firstRowLastColumn="0" w:lastRowFirstColumn="0" w:lastRowLastColumn="0"/>
            <w:tcW w:w="2415" w:type="dxa"/>
            <w:vMerge w:val="restart"/>
          </w:tcPr>
          <w:p w:rsidRPr="00E5204C" w:rsidR="53E8C7F5" w:rsidP="00E5204C" w:rsidRDefault="63388534" w14:paraId="0BB5023B" w14:textId="00D87EA3">
            <w:pPr>
              <w:pStyle w:val="Normal-TimesNewRoman"/>
            </w:pPr>
            <w:r w:rsidRPr="00E5204C">
              <w:t>Data Attacks</w:t>
            </w:r>
          </w:p>
        </w:tc>
        <w:tc>
          <w:tcPr>
            <w:tcW w:w="2880" w:type="dxa"/>
          </w:tcPr>
          <w:p w:rsidRPr="00E5204C" w:rsidR="53E8C7F5" w:rsidP="00E5204C" w:rsidRDefault="63388534" w14:paraId="22CDD9C7" w14:textId="0B146530">
            <w:pPr>
              <w:pStyle w:val="Normal-TimesNewRoman"/>
              <w:cnfStyle w:val="000000000000" w:firstRow="0" w:lastRow="0" w:firstColumn="0" w:lastColumn="0" w:oddVBand="0" w:evenVBand="0" w:oddHBand="0" w:evenHBand="0" w:firstRowFirstColumn="0" w:firstRowLastColumn="0" w:lastRowFirstColumn="0" w:lastRowLastColumn="0"/>
            </w:pPr>
            <w:r w:rsidRPr="00E5204C">
              <w:t>Sensitive Data Exposure</w:t>
            </w:r>
          </w:p>
        </w:tc>
        <w:tc>
          <w:tcPr>
            <w:tcW w:w="2340" w:type="dxa"/>
          </w:tcPr>
          <w:p w:rsidRPr="00E5204C" w:rsidR="53E8C7F5" w:rsidP="00E5204C" w:rsidRDefault="63388534" w14:paraId="11F5BA95" w14:textId="3A379FFF">
            <w:pPr>
              <w:pStyle w:val="Normal-TimesNewRoman"/>
              <w:cnfStyle w:val="000000000000" w:firstRow="0" w:lastRow="0" w:firstColumn="0" w:lastColumn="0" w:oddVBand="0" w:evenVBand="0" w:oddHBand="0" w:evenHBand="0" w:firstRowFirstColumn="0" w:firstRowLastColumn="0" w:lastRowFirstColumn="0" w:lastRowLastColumn="0"/>
            </w:pPr>
            <w:r w:rsidRPr="00E5204C">
              <w:t>10</w:t>
            </w:r>
          </w:p>
        </w:tc>
        <w:tc>
          <w:tcPr>
            <w:tcW w:w="1425" w:type="dxa"/>
          </w:tcPr>
          <w:p w:rsidRPr="00E5204C" w:rsidR="53E8C7F5" w:rsidP="00E5204C" w:rsidRDefault="5D886268" w14:paraId="17D5D40B" w14:textId="00E402E3">
            <w:pPr>
              <w:pStyle w:val="Normal-TimesNewRoman"/>
              <w:cnfStyle w:val="000000000000" w:firstRow="0" w:lastRow="0" w:firstColumn="0" w:lastColumn="0" w:oddVBand="0" w:evenVBand="0" w:oddHBand="0" w:evenHBand="0" w:firstRowFirstColumn="0" w:firstRowLastColumn="0" w:lastRowFirstColumn="0" w:lastRowLastColumn="0"/>
            </w:pPr>
            <w:r w:rsidRPr="00E5204C">
              <w:t>34</w:t>
            </w:r>
            <w:r w:rsidRPr="00E5204C" w:rsidR="63388534">
              <w:t>.</w:t>
            </w:r>
            <w:r w:rsidRPr="00E5204C" w:rsidR="28C05E32">
              <w:t>48</w:t>
            </w:r>
            <w:r w:rsidRPr="00E5204C" w:rsidR="63388534">
              <w:t>%</w:t>
            </w:r>
          </w:p>
        </w:tc>
      </w:tr>
      <w:tr w:rsidRPr="00E5204C" w:rsidR="11D819D9" w:rsidTr="0048548B" w14:paraId="59860A81" w14:textId="77777777">
        <w:trPr>
          <w:trHeight w:val="587"/>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2FF3F339" w14:textId="2EE4E2B1">
            <w:pPr>
              <w:pStyle w:val="Normal-TimesNewRoman"/>
            </w:pPr>
          </w:p>
        </w:tc>
        <w:tc>
          <w:tcPr>
            <w:tcW w:w="2880" w:type="dxa"/>
          </w:tcPr>
          <w:p w:rsidRPr="00E5204C" w:rsidR="53E8C7F5" w:rsidP="00E5204C" w:rsidRDefault="63388534" w14:paraId="56332832" w14:textId="6F9CDBF7">
            <w:pPr>
              <w:pStyle w:val="Normal-TimesNewRoman"/>
              <w:cnfStyle w:val="000000000000" w:firstRow="0" w:lastRow="0" w:firstColumn="0" w:lastColumn="0" w:oddVBand="0" w:evenVBand="0" w:oddHBand="0" w:evenHBand="0" w:firstRowFirstColumn="0" w:firstRowLastColumn="0" w:lastRowFirstColumn="0" w:lastRowLastColumn="0"/>
            </w:pPr>
            <w:r w:rsidRPr="00E5204C">
              <w:t>Data Manipulation</w:t>
            </w:r>
          </w:p>
        </w:tc>
        <w:tc>
          <w:tcPr>
            <w:tcW w:w="2340" w:type="dxa"/>
          </w:tcPr>
          <w:p w:rsidRPr="00E5204C" w:rsidR="53E8C7F5" w:rsidP="00E5204C" w:rsidRDefault="63388534" w14:paraId="17F4256B" w14:textId="1D7070A8">
            <w:pPr>
              <w:pStyle w:val="Normal-TimesNewRoman"/>
              <w:cnfStyle w:val="000000000000" w:firstRow="0" w:lastRow="0" w:firstColumn="0" w:lastColumn="0" w:oddVBand="0" w:evenVBand="0" w:oddHBand="0" w:evenHBand="0" w:firstRowFirstColumn="0" w:firstRowLastColumn="0" w:lastRowFirstColumn="0" w:lastRowLastColumn="0"/>
            </w:pPr>
            <w:r w:rsidRPr="00E5204C">
              <w:t>7</w:t>
            </w:r>
          </w:p>
        </w:tc>
        <w:tc>
          <w:tcPr>
            <w:tcW w:w="1425" w:type="dxa"/>
          </w:tcPr>
          <w:p w:rsidRPr="00E5204C" w:rsidR="53E8C7F5" w:rsidP="00E5204C" w:rsidRDefault="4976A783" w14:paraId="5131DD1E" w14:textId="4DA00354">
            <w:pPr>
              <w:pStyle w:val="Normal-TimesNewRoman"/>
              <w:cnfStyle w:val="000000000000" w:firstRow="0" w:lastRow="0" w:firstColumn="0" w:lastColumn="0" w:oddVBand="0" w:evenVBand="0" w:oddHBand="0" w:evenHBand="0" w:firstRowFirstColumn="0" w:firstRowLastColumn="0" w:lastRowFirstColumn="0" w:lastRowLastColumn="0"/>
            </w:pPr>
            <w:r w:rsidRPr="00E5204C">
              <w:t>24</w:t>
            </w:r>
            <w:r w:rsidRPr="00E5204C" w:rsidR="63388534">
              <w:t>.</w:t>
            </w:r>
            <w:r w:rsidRPr="00E5204C" w:rsidR="699FD9C6">
              <w:t>13</w:t>
            </w:r>
            <w:r w:rsidRPr="00E5204C" w:rsidR="63388534">
              <w:t>%</w:t>
            </w:r>
          </w:p>
        </w:tc>
      </w:tr>
      <w:tr w:rsidRPr="00E5204C" w:rsidR="11D819D9" w:rsidTr="0048548B" w14:paraId="7D84EC3E" w14:textId="77777777">
        <w:trPr>
          <w:trHeight w:val="192"/>
        </w:trPr>
        <w:tc>
          <w:tcPr>
            <w:cnfStyle w:val="001000000000" w:firstRow="0" w:lastRow="0" w:firstColumn="1" w:lastColumn="0" w:oddVBand="0" w:evenVBand="0" w:oddHBand="0" w:evenHBand="0" w:firstRowFirstColumn="0" w:firstRowLastColumn="0" w:lastRowFirstColumn="0" w:lastRowLastColumn="0"/>
            <w:tcW w:w="2415" w:type="dxa"/>
            <w:vMerge w:val="restart"/>
          </w:tcPr>
          <w:p w:rsidRPr="00E5204C" w:rsidR="53E8C7F5" w:rsidP="00E5204C" w:rsidRDefault="63388534" w14:paraId="44F4B1AC" w14:textId="48E5A883">
            <w:pPr>
              <w:pStyle w:val="Normal-TimesNewRoman"/>
            </w:pPr>
            <w:r w:rsidRPr="00E5204C">
              <w:t>Infrastructure Attacks</w:t>
            </w:r>
          </w:p>
        </w:tc>
        <w:tc>
          <w:tcPr>
            <w:tcW w:w="2880" w:type="dxa"/>
          </w:tcPr>
          <w:p w:rsidRPr="00E5204C" w:rsidR="53E8C7F5" w:rsidP="00E5204C" w:rsidRDefault="63388534" w14:paraId="400EE62D" w14:textId="2B2690A7">
            <w:pPr>
              <w:pStyle w:val="Normal-TimesNewRoman"/>
              <w:cnfStyle w:val="000000000000" w:firstRow="0" w:lastRow="0" w:firstColumn="0" w:lastColumn="0" w:oddVBand="0" w:evenVBand="0" w:oddHBand="0" w:evenHBand="0" w:firstRowFirstColumn="0" w:firstRowLastColumn="0" w:lastRowFirstColumn="0" w:lastRowLastColumn="0"/>
            </w:pPr>
            <w:r w:rsidRPr="00E5204C">
              <w:t>Unauthorized Access</w:t>
            </w:r>
          </w:p>
        </w:tc>
        <w:tc>
          <w:tcPr>
            <w:tcW w:w="2340" w:type="dxa"/>
          </w:tcPr>
          <w:p w:rsidRPr="00E5204C" w:rsidR="53E8C7F5" w:rsidP="00E5204C" w:rsidRDefault="63388534" w14:paraId="22F05C31" w14:textId="0371A8B5">
            <w:pPr>
              <w:pStyle w:val="Normal-TimesNewRoman"/>
              <w:cnfStyle w:val="000000000000" w:firstRow="0" w:lastRow="0" w:firstColumn="0" w:lastColumn="0" w:oddVBand="0" w:evenVBand="0" w:oddHBand="0" w:evenHBand="0" w:firstRowFirstColumn="0" w:firstRowLastColumn="0" w:lastRowFirstColumn="0" w:lastRowLastColumn="0"/>
            </w:pPr>
            <w:r w:rsidRPr="00E5204C">
              <w:t>12</w:t>
            </w:r>
          </w:p>
        </w:tc>
        <w:tc>
          <w:tcPr>
            <w:tcW w:w="1425" w:type="dxa"/>
          </w:tcPr>
          <w:p w:rsidRPr="00E5204C" w:rsidR="53E8C7F5" w:rsidP="00E5204C" w:rsidRDefault="43BEA69A" w14:paraId="507504E2" w14:textId="79D63392">
            <w:pPr>
              <w:pStyle w:val="Normal-TimesNewRoman"/>
              <w:cnfStyle w:val="000000000000" w:firstRow="0" w:lastRow="0" w:firstColumn="0" w:lastColumn="0" w:oddVBand="0" w:evenVBand="0" w:oddHBand="0" w:evenHBand="0" w:firstRowFirstColumn="0" w:firstRowLastColumn="0" w:lastRowFirstColumn="0" w:lastRowLastColumn="0"/>
            </w:pPr>
            <w:r w:rsidRPr="00E5204C">
              <w:t>41</w:t>
            </w:r>
            <w:r w:rsidRPr="00E5204C" w:rsidR="63388534">
              <w:t>.</w:t>
            </w:r>
            <w:r w:rsidRPr="00E5204C" w:rsidR="44BBF5EE">
              <w:t>38</w:t>
            </w:r>
            <w:r w:rsidRPr="00E5204C" w:rsidR="63388534">
              <w:t>%</w:t>
            </w:r>
          </w:p>
        </w:tc>
      </w:tr>
      <w:tr w:rsidRPr="00E5204C" w:rsidR="11D819D9" w:rsidTr="0048548B" w14:paraId="75EB4EA4" w14:textId="77777777">
        <w:trPr>
          <w:trHeight w:val="354"/>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6ABD395E" w14:textId="295CC704">
            <w:pPr>
              <w:pStyle w:val="Normal-TimesNewRoman"/>
            </w:pPr>
          </w:p>
        </w:tc>
        <w:tc>
          <w:tcPr>
            <w:tcW w:w="2880" w:type="dxa"/>
          </w:tcPr>
          <w:p w:rsidRPr="00E5204C" w:rsidR="53E8C7F5" w:rsidP="00E5204C" w:rsidRDefault="63388534" w14:paraId="6D64125C" w14:textId="5D2C7E1E">
            <w:pPr>
              <w:pStyle w:val="Normal-TimesNewRoman"/>
              <w:cnfStyle w:val="000000000000" w:firstRow="0" w:lastRow="0" w:firstColumn="0" w:lastColumn="0" w:oddVBand="0" w:evenVBand="0" w:oddHBand="0" w:evenHBand="0" w:firstRowFirstColumn="0" w:firstRowLastColumn="0" w:lastRowFirstColumn="0" w:lastRowLastColumn="0"/>
            </w:pPr>
            <w:r w:rsidRPr="00E5204C">
              <w:t>DoS Attacks</w:t>
            </w:r>
          </w:p>
        </w:tc>
        <w:tc>
          <w:tcPr>
            <w:tcW w:w="2340" w:type="dxa"/>
          </w:tcPr>
          <w:p w:rsidRPr="00E5204C" w:rsidR="53E8C7F5" w:rsidP="00E5204C" w:rsidRDefault="63388534" w14:paraId="4ED0D1F4" w14:textId="28D87B60">
            <w:pPr>
              <w:pStyle w:val="Normal-TimesNewRoman"/>
              <w:cnfStyle w:val="000000000000" w:firstRow="0" w:lastRow="0" w:firstColumn="0" w:lastColumn="0" w:oddVBand="0" w:evenVBand="0" w:oddHBand="0" w:evenHBand="0" w:firstRowFirstColumn="0" w:firstRowLastColumn="0" w:lastRowFirstColumn="0" w:lastRowLastColumn="0"/>
            </w:pPr>
            <w:r w:rsidRPr="00E5204C">
              <w:t>6</w:t>
            </w:r>
          </w:p>
        </w:tc>
        <w:tc>
          <w:tcPr>
            <w:tcW w:w="1425" w:type="dxa"/>
          </w:tcPr>
          <w:p w:rsidRPr="00E5204C" w:rsidR="53E8C7F5" w:rsidP="00E5204C" w:rsidRDefault="6E77623A" w14:paraId="2A707E22" w14:textId="2A02BEF9">
            <w:pPr>
              <w:pStyle w:val="Normal-TimesNewRoman"/>
              <w:cnfStyle w:val="000000000000" w:firstRow="0" w:lastRow="0" w:firstColumn="0" w:lastColumn="0" w:oddVBand="0" w:evenVBand="0" w:oddHBand="0" w:evenHBand="0" w:firstRowFirstColumn="0" w:firstRowLastColumn="0" w:lastRowFirstColumn="0" w:lastRowLastColumn="0"/>
            </w:pPr>
            <w:r w:rsidRPr="00E5204C">
              <w:t>20</w:t>
            </w:r>
            <w:r w:rsidRPr="00E5204C" w:rsidR="63388534">
              <w:t>.</w:t>
            </w:r>
            <w:r w:rsidRPr="00E5204C" w:rsidR="7DA39AE4">
              <w:t>68</w:t>
            </w:r>
            <w:r w:rsidRPr="00E5204C" w:rsidR="63388534">
              <w:t>%</w:t>
            </w:r>
          </w:p>
        </w:tc>
      </w:tr>
      <w:tr w:rsidRPr="00E5204C" w:rsidR="11D819D9" w:rsidTr="0048548B" w14:paraId="7EB8BAF4" w14:textId="77777777">
        <w:trPr>
          <w:trHeight w:val="359"/>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112DD0FC" w14:textId="2A44288C">
            <w:pPr>
              <w:pStyle w:val="Normal-TimesNewRoman"/>
            </w:pPr>
          </w:p>
        </w:tc>
        <w:tc>
          <w:tcPr>
            <w:tcW w:w="2880" w:type="dxa"/>
          </w:tcPr>
          <w:p w:rsidRPr="00E5204C" w:rsidR="53E8C7F5" w:rsidP="00E5204C" w:rsidRDefault="63388534" w14:paraId="728AC062" w14:textId="30B1BDD7">
            <w:pPr>
              <w:pStyle w:val="Normal-TimesNewRoman"/>
              <w:cnfStyle w:val="000000000000" w:firstRow="0" w:lastRow="0" w:firstColumn="0" w:lastColumn="0" w:oddVBand="0" w:evenVBand="0" w:oddHBand="0" w:evenHBand="0" w:firstRowFirstColumn="0" w:firstRowLastColumn="0" w:lastRowFirstColumn="0" w:lastRowLastColumn="0"/>
            </w:pPr>
            <w:r w:rsidRPr="00E5204C">
              <w:t>Compromising Monitors</w:t>
            </w:r>
          </w:p>
        </w:tc>
        <w:tc>
          <w:tcPr>
            <w:tcW w:w="2340" w:type="dxa"/>
          </w:tcPr>
          <w:p w:rsidRPr="00E5204C" w:rsidR="53E8C7F5" w:rsidP="00E5204C" w:rsidRDefault="63388534" w14:paraId="435630FA" w14:textId="15AF8D55">
            <w:pPr>
              <w:pStyle w:val="Normal-TimesNewRoman"/>
              <w:cnfStyle w:val="000000000000" w:firstRow="0" w:lastRow="0" w:firstColumn="0" w:lastColumn="0" w:oddVBand="0" w:evenVBand="0" w:oddHBand="0" w:evenHBand="0" w:firstRowFirstColumn="0" w:firstRowLastColumn="0" w:lastRowFirstColumn="0" w:lastRowLastColumn="0"/>
            </w:pPr>
            <w:r w:rsidRPr="00E5204C">
              <w:t>4</w:t>
            </w:r>
          </w:p>
        </w:tc>
        <w:tc>
          <w:tcPr>
            <w:tcW w:w="1425" w:type="dxa"/>
          </w:tcPr>
          <w:p w:rsidRPr="00E5204C" w:rsidR="53E8C7F5" w:rsidP="00E5204C" w:rsidRDefault="63388534" w14:paraId="50EFFC8D" w14:textId="15C5041C">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7735944F">
              <w:t>3</w:t>
            </w:r>
            <w:r w:rsidRPr="00E5204C">
              <w:t>.</w:t>
            </w:r>
            <w:r w:rsidRPr="00E5204C" w:rsidR="62D03334">
              <w:t>79</w:t>
            </w:r>
            <w:r w:rsidRPr="00E5204C">
              <w:t>%</w:t>
            </w:r>
          </w:p>
        </w:tc>
      </w:tr>
      <w:tr w:rsidRPr="00E5204C" w:rsidR="11D819D9" w:rsidTr="0048548B" w14:paraId="02CDAE99" w14:textId="77777777">
        <w:trPr>
          <w:trHeight w:val="828"/>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4A086903" w14:textId="220DFBD6">
            <w:pPr>
              <w:pStyle w:val="Normal-TimesNewRoman"/>
            </w:pPr>
          </w:p>
        </w:tc>
        <w:tc>
          <w:tcPr>
            <w:tcW w:w="2880" w:type="dxa"/>
          </w:tcPr>
          <w:p w:rsidRPr="00E5204C" w:rsidR="53E8C7F5" w:rsidP="00E5204C" w:rsidRDefault="63388534" w14:paraId="7377DDF5" w14:textId="32B22195">
            <w:pPr>
              <w:pStyle w:val="Normal-TimesNewRoman"/>
              <w:cnfStyle w:val="000000000000" w:firstRow="0" w:lastRow="0" w:firstColumn="0" w:lastColumn="0" w:oddVBand="0" w:evenVBand="0" w:oddHBand="0" w:evenHBand="0" w:firstRowFirstColumn="0" w:firstRowLastColumn="0" w:lastRowFirstColumn="0" w:lastRowLastColumn="0"/>
            </w:pPr>
            <w:r w:rsidRPr="00E5204C">
              <w:t>Compromising Discovery Services</w:t>
            </w:r>
          </w:p>
        </w:tc>
        <w:tc>
          <w:tcPr>
            <w:tcW w:w="2340" w:type="dxa"/>
          </w:tcPr>
          <w:p w:rsidRPr="00E5204C" w:rsidR="53E8C7F5" w:rsidP="00E5204C" w:rsidRDefault="63388534" w14:paraId="4631C85C" w14:textId="69CFB69D">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c>
          <w:tcPr>
            <w:tcW w:w="1425" w:type="dxa"/>
          </w:tcPr>
          <w:p w:rsidRPr="00E5204C" w:rsidR="53E8C7F5" w:rsidP="00E5204C" w:rsidRDefault="04552C1F" w14:paraId="4212365A" w14:textId="275F0782">
            <w:pPr>
              <w:pStyle w:val="Normal-TimesNewRoman"/>
              <w:cnfStyle w:val="000000000000" w:firstRow="0" w:lastRow="0" w:firstColumn="0" w:lastColumn="0" w:oddVBand="0" w:evenVBand="0" w:oddHBand="0" w:evenHBand="0" w:firstRowFirstColumn="0" w:firstRowLastColumn="0" w:lastRowFirstColumn="0" w:lastRowLastColumn="0"/>
            </w:pPr>
            <w:r w:rsidRPr="00E5204C">
              <w:t>10</w:t>
            </w:r>
            <w:r w:rsidRPr="00E5204C" w:rsidR="63388534">
              <w:t>.</w:t>
            </w:r>
            <w:r w:rsidRPr="00E5204C" w:rsidR="3A4E5D08">
              <w:t>34</w:t>
            </w:r>
            <w:r w:rsidRPr="00E5204C" w:rsidR="63388534">
              <w:t>%</w:t>
            </w:r>
          </w:p>
        </w:tc>
      </w:tr>
      <w:tr w:rsidRPr="00E5204C" w:rsidR="11D819D9" w:rsidTr="0048548B" w14:paraId="4695D800" w14:textId="77777777">
        <w:trPr>
          <w:trHeight w:val="959"/>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45E41CD6" w14:textId="1058CF27">
            <w:pPr>
              <w:pStyle w:val="Normal-TimesNewRoman"/>
            </w:pPr>
          </w:p>
        </w:tc>
        <w:tc>
          <w:tcPr>
            <w:tcW w:w="2880" w:type="dxa"/>
          </w:tcPr>
          <w:p w:rsidRPr="00E5204C" w:rsidR="53E8C7F5" w:rsidP="00E5204C" w:rsidRDefault="63388534" w14:paraId="41C672A5" w14:textId="349272D5">
            <w:pPr>
              <w:pStyle w:val="Normal-TimesNewRoman"/>
              <w:cnfStyle w:val="000000000000" w:firstRow="0" w:lastRow="0" w:firstColumn="0" w:lastColumn="0" w:oddVBand="0" w:evenVBand="0" w:oddHBand="0" w:evenHBand="0" w:firstRowFirstColumn="0" w:firstRowLastColumn="0" w:lastRowFirstColumn="0" w:lastRowLastColumn="0"/>
            </w:pPr>
            <w:r w:rsidRPr="00E5204C">
              <w:t>Compromising Message Brokers</w:t>
            </w:r>
          </w:p>
        </w:tc>
        <w:tc>
          <w:tcPr>
            <w:tcW w:w="2340" w:type="dxa"/>
          </w:tcPr>
          <w:p w:rsidRPr="00E5204C" w:rsidR="53E8C7F5" w:rsidP="00E5204C" w:rsidRDefault="63388534" w14:paraId="1218DA1B" w14:textId="64C84ECF">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c>
          <w:tcPr>
            <w:tcW w:w="1425" w:type="dxa"/>
          </w:tcPr>
          <w:p w:rsidRPr="00E5204C" w:rsidR="53E8C7F5" w:rsidP="00E5204C" w:rsidRDefault="53B2E615" w14:paraId="4C2CD7F2" w14:textId="6465961A">
            <w:pPr>
              <w:pStyle w:val="Normal-TimesNewRoman"/>
              <w:cnfStyle w:val="000000000000" w:firstRow="0" w:lastRow="0" w:firstColumn="0" w:lastColumn="0" w:oddVBand="0" w:evenVBand="0" w:oddHBand="0" w:evenHBand="0" w:firstRowFirstColumn="0" w:firstRowLastColumn="0" w:lastRowFirstColumn="0" w:lastRowLastColumn="0"/>
            </w:pPr>
            <w:r w:rsidRPr="00E5204C">
              <w:t>6</w:t>
            </w:r>
            <w:r w:rsidRPr="00E5204C" w:rsidR="63388534">
              <w:t>.</w:t>
            </w:r>
            <w:r w:rsidRPr="00E5204C" w:rsidR="678EECBB">
              <w:t>89</w:t>
            </w:r>
            <w:r w:rsidRPr="00E5204C" w:rsidR="63388534">
              <w:t>%</w:t>
            </w:r>
          </w:p>
        </w:tc>
      </w:tr>
      <w:tr w:rsidRPr="00E5204C" w:rsidR="11D819D9" w:rsidTr="0048548B" w14:paraId="212C797A" w14:textId="77777777">
        <w:trPr>
          <w:trHeight w:val="262"/>
        </w:trPr>
        <w:tc>
          <w:tcPr>
            <w:cnfStyle w:val="001000000000" w:firstRow="0" w:lastRow="0" w:firstColumn="1" w:lastColumn="0" w:oddVBand="0" w:evenVBand="0" w:oddHBand="0" w:evenHBand="0" w:firstRowFirstColumn="0" w:firstRowLastColumn="0" w:lastRowFirstColumn="0" w:lastRowLastColumn="0"/>
            <w:tcW w:w="2415" w:type="dxa"/>
            <w:vMerge w:val="restart"/>
          </w:tcPr>
          <w:p w:rsidRPr="00E5204C" w:rsidR="53E8C7F5" w:rsidP="00E5204C" w:rsidRDefault="63388534" w14:paraId="052346E3" w14:textId="625E4E72">
            <w:pPr>
              <w:pStyle w:val="Normal-TimesNewRoman"/>
            </w:pPr>
            <w:r w:rsidRPr="00E5204C">
              <w:t>Software Attacks</w:t>
            </w:r>
          </w:p>
        </w:tc>
        <w:tc>
          <w:tcPr>
            <w:tcW w:w="2880" w:type="dxa"/>
          </w:tcPr>
          <w:p w:rsidRPr="00E5204C" w:rsidR="53E8C7F5" w:rsidP="00E5204C" w:rsidRDefault="63388534" w14:paraId="7AA10B1E" w14:textId="5A0C6A8D">
            <w:pPr>
              <w:pStyle w:val="Normal-TimesNewRoman"/>
              <w:cnfStyle w:val="000000000000" w:firstRow="0" w:lastRow="0" w:firstColumn="0" w:lastColumn="0" w:oddVBand="0" w:evenVBand="0" w:oddHBand="0" w:evenHBand="0" w:firstRowFirstColumn="0" w:firstRowLastColumn="0" w:lastRowFirstColumn="0" w:lastRowLastColumn="0"/>
            </w:pPr>
            <w:r w:rsidRPr="00E5204C">
              <w:t>Code Injection</w:t>
            </w:r>
          </w:p>
        </w:tc>
        <w:tc>
          <w:tcPr>
            <w:tcW w:w="2340" w:type="dxa"/>
          </w:tcPr>
          <w:p w:rsidRPr="00E5204C" w:rsidR="53E8C7F5" w:rsidP="00E5204C" w:rsidRDefault="63388534" w14:paraId="140049EE" w14:textId="678CEF18">
            <w:pPr>
              <w:pStyle w:val="Normal-TimesNewRoman"/>
              <w:cnfStyle w:val="000000000000" w:firstRow="0" w:lastRow="0" w:firstColumn="0" w:lastColumn="0" w:oddVBand="0" w:evenVBand="0" w:oddHBand="0" w:evenHBand="0" w:firstRowFirstColumn="0" w:firstRowLastColumn="0" w:lastRowFirstColumn="0" w:lastRowLastColumn="0"/>
            </w:pPr>
            <w:r w:rsidRPr="00E5204C">
              <w:t>9</w:t>
            </w:r>
          </w:p>
        </w:tc>
        <w:tc>
          <w:tcPr>
            <w:tcW w:w="1425" w:type="dxa"/>
          </w:tcPr>
          <w:p w:rsidRPr="00E5204C" w:rsidR="53E8C7F5" w:rsidP="00E5204C" w:rsidRDefault="422E5215" w14:paraId="5A6EE4C7" w14:textId="634F4C64">
            <w:pPr>
              <w:pStyle w:val="Normal-TimesNewRoman"/>
              <w:cnfStyle w:val="000000000000" w:firstRow="0" w:lastRow="0" w:firstColumn="0" w:lastColumn="0" w:oddVBand="0" w:evenVBand="0" w:oddHBand="0" w:evenHBand="0" w:firstRowFirstColumn="0" w:firstRowLastColumn="0" w:lastRowFirstColumn="0" w:lastRowLastColumn="0"/>
            </w:pPr>
            <w:r w:rsidRPr="00E5204C">
              <w:t>31</w:t>
            </w:r>
            <w:r w:rsidRPr="00E5204C" w:rsidR="63388534">
              <w:t>.</w:t>
            </w:r>
            <w:r w:rsidRPr="00E5204C" w:rsidR="7AA8DF6B">
              <w:t>0</w:t>
            </w:r>
            <w:r w:rsidRPr="00E5204C" w:rsidR="63388534">
              <w:t>3%</w:t>
            </w:r>
          </w:p>
        </w:tc>
      </w:tr>
      <w:tr w:rsidRPr="00E5204C" w:rsidR="11D819D9" w:rsidTr="0048548B" w14:paraId="70EE4F47" w14:textId="77777777">
        <w:trPr>
          <w:trHeight w:val="517"/>
        </w:trPr>
        <w:tc>
          <w:tcPr>
            <w:cnfStyle w:val="001000000000" w:firstRow="0" w:lastRow="0" w:firstColumn="1" w:lastColumn="0" w:oddVBand="0" w:evenVBand="0" w:oddHBand="0" w:evenHBand="0" w:firstRowFirstColumn="0" w:firstRowLastColumn="0" w:lastRowFirstColumn="0" w:lastRowLastColumn="0"/>
            <w:tcW w:w="2415" w:type="dxa"/>
            <w:vMerge/>
          </w:tcPr>
          <w:p w:rsidRPr="00E5204C" w:rsidR="11D819D9" w:rsidP="00E5204C" w:rsidRDefault="11D819D9" w14:paraId="1D89FC0C" w14:textId="6D36AA00">
            <w:pPr>
              <w:pStyle w:val="Normal-TimesNewRoman"/>
            </w:pPr>
          </w:p>
        </w:tc>
        <w:tc>
          <w:tcPr>
            <w:tcW w:w="2880" w:type="dxa"/>
          </w:tcPr>
          <w:p w:rsidRPr="00E5204C" w:rsidR="53E8C7F5" w:rsidP="00E5204C" w:rsidRDefault="63388534" w14:paraId="69901345" w14:textId="1A8AEBA4">
            <w:pPr>
              <w:pStyle w:val="Normal-TimesNewRoman"/>
              <w:cnfStyle w:val="000000000000" w:firstRow="0" w:lastRow="0" w:firstColumn="0" w:lastColumn="0" w:oddVBand="0" w:evenVBand="0" w:oddHBand="0" w:evenHBand="0" w:firstRowFirstColumn="0" w:firstRowLastColumn="0" w:lastRowFirstColumn="0" w:lastRowLastColumn="0"/>
            </w:pPr>
            <w:r w:rsidRPr="00E5204C">
              <w:t>Code Transformation</w:t>
            </w:r>
          </w:p>
        </w:tc>
        <w:tc>
          <w:tcPr>
            <w:tcW w:w="2340" w:type="dxa"/>
          </w:tcPr>
          <w:p w:rsidRPr="00E5204C" w:rsidR="53E8C7F5" w:rsidP="00E5204C" w:rsidRDefault="63388534" w14:paraId="5B1F4661" w14:textId="068BE293">
            <w:pPr>
              <w:pStyle w:val="Normal-TimesNewRoman"/>
              <w:cnfStyle w:val="000000000000" w:firstRow="0" w:lastRow="0" w:firstColumn="0" w:lastColumn="0" w:oddVBand="0" w:evenVBand="0" w:oddHBand="0" w:evenHBand="0" w:firstRowFirstColumn="0" w:firstRowLastColumn="0" w:lastRowFirstColumn="0" w:lastRowLastColumn="0"/>
            </w:pPr>
            <w:r w:rsidRPr="00E5204C">
              <w:t>4</w:t>
            </w:r>
          </w:p>
        </w:tc>
        <w:tc>
          <w:tcPr>
            <w:tcW w:w="1425" w:type="dxa"/>
          </w:tcPr>
          <w:p w:rsidRPr="00E5204C" w:rsidR="53E8C7F5" w:rsidP="00E5204C" w:rsidRDefault="63388534" w14:paraId="03656FAB" w14:textId="6AA49C14">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5C1285C2">
              <w:t>3</w:t>
            </w:r>
            <w:r w:rsidRPr="00E5204C">
              <w:t>.</w:t>
            </w:r>
            <w:r w:rsidRPr="00E5204C" w:rsidR="28BC130E">
              <w:t>79</w:t>
            </w:r>
            <w:r w:rsidRPr="00E5204C">
              <w:t>%</w:t>
            </w:r>
          </w:p>
        </w:tc>
      </w:tr>
    </w:tbl>
    <w:p w:rsidRPr="00E5204C" w:rsidR="5E0CB74A" w:rsidP="00E5204C" w:rsidRDefault="5E0CB74A" w14:paraId="3F8A3607" w14:textId="55279A40">
      <w:pPr>
        <w:pStyle w:val="Normal-TimesNewRoman"/>
        <w:jc w:val="center"/>
        <w:rPr>
          <w:i/>
          <w:iCs/>
          <w:sz w:val="18"/>
          <w:szCs w:val="18"/>
        </w:rPr>
      </w:pPr>
    </w:p>
    <w:p w:rsidRPr="00E5204C" w:rsidR="1754B6D0" w:rsidP="00E5204C" w:rsidRDefault="1754B6D0" w14:paraId="65FF2F2B" w14:textId="11305030">
      <w:pPr>
        <w:pStyle w:val="Normal-TimesNewRoman"/>
      </w:pPr>
      <w:r w:rsidRPr="00E5204C">
        <w:t>The analysis of security threats across various categories in micro-frontends for cloud-based applications reveals distinct focus areas among contemporary studies. User-based attacks are primarily concerned with malicious user actions (27.58%) and inadvertent insider actions (17.24%), indicating significant attention towards mitigating risks associated with user behavior.</w:t>
      </w:r>
    </w:p>
    <w:p w:rsidRPr="00E5204C" w:rsidR="1754B6D0" w:rsidP="00E5204C" w:rsidRDefault="1754B6D0" w14:paraId="09882772" w14:textId="3CF6777A">
      <w:pPr>
        <w:pStyle w:val="Normal-TimesNewRoman"/>
      </w:pPr>
      <w:r w:rsidRPr="00E5204C">
        <w:t>Data attacks are predominantly focused on sensitive data exposure, with 34.48% of studies addressing this issue, highlighting its critical importance. Data manipulation is also a significant concern, covered in 24.13% of studies, emphasizing the need for data integrity and protection mechanisms.</w:t>
      </w:r>
    </w:p>
    <w:p w:rsidRPr="00E5204C" w:rsidR="1754B6D0" w:rsidP="00E5204C" w:rsidRDefault="1754B6D0" w14:paraId="005B10F8" w14:textId="0B5B0311">
      <w:pPr>
        <w:pStyle w:val="Normal-TimesNewRoman"/>
      </w:pPr>
      <w:r w:rsidRPr="00E5204C">
        <w:t>Infrastructure attacks show a high prevalence of studies on unauthorized access (41.38%), pointing to the necessity of robust access control mechanisms. Denial of Service (DoS) attacks are addressed in 20.68% of studies, reflecting concerns over availability and performance. Compromising monitors, discovery services, and message brokers are lesser-studied threats but remain crucial, with 13.79%, 10.34%, and 6.89% of studies respectively, indicating a need for comprehensive security measures across all infrastructure components.</w:t>
      </w:r>
    </w:p>
    <w:p w:rsidRPr="00E5204C" w:rsidR="1754B6D0" w:rsidP="00E5204C" w:rsidRDefault="1754B6D0" w14:paraId="62E79E58" w14:textId="4FBA7E82">
      <w:pPr>
        <w:pStyle w:val="Normal-TimesNewRoman"/>
      </w:pPr>
      <w:r w:rsidRPr="00E5204C">
        <w:t>Software attacks such as code injection (31.03%) and code transformation (13.79%) are also significant areas of focus, underscoring the importance of secure coding practices and runtime protection.</w:t>
      </w:r>
    </w:p>
    <w:p w:rsidRPr="00E5204C" w:rsidR="1754B6D0" w:rsidP="00E5204C" w:rsidRDefault="1754B6D0" w14:paraId="1DFF3405" w14:textId="225C6D2F">
      <w:pPr>
        <w:pStyle w:val="Normal-TimesNewRoman"/>
      </w:pPr>
      <w:r w:rsidRPr="00E5204C">
        <w:t>Overall, the distribution of studies across these categories illustrates a balanced approach to addressing both external and internal threats, ensuring data protection, infrastructure security, and software integrity in micro-frontend architectures.</w:t>
      </w:r>
    </w:p>
    <w:p w:rsidRPr="00E5204C" w:rsidR="5E0CB74A" w:rsidP="00E5204C" w:rsidRDefault="5E0CB74A" w14:paraId="4E10D2A3" w14:textId="563BE761">
      <w:pPr>
        <w:pStyle w:val="Normal-TimesNewRoman"/>
      </w:pPr>
    </w:p>
    <w:p w:rsidRPr="00E5204C" w:rsidR="2FADF70C" w:rsidP="006975CD" w:rsidRDefault="49721704" w14:paraId="18FEA1B7" w14:textId="353839CB">
      <w:pPr>
        <w:pStyle w:val="Heading2"/>
      </w:pPr>
      <w:bookmarkStart w:name="_Toc170603580" w:id="82"/>
      <w:r w:rsidRPr="00E5204C">
        <w:t xml:space="preserve">MFA </w:t>
      </w:r>
      <w:r w:rsidR="00E1482B">
        <w:t>S</w:t>
      </w:r>
      <w:r w:rsidRPr="00E5204C" w:rsidR="15BE9C73">
        <w:t xml:space="preserve">ecurity </w:t>
      </w:r>
      <w:r w:rsidR="00E1482B">
        <w:t>M</w:t>
      </w:r>
      <w:r w:rsidRPr="00E5204C" w:rsidR="15BE9C73">
        <w:t>echanisms (</w:t>
      </w:r>
      <w:r w:rsidRPr="00E5204C" w:rsidR="509BE2CE">
        <w:t>S</w:t>
      </w:r>
      <w:r w:rsidRPr="00E5204C" w:rsidR="15BE9C73">
        <w:t>RQ2)</w:t>
      </w:r>
      <w:bookmarkEnd w:id="82"/>
    </w:p>
    <w:p w:rsidRPr="00E5204C" w:rsidR="000D1046" w:rsidP="00E5204C" w:rsidRDefault="107104E9" w14:paraId="5FE1E95C" w14:textId="42B97632">
      <w:pPr>
        <w:pStyle w:val="Normal-TimesNewRoman"/>
      </w:pPr>
      <w:r w:rsidRPr="00E5204C">
        <w:t xml:space="preserve">In the context of </w:t>
      </w:r>
      <w:r w:rsidRPr="00E5204C" w:rsidR="7A94C57B">
        <w:t>m</w:t>
      </w:r>
      <w:r w:rsidRPr="00E5204C">
        <w:t>icro</w:t>
      </w:r>
      <w:r w:rsidRPr="00E5204C" w:rsidR="2D4B9EE4">
        <w:t>-</w:t>
      </w:r>
      <w:r w:rsidRPr="00E5204C">
        <w:t xml:space="preserve">frontend </w:t>
      </w:r>
      <w:r w:rsidRPr="00E5204C" w:rsidR="06D29599">
        <w:t>a</w:t>
      </w:r>
      <w:r w:rsidRPr="00E5204C">
        <w:t>rchitecture, the security mechanisms proposed in primary studies can be categorized as follows:</w:t>
      </w:r>
    </w:p>
    <w:p w:rsidRPr="00E5204C" w:rsidR="000D1046" w:rsidP="00E5204C" w:rsidRDefault="107104E9" w14:paraId="74563EFF" w14:textId="088388AA">
      <w:pPr>
        <w:pStyle w:val="Normal-TimesNewRoman"/>
        <w:numPr>
          <w:ilvl w:val="0"/>
          <w:numId w:val="83"/>
        </w:numPr>
      </w:pPr>
      <w:r w:rsidRPr="00E5204C">
        <w:t>General Protection Measures: These include the use of general security techniques to mitigate known threats in MFA, or a set of guidelines on choosing appropriate languages and technologies.</w:t>
      </w:r>
    </w:p>
    <w:p w:rsidRPr="00E5204C" w:rsidR="000D1046" w:rsidP="00E5204C" w:rsidRDefault="107104E9" w14:paraId="11EA0748" w14:textId="064FCEE1">
      <w:pPr>
        <w:pStyle w:val="Normal-TimesNewRoman"/>
        <w:numPr>
          <w:ilvl w:val="0"/>
          <w:numId w:val="82"/>
        </w:numPr>
      </w:pPr>
      <w:r w:rsidRPr="00E5204C">
        <w:t>Framework-based Solutions: These are architectural frameworks for MFA that incorporate specific modules to handle certain security aspects and mechanisms such as authorization, continuous monitoring, and diagnosis.</w:t>
      </w:r>
    </w:p>
    <w:p w:rsidRPr="00E5204C" w:rsidR="000D1046" w:rsidP="00E5204C" w:rsidRDefault="107104E9" w14:paraId="1EC74C83" w14:textId="245DC6FF">
      <w:pPr>
        <w:pStyle w:val="Normal-TimesNewRoman"/>
        <w:numPr>
          <w:ilvl w:val="0"/>
          <w:numId w:val="81"/>
        </w:numPr>
      </w:pPr>
      <w:r w:rsidRPr="00E5204C">
        <w:t>Technique-based Solutions: These are newly designed or adopted techniques from other domains to mitigate or prevent some security threats in MFA.</w:t>
      </w:r>
    </w:p>
    <w:p w:rsidRPr="00E5204C" w:rsidR="000D1046" w:rsidP="00E5204C" w:rsidRDefault="107104E9" w14:paraId="4C7FFAF9" w14:textId="63E94896">
      <w:pPr>
        <w:pStyle w:val="Normal-TimesNewRoman"/>
        <w:numPr>
          <w:ilvl w:val="0"/>
          <w:numId w:val="80"/>
        </w:numPr>
      </w:pPr>
      <w:r w:rsidRPr="00E5204C">
        <w:t>Tool-based Solutions: These are newly developed tools that implement security measures.</w:t>
      </w:r>
    </w:p>
    <w:p w:rsidRPr="00E5204C" w:rsidR="000D1046" w:rsidP="00E5204C" w:rsidRDefault="107104E9" w14:paraId="50530E87" w14:textId="0859321C">
      <w:pPr>
        <w:pStyle w:val="Normal-TimesNewRoman"/>
        <w:numPr>
          <w:ilvl w:val="0"/>
          <w:numId w:val="79"/>
        </w:numPr>
      </w:pPr>
      <w:r w:rsidRPr="00E5204C">
        <w:t>Algorithm-based Solutions: These are new algorithms designed for the detection or prevention of security threats.</w:t>
      </w:r>
    </w:p>
    <w:p w:rsidRPr="00E5204C" w:rsidR="000D1046" w:rsidP="00E5204C" w:rsidRDefault="107104E9" w14:paraId="0DDF0A0D" w14:textId="1D5802E3">
      <w:pPr>
        <w:pStyle w:val="Normal-TimesNewRoman"/>
        <w:numPr>
          <w:ilvl w:val="0"/>
          <w:numId w:val="78"/>
        </w:numPr>
      </w:pPr>
      <w:r w:rsidRPr="00E5204C">
        <w:t>Protocol-based Solutions: These are new protocols designed for the protection of communications among the different MFA architectural elements.</w:t>
      </w:r>
    </w:p>
    <w:p w:rsidRPr="00E5204C" w:rsidR="000D1046" w:rsidP="00313210" w:rsidRDefault="50FB0848" w14:paraId="7763CF1F" w14:textId="7E909E9C">
      <w:pPr>
        <w:pStyle w:val="Normal-TimesNewRoman"/>
      </w:pPr>
      <w:r w:rsidRPr="00E5204C">
        <w:t>Proposed solutions for securing micro</w:t>
      </w:r>
      <w:r w:rsidRPr="00E5204C" w:rsidR="2D3F6130">
        <w:t>-</w:t>
      </w:r>
      <w:r w:rsidRPr="00E5204C">
        <w:t xml:space="preserve">frontend architectures can be classified into proposals for enforcing </w:t>
      </w:r>
      <w:r w:rsidRPr="00E5204C" w:rsidR="1F1135E3">
        <w:t xml:space="preserve">authentication </w:t>
      </w:r>
      <w:r w:rsidRPr="00E5204C" w:rsidR="2F105F02">
        <w:t>and</w:t>
      </w:r>
      <w:r w:rsidRPr="00E5204C" w:rsidR="1F1135E3">
        <w:t xml:space="preserve"> authorization</w:t>
      </w:r>
      <w:r w:rsidRPr="00E5204C">
        <w:t>,</w:t>
      </w:r>
      <w:r w:rsidRPr="00E5204C" w:rsidR="62A585D6">
        <w:t xml:space="preserve"> access control,</w:t>
      </w:r>
      <w:r w:rsidRPr="00E5204C">
        <w:t xml:space="preserve"> auditing, </w:t>
      </w:r>
      <w:r w:rsidRPr="00E5204C" w:rsidR="15D636DD">
        <w:t>and security best practices</w:t>
      </w:r>
      <w:r w:rsidRPr="00E5204C">
        <w:t>:</w:t>
      </w:r>
    </w:p>
    <w:p w:rsidRPr="00E5204C" w:rsidR="3ECBFB17" w:rsidP="00E5204C" w:rsidRDefault="3ECBFB17" w14:paraId="496A3B09" w14:textId="50FEA17C">
      <w:pPr>
        <w:pStyle w:val="Normal-TimesNewRoman"/>
        <w:numPr>
          <w:ilvl w:val="0"/>
          <w:numId w:val="76"/>
        </w:numPr>
      </w:pPr>
      <w:r w:rsidRPr="00E5204C">
        <w:t>Authentication &amp; Authorization:</w:t>
      </w:r>
    </w:p>
    <w:p w:rsidRPr="00E5204C" w:rsidR="3ECBFB17" w:rsidP="00E5204C" w:rsidRDefault="3ECBFB17" w14:paraId="49678AFE" w14:textId="20DFE5B3">
      <w:pPr>
        <w:pStyle w:val="Normal-TimesNewRoman"/>
        <w:numPr>
          <w:ilvl w:val="1"/>
          <w:numId w:val="76"/>
        </w:numPr>
      </w:pPr>
      <w:r w:rsidRPr="00E5204C">
        <w:t>Single Sign-On (SSO): Techniques used to verify the identity of users requiring access to MFA resources and data.</w:t>
      </w:r>
    </w:p>
    <w:p w:rsidRPr="00E5204C" w:rsidR="3ECBFB17" w:rsidP="00E5204C" w:rsidRDefault="3ECBFB17" w14:paraId="3BBDCF91" w14:textId="71213327">
      <w:pPr>
        <w:pStyle w:val="Normal-TimesNewRoman"/>
        <w:numPr>
          <w:ilvl w:val="1"/>
          <w:numId w:val="76"/>
        </w:numPr>
      </w:pPr>
      <w:r w:rsidRPr="00E5204C">
        <w:t>OAuth and OpenID Connect: Protocols for secure token-based authorization and authentication.</w:t>
      </w:r>
    </w:p>
    <w:p w:rsidRPr="00E5204C" w:rsidR="000D1046" w:rsidP="00E5204C" w:rsidRDefault="50FB0848" w14:paraId="6142EB73" w14:textId="352FBBAC">
      <w:pPr>
        <w:pStyle w:val="Normal-TimesNewRoman"/>
        <w:numPr>
          <w:ilvl w:val="0"/>
          <w:numId w:val="76"/>
        </w:numPr>
      </w:pPr>
      <w:r w:rsidRPr="00E5204C">
        <w:t>Access Control</w:t>
      </w:r>
      <w:r w:rsidRPr="00E5204C" w:rsidR="5602FFBD">
        <w:t>:</w:t>
      </w:r>
    </w:p>
    <w:p w:rsidRPr="00E5204C" w:rsidR="000D1046" w:rsidP="00E5204C" w:rsidRDefault="370DFC22" w14:paraId="50DF4AB0" w14:textId="0B31102C">
      <w:pPr>
        <w:pStyle w:val="Normal-TimesNewRoman"/>
        <w:numPr>
          <w:ilvl w:val="1"/>
          <w:numId w:val="76"/>
        </w:numPr>
      </w:pPr>
      <w:r w:rsidRPr="00E5204C">
        <w:t>Role-Based Access Control (RBAC): Restricts access based on the roles assigned to users.</w:t>
      </w:r>
    </w:p>
    <w:p w:rsidRPr="00E5204C" w:rsidR="370DFC22" w:rsidP="00E5204C" w:rsidRDefault="370DFC22" w14:paraId="4B5D1A95" w14:textId="6F6A05A6">
      <w:pPr>
        <w:pStyle w:val="Normal-TimesNewRoman"/>
        <w:numPr>
          <w:ilvl w:val="1"/>
          <w:numId w:val="76"/>
        </w:numPr>
      </w:pPr>
      <w:r w:rsidRPr="00E5204C">
        <w:t>Attribute-Based Access Control (ABAC): Uses attributes of users and resources to make access decisions.</w:t>
      </w:r>
    </w:p>
    <w:p w:rsidRPr="00E5204C" w:rsidR="000D1046" w:rsidP="00E5204C" w:rsidRDefault="50FB0848" w14:paraId="4886CC68" w14:textId="46E265BA">
      <w:pPr>
        <w:pStyle w:val="Normal-TimesNewRoman"/>
        <w:numPr>
          <w:ilvl w:val="0"/>
          <w:numId w:val="74"/>
        </w:numPr>
      </w:pPr>
      <w:r w:rsidRPr="00E5204C">
        <w:t xml:space="preserve">Auditing: </w:t>
      </w:r>
    </w:p>
    <w:p w:rsidRPr="00E5204C" w:rsidR="000D1046" w:rsidP="00E5204C" w:rsidRDefault="27FB22D2" w14:paraId="06A84265" w14:textId="2FAD2C8A">
      <w:pPr>
        <w:pStyle w:val="Normal-TimesNewRoman"/>
        <w:numPr>
          <w:ilvl w:val="1"/>
          <w:numId w:val="74"/>
        </w:numPr>
      </w:pPr>
      <w:r w:rsidRPr="00E5204C">
        <w:t>Activity Logs: Keeps detailed logs of user activities and interactions with micro-frontends.</w:t>
      </w:r>
    </w:p>
    <w:p w:rsidRPr="00E5204C" w:rsidR="000D1046" w:rsidP="00E5204C" w:rsidRDefault="27FB22D2" w14:paraId="67B1D708" w14:textId="17BCD39B">
      <w:pPr>
        <w:pStyle w:val="Normal-TimesNewRoman"/>
        <w:numPr>
          <w:ilvl w:val="1"/>
          <w:numId w:val="74"/>
        </w:numPr>
      </w:pPr>
      <w:r w:rsidRPr="00E5204C">
        <w:t>Audit Trails: Provides a record of all security-relevant events, useful for detecting and investigating security incidents.</w:t>
      </w:r>
    </w:p>
    <w:p w:rsidRPr="00E5204C" w:rsidR="000D1046" w:rsidP="00E5204C" w:rsidRDefault="3A7771F9" w14:paraId="002B12D0" w14:textId="19A07840">
      <w:pPr>
        <w:pStyle w:val="Normal-TimesNewRoman"/>
        <w:numPr>
          <w:ilvl w:val="0"/>
          <w:numId w:val="74"/>
        </w:numPr>
      </w:pPr>
      <w:r w:rsidRPr="00E5204C">
        <w:t>Security Best Practices</w:t>
      </w:r>
      <w:r w:rsidRPr="00E5204C" w:rsidR="50FB0848">
        <w:t xml:space="preserve">: </w:t>
      </w:r>
    </w:p>
    <w:p w:rsidRPr="00E5204C" w:rsidR="3CCD0F0C" w:rsidP="00E5204C" w:rsidRDefault="3CCD0F0C" w14:paraId="174FC603" w14:textId="10A1DDFE">
      <w:pPr>
        <w:pStyle w:val="Normal-TimesNewRoman"/>
        <w:numPr>
          <w:ilvl w:val="1"/>
          <w:numId w:val="74"/>
        </w:numPr>
      </w:pPr>
      <w:r w:rsidRPr="00E5204C">
        <w:t>Principle of Least Privilege: Limits access rights for users to the bare minimum necessary.</w:t>
      </w:r>
    </w:p>
    <w:p w:rsidRPr="00E5204C" w:rsidR="3CCD0F0C" w:rsidP="00E5204C" w:rsidRDefault="3CCD0F0C" w14:paraId="50ECDF64" w14:textId="33550BB2">
      <w:pPr>
        <w:pStyle w:val="Normal-TimesNewRoman"/>
        <w:numPr>
          <w:ilvl w:val="1"/>
          <w:numId w:val="74"/>
        </w:numPr>
      </w:pPr>
      <w:r w:rsidRPr="00E5204C">
        <w:t>Regular Security Assessments: Conducts vulnerability assessments and penetration testing to identify and mitigate security weaknesses.</w:t>
      </w:r>
    </w:p>
    <w:p w:rsidRPr="00E5204C" w:rsidR="00E5204C" w:rsidP="00E5204C" w:rsidRDefault="00E5204C" w14:paraId="76948BAB" w14:textId="77777777">
      <w:pPr>
        <w:pStyle w:val="Caption"/>
        <w:keepNext/>
        <w:spacing w:line="360" w:lineRule="auto"/>
        <w:rPr>
          <w:rFonts w:ascii="Times New Roman" w:hAnsi="Times New Roman" w:cs="Times New Roman"/>
          <w:color w:val="auto"/>
          <w:sz w:val="24"/>
          <w:szCs w:val="24"/>
        </w:rPr>
      </w:pPr>
    </w:p>
    <w:p w:rsidRPr="00E5204C" w:rsidR="0048548B" w:rsidP="00E5204C" w:rsidRDefault="0048548B" w14:paraId="49D3588E" w14:textId="11077FB2">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9</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MFA security mechanism per category</w:t>
      </w:r>
    </w:p>
    <w:tbl>
      <w:tblPr>
        <w:tblStyle w:val="PlainTable2"/>
        <w:tblW w:w="9060" w:type="dxa"/>
        <w:tblLook w:val="06A0" w:firstRow="1" w:lastRow="0" w:firstColumn="1" w:lastColumn="0" w:noHBand="1" w:noVBand="1"/>
      </w:tblPr>
      <w:tblGrid>
        <w:gridCol w:w="2025"/>
        <w:gridCol w:w="3225"/>
        <w:gridCol w:w="2355"/>
        <w:gridCol w:w="1455"/>
      </w:tblGrid>
      <w:tr w:rsidRPr="00E5204C" w:rsidR="11D819D9" w:rsidTr="5E0CB74A" w14:paraId="4DEBA228" w14:textId="77777777">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25" w:type="dxa"/>
          </w:tcPr>
          <w:p w:rsidRPr="00E5204C" w:rsidR="21F66F83" w:rsidP="00E5204C" w:rsidRDefault="12E648F9" w14:paraId="6D709C83" w14:textId="7124394D">
            <w:pPr>
              <w:pStyle w:val="Normal-TimesNewRoman"/>
            </w:pPr>
            <w:r w:rsidRPr="00E5204C">
              <w:t>Type</w:t>
            </w:r>
          </w:p>
        </w:tc>
        <w:tc>
          <w:tcPr>
            <w:tcW w:w="3225" w:type="dxa"/>
          </w:tcPr>
          <w:p w:rsidRPr="00E5204C" w:rsidR="0264C550" w:rsidP="00E5204C" w:rsidRDefault="12E648F9" w14:paraId="05CD1A47" w14:textId="24D1337E">
            <w:pPr>
              <w:pStyle w:val="Normal-TimesNewRoman"/>
              <w:cnfStyle w:val="100000000000" w:firstRow="1" w:lastRow="0" w:firstColumn="0" w:lastColumn="0" w:oddVBand="0" w:evenVBand="0" w:oddHBand="0" w:evenHBand="0" w:firstRowFirstColumn="0" w:firstRowLastColumn="0" w:lastRowFirstColumn="0" w:lastRowLastColumn="0"/>
            </w:pPr>
            <w:r w:rsidRPr="00E5204C">
              <w:t>Mechanism</w:t>
            </w:r>
          </w:p>
        </w:tc>
        <w:tc>
          <w:tcPr>
            <w:tcW w:w="2355" w:type="dxa"/>
          </w:tcPr>
          <w:p w:rsidRPr="00E5204C" w:rsidR="28D1FFEA" w:rsidP="00E5204C" w:rsidRDefault="28D1FFEA" w14:paraId="3A048A8C" w14:textId="01612701">
            <w:pPr>
              <w:pStyle w:val="Normal-TimesNewRoman"/>
              <w:cnfStyle w:val="100000000000" w:firstRow="1" w:lastRow="0" w:firstColumn="0" w:lastColumn="0" w:oddVBand="0" w:evenVBand="0" w:oddHBand="0" w:evenHBand="0" w:firstRowFirstColumn="0" w:firstRowLastColumn="0" w:lastRowFirstColumn="0" w:lastRowLastColumn="0"/>
            </w:pPr>
            <w:r w:rsidRPr="00E5204C">
              <w:t>Number of Studies</w:t>
            </w:r>
          </w:p>
        </w:tc>
        <w:tc>
          <w:tcPr>
            <w:tcW w:w="1455" w:type="dxa"/>
          </w:tcPr>
          <w:p w:rsidRPr="00E5204C" w:rsidR="0856EE5F" w:rsidP="00E5204C" w:rsidRDefault="6F0F44F9" w14:paraId="4DAC7495" w14:textId="4E0DF49D">
            <w:pPr>
              <w:pStyle w:val="Normal-TimesNewRoman"/>
              <w:cnfStyle w:val="100000000000" w:firstRow="1" w:lastRow="0" w:firstColumn="0" w:lastColumn="0" w:oddVBand="0" w:evenVBand="0" w:oddHBand="0" w:evenHBand="0" w:firstRowFirstColumn="0" w:firstRowLastColumn="0" w:lastRowFirstColumn="0" w:lastRowLastColumn="0"/>
            </w:pPr>
            <w:r w:rsidRPr="00E5204C">
              <w:t>Percentage</w:t>
            </w:r>
          </w:p>
        </w:tc>
      </w:tr>
      <w:tr w:rsidRPr="00E5204C" w:rsidR="11D819D9" w:rsidTr="5E0CB74A" w14:paraId="26B630BB" w14:textId="77777777">
        <w:trPr>
          <w:trHeight w:val="510"/>
        </w:trPr>
        <w:tc>
          <w:tcPr>
            <w:cnfStyle w:val="001000000000" w:firstRow="0" w:lastRow="0" w:firstColumn="1" w:lastColumn="0" w:oddVBand="0" w:evenVBand="0" w:oddHBand="0" w:evenHBand="0" w:firstRowFirstColumn="0" w:firstRowLastColumn="0" w:lastRowFirstColumn="0" w:lastRowLastColumn="0"/>
            <w:tcW w:w="2025" w:type="dxa"/>
            <w:vMerge w:val="restart"/>
          </w:tcPr>
          <w:p w:rsidRPr="00E5204C" w:rsidR="0856EE5F" w:rsidP="00706E5E" w:rsidRDefault="7AD4E10C" w14:paraId="59D4EA49" w14:textId="07C8D081">
            <w:pPr>
              <w:pStyle w:val="Normal-TimesNewRoman"/>
              <w:jc w:val="left"/>
            </w:pPr>
            <w:r w:rsidRPr="00E5204C">
              <w:t>Authentication &amp; Authorization</w:t>
            </w:r>
          </w:p>
        </w:tc>
        <w:tc>
          <w:tcPr>
            <w:tcW w:w="3225" w:type="dxa"/>
          </w:tcPr>
          <w:p w:rsidRPr="00E5204C" w:rsidR="0856EE5F" w:rsidP="00706E5E" w:rsidRDefault="20647E3F" w14:paraId="54F6E94F" w14:textId="6979A47C">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Single Sign-On (SSO)</w:t>
            </w:r>
          </w:p>
        </w:tc>
        <w:tc>
          <w:tcPr>
            <w:tcW w:w="2355" w:type="dxa"/>
          </w:tcPr>
          <w:p w:rsidRPr="00E5204C" w:rsidR="35892D3F" w:rsidP="00E5204C" w:rsidRDefault="35892D3F" w14:paraId="7224A522" w14:textId="52BA0F07">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6BB268A9" w:rsidP="00E5204C" w:rsidRDefault="0C93E6F4" w14:paraId="7D53BF5C" w14:textId="168A1CC7">
            <w:pPr>
              <w:pStyle w:val="Normal-TimesNewRoman"/>
              <w:cnfStyle w:val="000000000000" w:firstRow="0" w:lastRow="0" w:firstColumn="0" w:lastColumn="0" w:oddVBand="0" w:evenVBand="0" w:oddHBand="0" w:evenHBand="0" w:firstRowFirstColumn="0" w:firstRowLastColumn="0" w:lastRowFirstColumn="0" w:lastRowLastColumn="0"/>
            </w:pPr>
            <w:r w:rsidRPr="00E5204C">
              <w:t>25</w:t>
            </w:r>
            <w:r w:rsidRPr="00E5204C" w:rsidR="2C7F31E8">
              <w:t>%</w:t>
            </w:r>
          </w:p>
        </w:tc>
      </w:tr>
      <w:tr w:rsidRPr="00E5204C" w:rsidR="5E0CB74A" w:rsidTr="5E0CB74A" w14:paraId="39C9B9A6" w14:textId="77777777">
        <w:trPr>
          <w:trHeight w:val="645"/>
        </w:trPr>
        <w:tc>
          <w:tcPr>
            <w:cnfStyle w:val="001000000000" w:firstRow="0" w:lastRow="0" w:firstColumn="1" w:lastColumn="0" w:oddVBand="0" w:evenVBand="0" w:oddHBand="0" w:evenHBand="0" w:firstRowFirstColumn="0" w:firstRowLastColumn="0" w:lastRowFirstColumn="0" w:lastRowLastColumn="0"/>
            <w:tcW w:w="2025" w:type="dxa"/>
            <w:vMerge/>
          </w:tcPr>
          <w:p w:rsidRPr="00E5204C" w:rsidR="00B34D50" w:rsidP="00E5204C" w:rsidRDefault="00B34D50" w14:paraId="521FF0D7" w14:textId="77777777">
            <w:pPr>
              <w:spacing w:line="360" w:lineRule="auto"/>
              <w:rPr>
                <w:rFonts w:ascii="Times New Roman" w:hAnsi="Times New Roman" w:cs="Times New Roman"/>
              </w:rPr>
            </w:pPr>
          </w:p>
        </w:tc>
        <w:tc>
          <w:tcPr>
            <w:tcW w:w="3225" w:type="dxa"/>
          </w:tcPr>
          <w:p w:rsidRPr="00E5204C" w:rsidR="34E27F47" w:rsidP="00706E5E" w:rsidRDefault="34E27F47" w14:paraId="4DF89C74" w14:textId="10489F65">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OAuth and OpenID Connect</w:t>
            </w:r>
          </w:p>
        </w:tc>
        <w:tc>
          <w:tcPr>
            <w:tcW w:w="2355" w:type="dxa"/>
          </w:tcPr>
          <w:p w:rsidRPr="00E5204C" w:rsidR="5F4DB204" w:rsidP="00E5204C" w:rsidRDefault="5F4DB204" w14:paraId="6B454B77" w14:textId="4E17EF81">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1948CAF9" w:rsidP="00E5204C" w:rsidRDefault="1948CAF9" w14:paraId="50333A62" w14:textId="7CE9CE10">
            <w:pPr>
              <w:pStyle w:val="Normal-TimesNewRoman"/>
              <w:cnfStyle w:val="000000000000" w:firstRow="0" w:lastRow="0" w:firstColumn="0" w:lastColumn="0" w:oddVBand="0" w:evenVBand="0" w:oddHBand="0" w:evenHBand="0" w:firstRowFirstColumn="0" w:firstRowLastColumn="0" w:lastRowFirstColumn="0" w:lastRowLastColumn="0"/>
            </w:pPr>
            <w:r w:rsidRPr="00E5204C">
              <w:t>3</w:t>
            </w:r>
            <w:r w:rsidRPr="00E5204C" w:rsidR="5F4DB204">
              <w:t>0</w:t>
            </w:r>
            <w:r w:rsidRPr="00E5204C" w:rsidR="2C7F31E8">
              <w:t>%</w:t>
            </w:r>
          </w:p>
        </w:tc>
      </w:tr>
      <w:tr w:rsidRPr="00E5204C" w:rsidR="11D819D9" w:rsidTr="5E0CB74A" w14:paraId="0B1C6951" w14:textId="77777777">
        <w:trPr>
          <w:trHeight w:val="930"/>
        </w:trPr>
        <w:tc>
          <w:tcPr>
            <w:cnfStyle w:val="001000000000" w:firstRow="0" w:lastRow="0" w:firstColumn="1" w:lastColumn="0" w:oddVBand="0" w:evenVBand="0" w:oddHBand="0" w:evenHBand="0" w:firstRowFirstColumn="0" w:firstRowLastColumn="0" w:lastRowFirstColumn="0" w:lastRowLastColumn="0"/>
            <w:tcW w:w="2025" w:type="dxa"/>
            <w:vMerge w:val="restart"/>
          </w:tcPr>
          <w:p w:rsidRPr="00E5204C" w:rsidR="03830B7C" w:rsidP="00E5204C" w:rsidRDefault="3BEBFEF0" w14:paraId="4B52D62F" w14:textId="4E328DA6">
            <w:pPr>
              <w:pStyle w:val="Normal-TimesNewRoman"/>
            </w:pPr>
            <w:r w:rsidRPr="00E5204C">
              <w:t>Access Control</w:t>
            </w:r>
          </w:p>
        </w:tc>
        <w:tc>
          <w:tcPr>
            <w:tcW w:w="3225" w:type="dxa"/>
          </w:tcPr>
          <w:p w:rsidRPr="00E5204C" w:rsidR="03830B7C" w:rsidP="00706E5E" w:rsidRDefault="26E4803F" w14:paraId="69746C88" w14:textId="76509F8B">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Role-Based Access Control (RBAC)</w:t>
            </w:r>
          </w:p>
        </w:tc>
        <w:tc>
          <w:tcPr>
            <w:tcW w:w="2355" w:type="dxa"/>
          </w:tcPr>
          <w:p w:rsidRPr="00E5204C" w:rsidR="4C19AEAC" w:rsidP="00E5204C" w:rsidRDefault="4C19AEAC" w14:paraId="1E752FD5" w14:textId="4A9B18BD">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1A3F2125" w:rsidP="00E5204C" w:rsidRDefault="6D7AD5CA" w14:paraId="12CF1610" w14:textId="57C8190D">
            <w:pPr>
              <w:pStyle w:val="Normal-TimesNewRoman"/>
              <w:cnfStyle w:val="000000000000" w:firstRow="0" w:lastRow="0" w:firstColumn="0" w:lastColumn="0" w:oddVBand="0" w:evenVBand="0" w:oddHBand="0" w:evenHBand="0" w:firstRowFirstColumn="0" w:firstRowLastColumn="0" w:lastRowFirstColumn="0" w:lastRowLastColumn="0"/>
            </w:pPr>
            <w:r w:rsidRPr="00E5204C">
              <w:t>2</w:t>
            </w:r>
            <w:r w:rsidRPr="00E5204C" w:rsidR="630CCF9A">
              <w:t>0</w:t>
            </w:r>
            <w:r w:rsidRPr="00E5204C" w:rsidR="0038856D">
              <w:t>%</w:t>
            </w:r>
          </w:p>
        </w:tc>
      </w:tr>
      <w:tr w:rsidRPr="00E5204C" w:rsidR="5E0CB74A" w:rsidTr="5E0CB74A" w14:paraId="0959C717" w14:textId="77777777">
        <w:trPr>
          <w:trHeight w:val="1065"/>
        </w:trPr>
        <w:tc>
          <w:tcPr>
            <w:cnfStyle w:val="001000000000" w:firstRow="0" w:lastRow="0" w:firstColumn="1" w:lastColumn="0" w:oddVBand="0" w:evenVBand="0" w:oddHBand="0" w:evenHBand="0" w:firstRowFirstColumn="0" w:firstRowLastColumn="0" w:lastRowFirstColumn="0" w:lastRowLastColumn="0"/>
            <w:tcW w:w="2025" w:type="dxa"/>
            <w:vMerge/>
          </w:tcPr>
          <w:p w:rsidRPr="00E5204C" w:rsidR="00B34D50" w:rsidP="00E5204C" w:rsidRDefault="00B34D50" w14:paraId="5EA381A4" w14:textId="77777777">
            <w:pPr>
              <w:spacing w:line="360" w:lineRule="auto"/>
              <w:rPr>
                <w:rFonts w:ascii="Times New Roman" w:hAnsi="Times New Roman" w:cs="Times New Roman"/>
              </w:rPr>
            </w:pPr>
          </w:p>
        </w:tc>
        <w:tc>
          <w:tcPr>
            <w:tcW w:w="3225" w:type="dxa"/>
          </w:tcPr>
          <w:p w:rsidRPr="00E5204C" w:rsidR="717507E8" w:rsidP="00706E5E" w:rsidRDefault="717507E8" w14:paraId="5D3F0FB4" w14:textId="749F8D29">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Attribute-Based Access Control (ABAC)</w:t>
            </w:r>
          </w:p>
        </w:tc>
        <w:tc>
          <w:tcPr>
            <w:tcW w:w="2355" w:type="dxa"/>
          </w:tcPr>
          <w:p w:rsidRPr="00E5204C" w:rsidR="3C9AFD4A" w:rsidP="00E5204C" w:rsidRDefault="3C9AFD4A" w14:paraId="3BB68F45" w14:textId="2202270C">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5611A5B0" w:rsidP="00E5204C" w:rsidRDefault="5611A5B0" w14:paraId="347DEB75" w14:textId="31DA9486">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79E8AAD3">
              <w:t>0%</w:t>
            </w:r>
          </w:p>
        </w:tc>
      </w:tr>
      <w:tr w:rsidRPr="00E5204C" w:rsidR="11D819D9" w:rsidTr="5E0CB74A" w14:paraId="01B15A01" w14:textId="77777777">
        <w:trPr>
          <w:trHeight w:val="495"/>
        </w:trPr>
        <w:tc>
          <w:tcPr>
            <w:cnfStyle w:val="001000000000" w:firstRow="0" w:lastRow="0" w:firstColumn="1" w:lastColumn="0" w:oddVBand="0" w:evenVBand="0" w:oddHBand="0" w:evenHBand="0" w:firstRowFirstColumn="0" w:firstRowLastColumn="0" w:lastRowFirstColumn="0" w:lastRowLastColumn="0"/>
            <w:tcW w:w="2025" w:type="dxa"/>
            <w:vMerge w:val="restart"/>
          </w:tcPr>
          <w:p w:rsidRPr="00E5204C" w:rsidR="03830B7C" w:rsidP="00E5204C" w:rsidRDefault="3BEBFEF0" w14:paraId="4059D9C2" w14:textId="5FB8286A">
            <w:pPr>
              <w:pStyle w:val="Normal-TimesNewRoman"/>
            </w:pPr>
            <w:r w:rsidRPr="00E5204C">
              <w:t>Auditing</w:t>
            </w:r>
          </w:p>
        </w:tc>
        <w:tc>
          <w:tcPr>
            <w:tcW w:w="3225" w:type="dxa"/>
          </w:tcPr>
          <w:p w:rsidRPr="00E5204C" w:rsidR="03830B7C" w:rsidP="00706E5E" w:rsidRDefault="527344A8" w14:paraId="4BB46F68" w14:textId="12E7D298">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Activity Logs</w:t>
            </w:r>
          </w:p>
        </w:tc>
        <w:tc>
          <w:tcPr>
            <w:tcW w:w="2355" w:type="dxa"/>
          </w:tcPr>
          <w:p w:rsidRPr="00E5204C" w:rsidR="3210A86A" w:rsidP="00E5204C" w:rsidRDefault="3210A86A" w14:paraId="0CBE242A" w14:textId="521B81D9">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7846FEF0" w:rsidP="00E5204C" w:rsidRDefault="4F8F7096" w14:paraId="21F06275" w14:textId="24D9AEBF">
            <w:pPr>
              <w:pStyle w:val="Normal-TimesNewRoman"/>
              <w:cnfStyle w:val="000000000000" w:firstRow="0" w:lastRow="0" w:firstColumn="0" w:lastColumn="0" w:oddVBand="0" w:evenVBand="0" w:oddHBand="0" w:evenHBand="0" w:firstRowFirstColumn="0" w:firstRowLastColumn="0" w:lastRowFirstColumn="0" w:lastRowLastColumn="0"/>
            </w:pPr>
            <w:r w:rsidRPr="00E5204C">
              <w:t>18</w:t>
            </w:r>
            <w:r w:rsidRPr="00E5204C" w:rsidR="3BEBFEF0">
              <w:t>%</w:t>
            </w:r>
          </w:p>
        </w:tc>
      </w:tr>
      <w:tr w:rsidRPr="00E5204C" w:rsidR="5E0CB74A" w:rsidTr="5E0CB74A" w14:paraId="470609B0" w14:textId="77777777">
        <w:trPr>
          <w:trHeight w:val="720"/>
        </w:trPr>
        <w:tc>
          <w:tcPr>
            <w:cnfStyle w:val="001000000000" w:firstRow="0" w:lastRow="0" w:firstColumn="1" w:lastColumn="0" w:oddVBand="0" w:evenVBand="0" w:oddHBand="0" w:evenHBand="0" w:firstRowFirstColumn="0" w:firstRowLastColumn="0" w:lastRowFirstColumn="0" w:lastRowLastColumn="0"/>
            <w:tcW w:w="2025" w:type="dxa"/>
            <w:vMerge/>
          </w:tcPr>
          <w:p w:rsidRPr="00E5204C" w:rsidR="00B34D50" w:rsidP="00E5204C" w:rsidRDefault="00B34D50" w14:paraId="121BC0FF" w14:textId="77777777">
            <w:pPr>
              <w:spacing w:line="360" w:lineRule="auto"/>
              <w:rPr>
                <w:rFonts w:ascii="Times New Roman" w:hAnsi="Times New Roman" w:cs="Times New Roman"/>
              </w:rPr>
            </w:pPr>
          </w:p>
        </w:tc>
        <w:tc>
          <w:tcPr>
            <w:tcW w:w="3225" w:type="dxa"/>
          </w:tcPr>
          <w:p w:rsidRPr="00E5204C" w:rsidR="141EBE56" w:rsidP="00706E5E" w:rsidRDefault="141EBE56" w14:paraId="301140E9" w14:textId="3EB56A3F">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Audit Trails</w:t>
            </w:r>
          </w:p>
        </w:tc>
        <w:tc>
          <w:tcPr>
            <w:tcW w:w="2355" w:type="dxa"/>
          </w:tcPr>
          <w:p w:rsidRPr="00E5204C" w:rsidR="63DEB72E" w:rsidP="00E5204C" w:rsidRDefault="63DEB72E" w14:paraId="46374263" w14:textId="753AB618">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3198CFF6" w:rsidP="00E5204C" w:rsidRDefault="3198CFF6" w14:paraId="68207153" w14:textId="6EDAF8CC">
            <w:pPr>
              <w:pStyle w:val="Normal-TimesNewRoman"/>
              <w:cnfStyle w:val="000000000000" w:firstRow="0" w:lastRow="0" w:firstColumn="0" w:lastColumn="0" w:oddVBand="0" w:evenVBand="0" w:oddHBand="0" w:evenHBand="0" w:firstRowFirstColumn="0" w:firstRowLastColumn="0" w:lastRowFirstColumn="0" w:lastRowLastColumn="0"/>
            </w:pPr>
            <w:r w:rsidRPr="00E5204C">
              <w:t>12</w:t>
            </w:r>
            <w:r w:rsidRPr="00E5204C" w:rsidR="63DEB72E">
              <w:t>%</w:t>
            </w:r>
          </w:p>
        </w:tc>
      </w:tr>
      <w:tr w:rsidRPr="00E5204C" w:rsidR="11D819D9" w:rsidTr="5E0CB74A" w14:paraId="3559F0A3" w14:textId="77777777">
        <w:trPr>
          <w:trHeight w:val="450"/>
        </w:trPr>
        <w:tc>
          <w:tcPr>
            <w:cnfStyle w:val="001000000000" w:firstRow="0" w:lastRow="0" w:firstColumn="1" w:lastColumn="0" w:oddVBand="0" w:evenVBand="0" w:oddHBand="0" w:evenHBand="0" w:firstRowFirstColumn="0" w:firstRowLastColumn="0" w:lastRowFirstColumn="0" w:lastRowLastColumn="0"/>
            <w:tcW w:w="2025" w:type="dxa"/>
            <w:vMerge w:val="restart"/>
          </w:tcPr>
          <w:p w:rsidRPr="00E5204C" w:rsidR="19B3ABC5" w:rsidP="00706E5E" w:rsidRDefault="5AE2C3D7" w14:paraId="65658927" w14:textId="3E4436D0">
            <w:pPr>
              <w:pStyle w:val="Normal-TimesNewRoman"/>
              <w:jc w:val="left"/>
            </w:pPr>
            <w:r w:rsidRPr="00E5204C">
              <w:t>Security Best Practices</w:t>
            </w:r>
          </w:p>
        </w:tc>
        <w:tc>
          <w:tcPr>
            <w:tcW w:w="3225" w:type="dxa"/>
          </w:tcPr>
          <w:p w:rsidRPr="00E5204C" w:rsidR="2B1377A4" w:rsidP="00706E5E" w:rsidRDefault="5AE2C3D7" w14:paraId="5BFD369B" w14:textId="381ED40C">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Principle of Least Privilege</w:t>
            </w:r>
          </w:p>
        </w:tc>
        <w:tc>
          <w:tcPr>
            <w:tcW w:w="2355" w:type="dxa"/>
          </w:tcPr>
          <w:p w:rsidRPr="00E5204C" w:rsidR="53291F40" w:rsidP="00E5204C" w:rsidRDefault="53291F40" w14:paraId="565D178F" w14:textId="4EA96568">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2ECCCD01" w:rsidP="00E5204C" w:rsidRDefault="2E2F473C" w14:paraId="524779E2" w14:textId="20E324F9">
            <w:pPr>
              <w:pStyle w:val="Normal-TimesNewRoman"/>
              <w:cnfStyle w:val="000000000000" w:firstRow="0" w:lastRow="0" w:firstColumn="0" w:lastColumn="0" w:oddVBand="0" w:evenVBand="0" w:oddHBand="0" w:evenHBand="0" w:firstRowFirstColumn="0" w:firstRowLastColumn="0" w:lastRowFirstColumn="0" w:lastRowLastColumn="0"/>
            </w:pPr>
            <w:r w:rsidRPr="00E5204C">
              <w:t>25</w:t>
            </w:r>
            <w:r w:rsidRPr="00E5204C" w:rsidR="026938DB">
              <w:t>%</w:t>
            </w:r>
          </w:p>
        </w:tc>
      </w:tr>
      <w:tr w:rsidRPr="00E5204C" w:rsidR="11D819D9" w:rsidTr="5E0CB74A" w14:paraId="33E1CF70" w14:textId="77777777">
        <w:trPr>
          <w:trHeight w:val="675"/>
        </w:trPr>
        <w:tc>
          <w:tcPr>
            <w:cnfStyle w:val="001000000000" w:firstRow="0" w:lastRow="0" w:firstColumn="1" w:lastColumn="0" w:oddVBand="0" w:evenVBand="0" w:oddHBand="0" w:evenHBand="0" w:firstRowFirstColumn="0" w:firstRowLastColumn="0" w:lastRowFirstColumn="0" w:lastRowLastColumn="0"/>
            <w:tcW w:w="2025" w:type="dxa"/>
            <w:vMerge/>
          </w:tcPr>
          <w:p w:rsidRPr="00E5204C" w:rsidR="4BB79626" w:rsidP="00E5204C" w:rsidRDefault="56F90ED9" w14:paraId="002C0C7D" w14:textId="71AA4F75">
            <w:pPr>
              <w:pStyle w:val="Normal-TimesNewRoman"/>
            </w:pPr>
            <w:r w:rsidRPr="00E5204C">
              <w:t>Prevention</w:t>
            </w:r>
          </w:p>
        </w:tc>
        <w:tc>
          <w:tcPr>
            <w:tcW w:w="3225" w:type="dxa"/>
          </w:tcPr>
          <w:p w:rsidRPr="00E5204C" w:rsidR="4BB79626" w:rsidP="00706E5E" w:rsidRDefault="7471DAD9" w14:paraId="727E2CC9" w14:textId="692DC328">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Regular Security Assessments</w:t>
            </w:r>
          </w:p>
        </w:tc>
        <w:tc>
          <w:tcPr>
            <w:tcW w:w="2355" w:type="dxa"/>
          </w:tcPr>
          <w:p w:rsidRPr="00E5204C" w:rsidR="4EA7AE6A" w:rsidP="00E5204C" w:rsidRDefault="4EA7AE6A" w14:paraId="33473CB9" w14:textId="7A0C81CD">
            <w:pPr>
              <w:pStyle w:val="Normal-TimesNewRoman"/>
              <w:cnfStyle w:val="000000000000" w:firstRow="0" w:lastRow="0" w:firstColumn="0" w:lastColumn="0" w:oddVBand="0" w:evenVBand="0" w:oddHBand="0" w:evenHBand="0" w:firstRowFirstColumn="0" w:firstRowLastColumn="0" w:lastRowFirstColumn="0" w:lastRowLastColumn="0"/>
            </w:pPr>
            <w:r w:rsidRPr="00E5204C">
              <w:t>0</w:t>
            </w:r>
          </w:p>
        </w:tc>
        <w:tc>
          <w:tcPr>
            <w:tcW w:w="1455" w:type="dxa"/>
          </w:tcPr>
          <w:p w:rsidRPr="00E5204C" w:rsidR="6C4F5FB1" w:rsidP="00E5204C" w:rsidRDefault="3A9EE3AB" w14:paraId="4E69469E" w14:textId="4E9E3BB0">
            <w:pPr>
              <w:pStyle w:val="Normal-TimesNewRoman"/>
              <w:cnfStyle w:val="000000000000" w:firstRow="0" w:lastRow="0" w:firstColumn="0" w:lastColumn="0" w:oddVBand="0" w:evenVBand="0" w:oddHBand="0" w:evenHBand="0" w:firstRowFirstColumn="0" w:firstRowLastColumn="0" w:lastRowFirstColumn="0" w:lastRowLastColumn="0"/>
            </w:pPr>
            <w:r w:rsidRPr="00E5204C">
              <w:t>18</w:t>
            </w:r>
            <w:r w:rsidRPr="00E5204C" w:rsidR="553C7A71">
              <w:t>%</w:t>
            </w:r>
          </w:p>
        </w:tc>
      </w:tr>
    </w:tbl>
    <w:p w:rsidRPr="00E5204C" w:rsidR="6A59615E" w:rsidP="00E5204C" w:rsidRDefault="6A59615E" w14:paraId="4B1DA4A6" w14:textId="286BBC9E">
      <w:pPr>
        <w:pStyle w:val="Normal-TimesNewRoman"/>
        <w:jc w:val="center"/>
        <w:rPr>
          <w:i/>
          <w:iCs/>
          <w:sz w:val="18"/>
          <w:szCs w:val="18"/>
        </w:rPr>
      </w:pPr>
    </w:p>
    <w:p w:rsidRPr="00E5204C" w:rsidR="34C37DAE" w:rsidP="00E5204C" w:rsidRDefault="34C37DAE" w14:paraId="37F27D9A" w14:textId="26518621">
      <w:pPr>
        <w:pStyle w:val="Normal-TimesNewRoman"/>
      </w:pPr>
      <w:r w:rsidRPr="00E5204C">
        <w:t xml:space="preserve">The distribution of security mechanisms proposed in the reviewed papers on micro-frontends for cloud-based applications reveals a comprehensive focus on several critical areas. Authentication and authorization mechanisms, particularly Single Sign-On (SSO) and OAuth/OpenID Connect, are prominently addressed, with </w:t>
      </w:r>
      <w:r w:rsidRPr="00E5204C">
        <w:rPr>
          <w:highlight w:val="yellow"/>
        </w:rPr>
        <w:t>12 and 14</w:t>
      </w:r>
      <w:r w:rsidRPr="00E5204C">
        <w:t xml:space="preserve"> papers respectively, highlighting their importance in managing user access across multiple micro-frontends. Access control methods, including Role-Based Access Control (RBAC) and Attribute-Based Access Control (ABAC), also receive significant attention, with </w:t>
      </w:r>
      <w:r w:rsidRPr="00E5204C">
        <w:rPr>
          <w:highlight w:val="yellow"/>
        </w:rPr>
        <w:t>9 and 5</w:t>
      </w:r>
      <w:r w:rsidRPr="00E5204C">
        <w:t xml:space="preserve"> papers respectively, emphasizing the need for granular access management.</w:t>
      </w:r>
      <w:r w:rsidRPr="00E5204C" w:rsidR="1D54AE5D">
        <w:t xml:space="preserve"> Auditing and logging, essential for tracking user activities and maintaining security compliance, are covered in </w:t>
      </w:r>
      <w:r w:rsidRPr="00E5204C" w:rsidR="1D54AE5D">
        <w:rPr>
          <w:highlight w:val="yellow"/>
        </w:rPr>
        <w:t>8 and 6</w:t>
      </w:r>
      <w:r w:rsidRPr="00E5204C" w:rsidR="1D54AE5D">
        <w:t xml:space="preserve"> papers.</w:t>
      </w:r>
      <w:r w:rsidRPr="00E5204C">
        <w:t xml:space="preserve"> Lastly, security best practices, including the principle of least privilege and regular security assessments, are emphasized in </w:t>
      </w:r>
      <w:r w:rsidRPr="00E5204C">
        <w:rPr>
          <w:highlight w:val="yellow"/>
        </w:rPr>
        <w:t>12 and 8</w:t>
      </w:r>
      <w:r w:rsidRPr="00E5204C">
        <w:t xml:space="preserve"> papers, promoting a proactive approach to security.</w:t>
      </w:r>
    </w:p>
    <w:p w:rsidRPr="00E5204C" w:rsidR="5E0CB74A" w:rsidP="00E5204C" w:rsidRDefault="5E0CB74A" w14:paraId="5D66DB20" w14:textId="1718450E">
      <w:pPr>
        <w:pStyle w:val="Normal-TimesNewRoman"/>
        <w:rPr>
          <w:i/>
          <w:iCs/>
          <w:sz w:val="18"/>
          <w:szCs w:val="18"/>
        </w:rPr>
      </w:pPr>
    </w:p>
    <w:p w:rsidRPr="00E5204C" w:rsidR="65B83BDB" w:rsidP="006975CD" w:rsidRDefault="194B6F70" w14:paraId="6BB9A62D" w14:textId="042801BF">
      <w:pPr>
        <w:pStyle w:val="Heading3"/>
        <w:rPr>
          <w:i/>
          <w:iCs/>
        </w:rPr>
      </w:pPr>
      <w:bookmarkStart w:name="_Toc170603581" w:id="83"/>
      <w:r w:rsidRPr="00E5204C">
        <w:t>A</w:t>
      </w:r>
      <w:r w:rsidR="00E1482B">
        <w:t>rchitectural</w:t>
      </w:r>
      <w:r w:rsidRPr="00E5204C">
        <w:t xml:space="preserve"> </w:t>
      </w:r>
      <w:r w:rsidRPr="00E5204C" w:rsidR="0BCE336A">
        <w:t>l</w:t>
      </w:r>
      <w:r w:rsidRPr="00E5204C">
        <w:t xml:space="preserve">ayered </w:t>
      </w:r>
      <w:r w:rsidRPr="00E5204C" w:rsidR="29B48E7B">
        <w:t>a</w:t>
      </w:r>
      <w:r w:rsidRPr="00E5204C">
        <w:t>pproach (</w:t>
      </w:r>
      <w:r w:rsidRPr="00E5204C" w:rsidR="3D9FFBCD">
        <w:t>S</w:t>
      </w:r>
      <w:r w:rsidRPr="00E5204C">
        <w:t>RQ3)</w:t>
      </w:r>
      <w:bookmarkEnd w:id="83"/>
    </w:p>
    <w:p w:rsidRPr="00E5204C" w:rsidR="65B83BDB" w:rsidP="00E5204C" w:rsidRDefault="06FE3AB8" w14:paraId="1D79409C" w14:textId="42EA46F9">
      <w:pPr>
        <w:pStyle w:val="Normal-TimesNewRoman"/>
      </w:pPr>
      <w:r w:rsidRPr="00E5204C">
        <w:t xml:space="preserve">The adoption of micro-frontend architecture introduces security vulnerabilities across different architectural layers. To address these challenges, security measures must be implemented at each layer within the </w:t>
      </w:r>
      <w:r w:rsidRPr="00E5204C" w:rsidR="3951AFA0">
        <w:t>cloud-based architecture</w:t>
      </w:r>
      <w:r w:rsidRPr="00E5204C">
        <w:t>. We identify the following layers and their associated security considerations:</w:t>
      </w:r>
    </w:p>
    <w:p w:rsidRPr="00E5204C" w:rsidR="65B83BDB" w:rsidP="00E5204C" w:rsidRDefault="37E22C8D" w14:paraId="52A33C0B" w14:textId="02A1E571">
      <w:pPr>
        <w:pStyle w:val="Normal-TimesNewRoman"/>
        <w:numPr>
          <w:ilvl w:val="0"/>
          <w:numId w:val="71"/>
        </w:numPr>
      </w:pPr>
      <w:r w:rsidRPr="00E5204C">
        <w:t>Application</w:t>
      </w:r>
      <w:r w:rsidRPr="00E5204C" w:rsidR="06FE3AB8">
        <w:t xml:space="preserve"> Layer:</w:t>
      </w:r>
    </w:p>
    <w:p w:rsidRPr="00E5204C" w:rsidR="65B83BDB" w:rsidP="00E5204C" w:rsidRDefault="06FE3AB8" w14:paraId="79A96739" w14:textId="3BD18A85">
      <w:pPr>
        <w:pStyle w:val="Normal-TimesNewRoman"/>
        <w:numPr>
          <w:ilvl w:val="0"/>
          <w:numId w:val="70"/>
        </w:numPr>
      </w:pPr>
      <w:r w:rsidRPr="00E5204C">
        <w:t>Individual m</w:t>
      </w:r>
      <w:r w:rsidRPr="00E5204C" w:rsidR="6B40F52C">
        <w:t>icro-app</w:t>
      </w:r>
      <w:r w:rsidRPr="00E5204C">
        <w:t xml:space="preserve"> of MFA. However, they are susceptible to blockage or compromise through malicious code injection.</w:t>
      </w:r>
    </w:p>
    <w:p w:rsidRPr="00E5204C" w:rsidR="65B83BDB" w:rsidP="00E5204C" w:rsidRDefault="06FE3AB8" w14:paraId="092194AF" w14:textId="3AA40AD4">
      <w:pPr>
        <w:pStyle w:val="Normal-TimesNewRoman"/>
        <w:numPr>
          <w:ilvl w:val="0"/>
          <w:numId w:val="69"/>
        </w:numPr>
      </w:pPr>
      <w:r w:rsidRPr="00E5204C">
        <w:t>Security measures should prioritize adopting trusted m</w:t>
      </w:r>
      <w:r w:rsidRPr="00E5204C" w:rsidR="2C0A119B">
        <w:t>icro-app</w:t>
      </w:r>
      <w:r w:rsidRPr="00E5204C">
        <w:t xml:space="preserve"> and safeguarding them against internal and external threats.</w:t>
      </w:r>
    </w:p>
    <w:p w:rsidRPr="00E5204C" w:rsidR="65B83BDB" w:rsidP="00E5204C" w:rsidRDefault="43C7EC87" w14:paraId="52286A05" w14:textId="3E7F2990">
      <w:pPr>
        <w:pStyle w:val="Normal-TimesNewRoman"/>
        <w:numPr>
          <w:ilvl w:val="0"/>
          <w:numId w:val="71"/>
        </w:numPr>
      </w:pPr>
      <w:r w:rsidRPr="00E5204C">
        <w:t>Composition Layer:</w:t>
      </w:r>
    </w:p>
    <w:p w:rsidRPr="00E5204C" w:rsidR="65B83BDB" w:rsidP="00E5204C" w:rsidRDefault="43C7EC87" w14:paraId="45E63E01" w14:textId="6A91F240">
      <w:pPr>
        <w:pStyle w:val="Normal-TimesNewRoman"/>
        <w:numPr>
          <w:ilvl w:val="0"/>
          <w:numId w:val="68"/>
        </w:numPr>
      </w:pPr>
      <w:r w:rsidRPr="00E5204C">
        <w:t>Interconnections among microservices can break down, and compromising a single microservice may impact the entire system.</w:t>
      </w:r>
    </w:p>
    <w:p w:rsidRPr="00E5204C" w:rsidR="65B83BDB" w:rsidP="00E5204C" w:rsidRDefault="43C7EC87" w14:paraId="5A3E070A" w14:textId="36B5AACC">
      <w:pPr>
        <w:pStyle w:val="Normal-TimesNewRoman"/>
        <w:numPr>
          <w:ilvl w:val="0"/>
          <w:numId w:val="67"/>
        </w:numPr>
      </w:pPr>
      <w:r w:rsidRPr="00E5204C">
        <w:t>Insecure configuration options for individual microservices, their locations, and interconnections necessitate security measures at this level.</w:t>
      </w:r>
    </w:p>
    <w:p w:rsidRPr="00E5204C" w:rsidR="65B83BDB" w:rsidP="00E5204C" w:rsidRDefault="43C7EC87" w14:paraId="58624171" w14:textId="52258034">
      <w:pPr>
        <w:pStyle w:val="Normal-TimesNewRoman"/>
        <w:numPr>
          <w:ilvl w:val="0"/>
          <w:numId w:val="71"/>
        </w:numPr>
      </w:pPr>
      <w:r w:rsidRPr="00E5204C">
        <w:t>API Layer:</w:t>
      </w:r>
    </w:p>
    <w:p w:rsidRPr="00E5204C" w:rsidR="65B83BDB" w:rsidP="00E5204C" w:rsidRDefault="43C7EC87" w14:paraId="795AE3E1" w14:textId="43FCBDDD">
      <w:pPr>
        <w:pStyle w:val="Normal-TimesNewRoman"/>
        <w:numPr>
          <w:ilvl w:val="0"/>
          <w:numId w:val="66"/>
        </w:numPr>
      </w:pPr>
      <w:r w:rsidRPr="00E5204C">
        <w:t>Fine-tuned attacks on APIs can circumvent traditional security provided by API gateways.</w:t>
      </w:r>
    </w:p>
    <w:p w:rsidRPr="00E5204C" w:rsidR="65B83BDB" w:rsidP="00E5204C" w:rsidRDefault="43C7EC87" w14:paraId="0CE166EB" w14:textId="31F1A35E">
      <w:pPr>
        <w:pStyle w:val="Normal-TimesNewRoman"/>
        <w:numPr>
          <w:ilvl w:val="0"/>
          <w:numId w:val="65"/>
        </w:numPr>
      </w:pPr>
      <w:r w:rsidRPr="00E5204C">
        <w:t>Malicious users may gain unauthorized access, potentially compromising assets.</w:t>
      </w:r>
    </w:p>
    <w:p w:rsidRPr="00E5204C" w:rsidR="65B83BDB" w:rsidP="00E5204C" w:rsidRDefault="43C7EC87" w14:paraId="5F71CAAC" w14:textId="5E341917">
      <w:pPr>
        <w:pStyle w:val="Normal-TimesNewRoman"/>
        <w:numPr>
          <w:ilvl w:val="0"/>
          <w:numId w:val="64"/>
        </w:numPr>
      </w:pPr>
      <w:r w:rsidRPr="00E5204C">
        <w:t>Rigorous security measures at API gateways are essential to mitigate these vulnerabilities.</w:t>
      </w:r>
    </w:p>
    <w:p w:rsidRPr="00E5204C" w:rsidR="65B83BDB" w:rsidP="00E5204C" w:rsidRDefault="43C7EC87" w14:paraId="49AC05E5" w14:textId="73909306">
      <w:pPr>
        <w:pStyle w:val="Normal-TimesNewRoman"/>
        <w:numPr>
          <w:ilvl w:val="0"/>
          <w:numId w:val="71"/>
        </w:numPr>
      </w:pPr>
      <w:r w:rsidRPr="00E5204C">
        <w:t>Communication Layer:</w:t>
      </w:r>
    </w:p>
    <w:p w:rsidRPr="00E5204C" w:rsidR="65B83BDB" w:rsidP="00E5204C" w:rsidRDefault="43C7EC87" w14:paraId="626BE7A2" w14:textId="7CD96C82">
      <w:pPr>
        <w:pStyle w:val="Normal-TimesNewRoman"/>
        <w:numPr>
          <w:ilvl w:val="0"/>
          <w:numId w:val="63"/>
        </w:numPr>
      </w:pPr>
      <w:r w:rsidRPr="00E5204C">
        <w:t>Data exchanged between microservices via event buses can be intercepted and altered by insiders.</w:t>
      </w:r>
    </w:p>
    <w:p w:rsidRPr="00E5204C" w:rsidR="65B83BDB" w:rsidP="00E5204C" w:rsidRDefault="43C7EC87" w14:paraId="3EB81341" w14:textId="3791AE8F">
      <w:pPr>
        <w:pStyle w:val="Normal-TimesNewRoman"/>
        <w:numPr>
          <w:ilvl w:val="0"/>
          <w:numId w:val="62"/>
        </w:numPr>
      </w:pPr>
      <w:r w:rsidRPr="00E5204C">
        <w:t>Securing communication channels between microservices is imperative for overall system security.</w:t>
      </w:r>
    </w:p>
    <w:p w:rsidRPr="00E5204C" w:rsidR="65B83BDB" w:rsidP="00E5204C" w:rsidRDefault="43C7EC87" w14:paraId="68844D13" w14:textId="5F0C49F4">
      <w:pPr>
        <w:pStyle w:val="Normal-TimesNewRoman"/>
        <w:numPr>
          <w:ilvl w:val="0"/>
          <w:numId w:val="71"/>
        </w:numPr>
      </w:pPr>
      <w:r w:rsidRPr="00E5204C">
        <w:t>Deployment Layer:</w:t>
      </w:r>
    </w:p>
    <w:p w:rsidRPr="00E5204C" w:rsidR="65B83BDB" w:rsidP="00E5204C" w:rsidRDefault="43C7EC87" w14:paraId="7B685952" w14:textId="18ED76ED">
      <w:pPr>
        <w:pStyle w:val="Normal-TimesNewRoman"/>
        <w:numPr>
          <w:ilvl w:val="0"/>
          <w:numId w:val="61"/>
        </w:numPr>
      </w:pPr>
      <w:r w:rsidRPr="00E5204C">
        <w:t>Containers housing microservices can also harbor vulnerabilities.</w:t>
      </w:r>
    </w:p>
    <w:p w:rsidRPr="00E5204C" w:rsidR="65B83BDB" w:rsidP="00E5204C" w:rsidRDefault="43C7EC87" w14:paraId="65C8F60D" w14:textId="67FF1651">
      <w:pPr>
        <w:pStyle w:val="Normal-TimesNewRoman"/>
        <w:numPr>
          <w:ilvl w:val="0"/>
          <w:numId w:val="60"/>
        </w:numPr>
      </w:pPr>
      <w:r w:rsidRPr="00E5204C">
        <w:t>Unauthorized access or vulnerabilities from untrusted image sources pose risks.</w:t>
      </w:r>
    </w:p>
    <w:p w:rsidRPr="00E5204C" w:rsidR="65B83BDB" w:rsidP="00E5204C" w:rsidRDefault="43C7EC87" w14:paraId="518AD18E" w14:textId="4466722E">
      <w:pPr>
        <w:pStyle w:val="Normal-TimesNewRoman"/>
        <w:numPr>
          <w:ilvl w:val="0"/>
          <w:numId w:val="59"/>
        </w:numPr>
      </w:pPr>
      <w:r w:rsidRPr="00E5204C">
        <w:t>Security measures at the deployment level are crucial.</w:t>
      </w:r>
    </w:p>
    <w:p w:rsidRPr="00E5204C" w:rsidR="65B83BDB" w:rsidP="00E5204C" w:rsidRDefault="43C7EC87" w14:paraId="6864DBBA" w14:textId="7E6B0076">
      <w:pPr>
        <w:pStyle w:val="Normal-TimesNewRoman"/>
        <w:numPr>
          <w:ilvl w:val="0"/>
          <w:numId w:val="71"/>
        </w:numPr>
      </w:pPr>
      <w:r w:rsidRPr="00E5204C">
        <w:t>Soft-Infrastructure Layer:</w:t>
      </w:r>
    </w:p>
    <w:p w:rsidRPr="00E5204C" w:rsidR="65B83BDB" w:rsidP="00E5204C" w:rsidRDefault="43C7EC87" w14:paraId="2B6291C1" w14:textId="4A9BF1CE">
      <w:pPr>
        <w:pStyle w:val="Normal-TimesNewRoman"/>
        <w:numPr>
          <w:ilvl w:val="0"/>
          <w:numId w:val="58"/>
        </w:numPr>
      </w:pPr>
      <w:r w:rsidRPr="00E5204C">
        <w:t>Infrastructure vulnerabilities affect all software entities on the network, including monitors, registries, message brokers, and load balancers.</w:t>
      </w:r>
    </w:p>
    <w:p w:rsidRPr="00E5204C" w:rsidR="65B83BDB" w:rsidP="00E5204C" w:rsidRDefault="43C7EC87" w14:paraId="2AEBED6B" w14:textId="5160F244">
      <w:pPr>
        <w:pStyle w:val="Normal-TimesNewRoman"/>
        <w:numPr>
          <w:ilvl w:val="0"/>
          <w:numId w:val="57"/>
        </w:numPr>
      </w:pPr>
      <w:r w:rsidRPr="00E5204C">
        <w:t>Techniques introduced at this level ensure the security of diverse software network entities and their configurations.</w:t>
      </w:r>
    </w:p>
    <w:p w:rsidRPr="00E5204C" w:rsidR="65B83BDB" w:rsidP="00E5204C" w:rsidRDefault="43C7EC87" w14:paraId="230F8C29" w14:textId="7A2CB383">
      <w:pPr>
        <w:pStyle w:val="Normal-TimesNewRoman"/>
        <w:numPr>
          <w:ilvl w:val="0"/>
          <w:numId w:val="71"/>
        </w:numPr>
      </w:pPr>
      <w:r w:rsidRPr="00E5204C">
        <w:t>Hard-Infrastructure Layer:</w:t>
      </w:r>
    </w:p>
    <w:p w:rsidRPr="00E5204C" w:rsidR="65B83BDB" w:rsidP="00E5204C" w:rsidRDefault="43C7EC87" w14:paraId="38548441" w14:textId="05937A3F">
      <w:pPr>
        <w:pStyle w:val="Normal-TimesNewRoman"/>
        <w:numPr>
          <w:ilvl w:val="0"/>
          <w:numId w:val="56"/>
        </w:numPr>
      </w:pPr>
      <w:r w:rsidRPr="00E5204C">
        <w:t>Hardware components are susceptible to intentional or unintentional attacks.</w:t>
      </w:r>
    </w:p>
    <w:p w:rsidRPr="00E5204C" w:rsidR="65B83BDB" w:rsidP="00E5204C" w:rsidRDefault="43C7EC87" w14:paraId="68DEBD96" w14:textId="1DFBFB84">
      <w:pPr>
        <w:pStyle w:val="Normal-TimesNewRoman"/>
        <w:numPr>
          <w:ilvl w:val="0"/>
          <w:numId w:val="55"/>
        </w:numPr>
      </w:pPr>
      <w:r w:rsidRPr="00E5204C">
        <w:t>Bugs or backdoors introduced during manufacturing can be exploited.</w:t>
      </w:r>
    </w:p>
    <w:p w:rsidRPr="00E5204C" w:rsidR="65B83BDB" w:rsidP="00E5204C" w:rsidRDefault="43C7EC87" w14:paraId="4F9F999D" w14:textId="316DAC6B">
      <w:pPr>
        <w:pStyle w:val="Normal-TimesNewRoman"/>
        <w:numPr>
          <w:ilvl w:val="0"/>
          <w:numId w:val="54"/>
        </w:numPr>
      </w:pPr>
      <w:r w:rsidRPr="00E5204C">
        <w:t>Implementing error and backdoor detection mechanisms is essential.</w:t>
      </w:r>
    </w:p>
    <w:p w:rsidRPr="00E5204C" w:rsidR="65B83BDB" w:rsidP="00E5204C" w:rsidRDefault="60956100" w14:paraId="747B383F" w14:textId="1067D980">
      <w:pPr>
        <w:pStyle w:val="Normal-TimesNewRoman"/>
      </w:pPr>
      <w:r w:rsidRPr="00E5204C">
        <w:t>Table 10 summarizes the distribution of proposed solutions across application layers in primary studies. Notably, solutions focus heavily on soft infrastructure and API gateways, while composition and hard-infrastructure layers receive less attention.</w:t>
      </w:r>
    </w:p>
    <w:p w:rsidRPr="00E5204C" w:rsidR="00E5204C" w:rsidP="00E5204C" w:rsidRDefault="00E5204C" w14:paraId="4967145F" w14:textId="77777777">
      <w:pPr>
        <w:pStyle w:val="Caption"/>
        <w:keepNext/>
        <w:spacing w:line="360" w:lineRule="auto"/>
        <w:rPr>
          <w:rFonts w:ascii="Times New Roman" w:hAnsi="Times New Roman" w:cs="Times New Roman"/>
          <w:color w:val="auto"/>
          <w:sz w:val="24"/>
          <w:szCs w:val="24"/>
        </w:rPr>
      </w:pPr>
    </w:p>
    <w:p w:rsidRPr="00E5204C" w:rsidR="00E5204C" w:rsidP="00E5204C" w:rsidRDefault="00E5204C" w14:paraId="65A10121" w14:textId="13B8ADE3">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10</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Distribution of proposed solutions for different layers</w:t>
      </w:r>
    </w:p>
    <w:tbl>
      <w:tblPr>
        <w:tblStyle w:val="PlainTable2"/>
        <w:tblW w:w="9060" w:type="dxa"/>
        <w:tblLook w:val="06A0" w:firstRow="1" w:lastRow="0" w:firstColumn="1" w:lastColumn="0" w:noHBand="1" w:noVBand="1"/>
      </w:tblPr>
      <w:tblGrid>
        <w:gridCol w:w="2400"/>
        <w:gridCol w:w="2901"/>
        <w:gridCol w:w="2280"/>
        <w:gridCol w:w="1479"/>
      </w:tblGrid>
      <w:tr w:rsidRPr="00E5204C" w:rsidR="11D819D9" w:rsidTr="5E0CB74A" w14:paraId="2A823402"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400" w:type="dxa"/>
          </w:tcPr>
          <w:p w:rsidRPr="00E5204C" w:rsidR="6BC15DF4" w:rsidP="00E5204C" w:rsidRDefault="709DBF0F" w14:paraId="4D887E27" w14:textId="42942107">
            <w:pPr>
              <w:pStyle w:val="Normal-TimesNewRoman"/>
            </w:pPr>
            <w:r w:rsidRPr="00E5204C">
              <w:t>Layer</w:t>
            </w:r>
          </w:p>
        </w:tc>
        <w:tc>
          <w:tcPr>
            <w:tcW w:w="2901" w:type="dxa"/>
          </w:tcPr>
          <w:p w:rsidRPr="00E5204C" w:rsidR="11D819D9" w:rsidP="00E5204C" w:rsidRDefault="32B53C9B" w14:paraId="4402AB49" w14:textId="5189DB58">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tcW w:w="2280" w:type="dxa"/>
          </w:tcPr>
          <w:p w:rsidRPr="00E5204C" w:rsidR="7F05BC19" w:rsidP="00E5204C" w:rsidRDefault="7F05BC19" w14:paraId="7BE735DA" w14:textId="2DE87C48">
            <w:pPr>
              <w:pStyle w:val="Normal-TimesNewRoman"/>
              <w:cnfStyle w:val="100000000000" w:firstRow="1" w:lastRow="0" w:firstColumn="0" w:lastColumn="0" w:oddVBand="0" w:evenVBand="0" w:oddHBand="0" w:evenHBand="0" w:firstRowFirstColumn="0" w:firstRowLastColumn="0" w:lastRowFirstColumn="0" w:lastRowLastColumn="0"/>
            </w:pPr>
            <w:r w:rsidRPr="00E5204C">
              <w:t>Number of Studies</w:t>
            </w:r>
          </w:p>
        </w:tc>
        <w:tc>
          <w:tcPr>
            <w:tcW w:w="1479" w:type="dxa"/>
          </w:tcPr>
          <w:p w:rsidRPr="00E5204C" w:rsidR="47ED1605" w:rsidP="00E5204C" w:rsidRDefault="17A54319" w14:paraId="466342F9" w14:textId="1DA17A61">
            <w:pPr>
              <w:pStyle w:val="Normal-TimesNewRoman"/>
              <w:cnfStyle w:val="100000000000" w:firstRow="1" w:lastRow="0" w:firstColumn="0" w:lastColumn="0" w:oddVBand="0" w:evenVBand="0" w:oddHBand="0" w:evenHBand="0" w:firstRowFirstColumn="0" w:firstRowLastColumn="0" w:lastRowFirstColumn="0" w:lastRowLastColumn="0"/>
            </w:pPr>
            <w:r w:rsidRPr="00E5204C">
              <w:t>Percentage</w:t>
            </w:r>
          </w:p>
        </w:tc>
      </w:tr>
      <w:tr w:rsidRPr="00E5204C" w:rsidR="11D819D9" w:rsidTr="5E0CB74A" w14:paraId="04B40B50" w14:textId="77777777">
        <w:trPr>
          <w:trHeight w:val="1860"/>
        </w:trPr>
        <w:tc>
          <w:tcPr>
            <w:cnfStyle w:val="001000000000" w:firstRow="0" w:lastRow="0" w:firstColumn="1" w:lastColumn="0" w:oddVBand="0" w:evenVBand="0" w:oddHBand="0" w:evenHBand="0" w:firstRowFirstColumn="0" w:firstRowLastColumn="0" w:lastRowFirstColumn="0" w:lastRowLastColumn="0"/>
            <w:tcW w:w="2400" w:type="dxa"/>
          </w:tcPr>
          <w:p w:rsidRPr="00E5204C" w:rsidR="47ED1605" w:rsidP="00E5204C" w:rsidRDefault="746E2001" w14:paraId="0653159D" w14:textId="62F38B61">
            <w:pPr>
              <w:pStyle w:val="Normal-TimesNewRoman"/>
            </w:pPr>
            <w:r w:rsidRPr="00E5204C">
              <w:t>Application</w:t>
            </w:r>
            <w:r w:rsidRPr="00E5204C" w:rsidR="6232D31A">
              <w:t xml:space="preserve"> Layer</w:t>
            </w:r>
          </w:p>
        </w:tc>
        <w:tc>
          <w:tcPr>
            <w:tcW w:w="2901" w:type="dxa"/>
          </w:tcPr>
          <w:p w:rsidRPr="00E5204C" w:rsidR="47ED1605" w:rsidP="00E5204C" w:rsidRDefault="6232D31A" w14:paraId="2E715D76" w14:textId="4920B850">
            <w:pPr>
              <w:pStyle w:val="Normal-TimesNewRoman"/>
              <w:cnfStyle w:val="000000000000" w:firstRow="0" w:lastRow="0" w:firstColumn="0" w:lastColumn="0" w:oddVBand="0" w:evenVBand="0" w:oddHBand="0" w:evenHBand="0" w:firstRowFirstColumn="0" w:firstRowLastColumn="0" w:lastRowFirstColumn="0" w:lastRowLastColumn="0"/>
            </w:pPr>
            <w:r w:rsidRPr="00E5204C">
              <w:t>Security measures for individual m</w:t>
            </w:r>
            <w:r w:rsidRPr="00E5204C" w:rsidR="35630961">
              <w:t>icro-app</w:t>
            </w:r>
            <w:r w:rsidRPr="00E5204C">
              <w:t xml:space="preserve"> to prevent compromise and malicious code injection.</w:t>
            </w:r>
          </w:p>
        </w:tc>
        <w:tc>
          <w:tcPr>
            <w:tcW w:w="2280" w:type="dxa"/>
          </w:tcPr>
          <w:p w:rsidRPr="00E5204C" w:rsidR="12269CEC" w:rsidP="00E5204C" w:rsidRDefault="12269CEC" w14:paraId="0E633985" w14:textId="4BD1EC6C">
            <w:pPr>
              <w:pStyle w:val="Normal-TimesNewRoman"/>
              <w:cnfStyle w:val="000000000000" w:firstRow="0" w:lastRow="0" w:firstColumn="0" w:lastColumn="0" w:oddVBand="0" w:evenVBand="0" w:oddHBand="0" w:evenHBand="0" w:firstRowFirstColumn="0" w:firstRowLastColumn="0" w:lastRowFirstColumn="0" w:lastRowLastColumn="0"/>
            </w:pPr>
            <w:r w:rsidRPr="00E5204C">
              <w:t>6</w:t>
            </w:r>
          </w:p>
        </w:tc>
        <w:tc>
          <w:tcPr>
            <w:tcW w:w="1479" w:type="dxa"/>
          </w:tcPr>
          <w:p w:rsidRPr="00E5204C" w:rsidR="74B54207" w:rsidP="00E5204C" w:rsidRDefault="40D2B6EF" w14:paraId="7F5085A6" w14:textId="1368DD08">
            <w:pPr>
              <w:pStyle w:val="Normal-TimesNewRoman"/>
              <w:cnfStyle w:val="000000000000" w:firstRow="0" w:lastRow="0" w:firstColumn="0" w:lastColumn="0" w:oddVBand="0" w:evenVBand="0" w:oddHBand="0" w:evenHBand="0" w:firstRowFirstColumn="0" w:firstRowLastColumn="0" w:lastRowFirstColumn="0" w:lastRowLastColumn="0"/>
            </w:pPr>
            <w:r w:rsidRPr="00E5204C">
              <w:t>20</w:t>
            </w:r>
            <w:r w:rsidRPr="00E5204C" w:rsidR="20C7F215">
              <w:t>.68</w:t>
            </w:r>
            <w:r w:rsidRPr="00E5204C" w:rsidR="32B53C9B">
              <w:t>%</w:t>
            </w:r>
          </w:p>
        </w:tc>
      </w:tr>
      <w:tr w:rsidRPr="00E5204C" w:rsidR="11D819D9" w:rsidTr="5E0CB74A" w14:paraId="6886165B" w14:textId="77777777">
        <w:trPr>
          <w:trHeight w:val="2235"/>
        </w:trPr>
        <w:tc>
          <w:tcPr>
            <w:cnfStyle w:val="001000000000" w:firstRow="0" w:lastRow="0" w:firstColumn="1" w:lastColumn="0" w:oddVBand="0" w:evenVBand="0" w:oddHBand="0" w:evenHBand="0" w:firstRowFirstColumn="0" w:firstRowLastColumn="0" w:lastRowFirstColumn="0" w:lastRowLastColumn="0"/>
            <w:tcW w:w="2400" w:type="dxa"/>
          </w:tcPr>
          <w:p w:rsidRPr="00E5204C" w:rsidR="1D74E664" w:rsidP="00E5204C" w:rsidRDefault="7A093F25" w14:paraId="440D47C8" w14:textId="4F14C131">
            <w:pPr>
              <w:pStyle w:val="Normal-TimesNewRoman"/>
            </w:pPr>
            <w:r w:rsidRPr="00E5204C">
              <w:t>Composition Layer</w:t>
            </w:r>
          </w:p>
        </w:tc>
        <w:tc>
          <w:tcPr>
            <w:tcW w:w="2901" w:type="dxa"/>
          </w:tcPr>
          <w:p w:rsidRPr="00E5204C" w:rsidR="1D74E664" w:rsidP="00E5204C" w:rsidRDefault="7A093F25" w14:paraId="1A190918" w14:textId="4494C55D">
            <w:pPr>
              <w:pStyle w:val="Normal-TimesNewRoman"/>
              <w:cnfStyle w:val="000000000000" w:firstRow="0" w:lastRow="0" w:firstColumn="0" w:lastColumn="0" w:oddVBand="0" w:evenVBand="0" w:oddHBand="0" w:evenHBand="0" w:firstRowFirstColumn="0" w:firstRowLastColumn="0" w:lastRowFirstColumn="0" w:lastRowLastColumn="0"/>
            </w:pPr>
            <w:r w:rsidRPr="00E5204C">
              <w:t>Measures to secure interconnections among microservices and address insecure configuration options.</w:t>
            </w:r>
          </w:p>
        </w:tc>
        <w:tc>
          <w:tcPr>
            <w:tcW w:w="2280" w:type="dxa"/>
          </w:tcPr>
          <w:p w:rsidRPr="00E5204C" w:rsidR="04335D31" w:rsidP="00E5204C" w:rsidRDefault="04335D31" w14:paraId="643ACBF4" w14:textId="4C6A0B19">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c>
          <w:tcPr>
            <w:tcW w:w="1479" w:type="dxa"/>
          </w:tcPr>
          <w:p w:rsidRPr="00E5204C" w:rsidR="1D74E664" w:rsidP="00E5204C" w:rsidRDefault="7A093F25" w14:paraId="2056EFF7" w14:textId="64EBBD22">
            <w:pPr>
              <w:pStyle w:val="Normal-TimesNewRoman"/>
              <w:cnfStyle w:val="000000000000" w:firstRow="0" w:lastRow="0" w:firstColumn="0" w:lastColumn="0" w:oddVBand="0" w:evenVBand="0" w:oddHBand="0" w:evenHBand="0" w:firstRowFirstColumn="0" w:firstRowLastColumn="0" w:lastRowFirstColumn="0" w:lastRowLastColumn="0"/>
            </w:pPr>
            <w:r w:rsidRPr="00E5204C">
              <w:t>6</w:t>
            </w:r>
            <w:r w:rsidRPr="00E5204C" w:rsidR="32B53C9B">
              <w:t>.</w:t>
            </w:r>
            <w:r w:rsidRPr="00E5204C" w:rsidR="63869449">
              <w:t>89</w:t>
            </w:r>
            <w:r w:rsidRPr="00E5204C" w:rsidR="32B53C9B">
              <w:t>%</w:t>
            </w:r>
          </w:p>
        </w:tc>
      </w:tr>
      <w:tr w:rsidRPr="00E5204C" w:rsidR="11D819D9" w:rsidTr="5E0CB74A" w14:paraId="2E1079F8" w14:textId="77777777">
        <w:trPr>
          <w:trHeight w:val="1875"/>
        </w:trPr>
        <w:tc>
          <w:tcPr>
            <w:cnfStyle w:val="001000000000" w:firstRow="0" w:lastRow="0" w:firstColumn="1" w:lastColumn="0" w:oddVBand="0" w:evenVBand="0" w:oddHBand="0" w:evenHBand="0" w:firstRowFirstColumn="0" w:firstRowLastColumn="0" w:lastRowFirstColumn="0" w:lastRowLastColumn="0"/>
            <w:tcW w:w="2400" w:type="dxa"/>
          </w:tcPr>
          <w:p w:rsidRPr="00E5204C" w:rsidR="16DAF711" w:rsidP="00E5204C" w:rsidRDefault="1BA35169" w14:paraId="7746FA2B" w14:textId="66F973D1">
            <w:pPr>
              <w:pStyle w:val="Normal-TimesNewRoman"/>
            </w:pPr>
            <w:r w:rsidRPr="00E5204C">
              <w:t>API Layer</w:t>
            </w:r>
          </w:p>
        </w:tc>
        <w:tc>
          <w:tcPr>
            <w:tcW w:w="2901" w:type="dxa"/>
          </w:tcPr>
          <w:p w:rsidRPr="00E5204C" w:rsidR="16DAF711" w:rsidP="00E5204C" w:rsidRDefault="1BA35169" w14:paraId="022C3A28" w14:textId="78980CCE">
            <w:pPr>
              <w:pStyle w:val="Normal-TimesNewRoman"/>
              <w:cnfStyle w:val="000000000000" w:firstRow="0" w:lastRow="0" w:firstColumn="0" w:lastColumn="0" w:oddVBand="0" w:evenVBand="0" w:oddHBand="0" w:evenHBand="0" w:firstRowFirstColumn="0" w:firstRowLastColumn="0" w:lastRowFirstColumn="0" w:lastRowLastColumn="0"/>
            </w:pPr>
            <w:r w:rsidRPr="00E5204C">
              <w:t>Rigorous security at API gateways to prevent fine-tuned attacks and unauthorized access.</w:t>
            </w:r>
          </w:p>
        </w:tc>
        <w:tc>
          <w:tcPr>
            <w:tcW w:w="2280" w:type="dxa"/>
          </w:tcPr>
          <w:p w:rsidRPr="00E5204C" w:rsidR="30D63CB1" w:rsidP="00E5204C" w:rsidRDefault="30D63CB1" w14:paraId="0E7E9456" w14:textId="7DE8D4DF">
            <w:pPr>
              <w:pStyle w:val="Normal-TimesNewRoman"/>
              <w:cnfStyle w:val="000000000000" w:firstRow="0" w:lastRow="0" w:firstColumn="0" w:lastColumn="0" w:oddVBand="0" w:evenVBand="0" w:oddHBand="0" w:evenHBand="0" w:firstRowFirstColumn="0" w:firstRowLastColumn="0" w:lastRowFirstColumn="0" w:lastRowLastColumn="0"/>
            </w:pPr>
            <w:r w:rsidRPr="00E5204C">
              <w:t>7</w:t>
            </w:r>
          </w:p>
        </w:tc>
        <w:tc>
          <w:tcPr>
            <w:tcW w:w="1479" w:type="dxa"/>
          </w:tcPr>
          <w:p w:rsidRPr="00E5204C" w:rsidR="2E5B8F01" w:rsidP="00E5204C" w:rsidRDefault="116F97F0" w14:paraId="4C51D659" w14:textId="64C0F012">
            <w:pPr>
              <w:pStyle w:val="Normal-TimesNewRoman"/>
              <w:cnfStyle w:val="000000000000" w:firstRow="0" w:lastRow="0" w:firstColumn="0" w:lastColumn="0" w:oddVBand="0" w:evenVBand="0" w:oddHBand="0" w:evenHBand="0" w:firstRowFirstColumn="0" w:firstRowLastColumn="0" w:lastRowFirstColumn="0" w:lastRowLastColumn="0"/>
            </w:pPr>
            <w:r w:rsidRPr="00E5204C">
              <w:t>2</w:t>
            </w:r>
            <w:r w:rsidRPr="00E5204C" w:rsidR="7C88B03F">
              <w:t>4</w:t>
            </w:r>
            <w:r w:rsidRPr="00E5204C">
              <w:t>.</w:t>
            </w:r>
            <w:r w:rsidRPr="00E5204C" w:rsidR="53077A1A">
              <w:t>13</w:t>
            </w:r>
            <w:r w:rsidRPr="00E5204C" w:rsidR="32B53C9B">
              <w:t>%</w:t>
            </w:r>
          </w:p>
        </w:tc>
      </w:tr>
      <w:tr w:rsidRPr="00E5204C" w:rsidR="11D819D9" w:rsidTr="5E0CB74A" w14:paraId="1CB0EAA6" w14:textId="77777777">
        <w:trPr>
          <w:trHeight w:val="1365"/>
        </w:trPr>
        <w:tc>
          <w:tcPr>
            <w:cnfStyle w:val="001000000000" w:firstRow="0" w:lastRow="0" w:firstColumn="1" w:lastColumn="0" w:oddVBand="0" w:evenVBand="0" w:oddHBand="0" w:evenHBand="0" w:firstRowFirstColumn="0" w:firstRowLastColumn="0" w:lastRowFirstColumn="0" w:lastRowLastColumn="0"/>
            <w:tcW w:w="2400" w:type="dxa"/>
          </w:tcPr>
          <w:p w:rsidRPr="00E5204C" w:rsidR="2E5B8F01" w:rsidP="00E5204C" w:rsidRDefault="116F97F0" w14:paraId="6976F258" w14:textId="16630E38">
            <w:pPr>
              <w:pStyle w:val="Normal-TimesNewRoman"/>
            </w:pPr>
            <w:r w:rsidRPr="00E5204C">
              <w:t>Deployment</w:t>
            </w:r>
            <w:r w:rsidRPr="00E5204C" w:rsidR="0BE3B530">
              <w:t xml:space="preserve"> Layer</w:t>
            </w:r>
          </w:p>
        </w:tc>
        <w:tc>
          <w:tcPr>
            <w:tcW w:w="2901" w:type="dxa"/>
          </w:tcPr>
          <w:p w:rsidRPr="00E5204C" w:rsidR="45139B5E" w:rsidP="00E5204C" w:rsidRDefault="42921479" w14:paraId="336AF743" w14:textId="6A74CB1E">
            <w:pPr>
              <w:pStyle w:val="Normal-TimesNewRoman"/>
              <w:cnfStyle w:val="000000000000" w:firstRow="0" w:lastRow="0" w:firstColumn="0" w:lastColumn="0" w:oddVBand="0" w:evenVBand="0" w:oddHBand="0" w:evenHBand="0" w:firstRowFirstColumn="0" w:firstRowLastColumn="0" w:lastRowFirstColumn="0" w:lastRowLastColumn="0"/>
            </w:pPr>
            <w:r w:rsidRPr="00E5204C">
              <w:t>Security measures for containers housing microservices.</w:t>
            </w:r>
          </w:p>
        </w:tc>
        <w:tc>
          <w:tcPr>
            <w:tcW w:w="2280" w:type="dxa"/>
          </w:tcPr>
          <w:p w:rsidRPr="00E5204C" w:rsidR="7DE1BBE9" w:rsidP="00E5204C" w:rsidRDefault="7DE1BBE9" w14:paraId="459429E5" w14:textId="73A624AD">
            <w:pPr>
              <w:pStyle w:val="Normal-TimesNewRoman"/>
              <w:cnfStyle w:val="000000000000" w:firstRow="0" w:lastRow="0" w:firstColumn="0" w:lastColumn="0" w:oddVBand="0" w:evenVBand="0" w:oddHBand="0" w:evenHBand="0" w:firstRowFirstColumn="0" w:firstRowLastColumn="0" w:lastRowFirstColumn="0" w:lastRowLastColumn="0"/>
            </w:pPr>
            <w:r w:rsidRPr="00E5204C">
              <w:t>4</w:t>
            </w:r>
          </w:p>
        </w:tc>
        <w:tc>
          <w:tcPr>
            <w:tcW w:w="1479" w:type="dxa"/>
          </w:tcPr>
          <w:p w:rsidRPr="00E5204C" w:rsidR="11D819D9" w:rsidP="00E5204C" w:rsidRDefault="32B53C9B" w14:paraId="635DD183" w14:textId="625DAEC2">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55703AEF">
              <w:t>3</w:t>
            </w:r>
            <w:r w:rsidRPr="00E5204C">
              <w:t>.</w:t>
            </w:r>
            <w:r w:rsidRPr="00E5204C" w:rsidR="337F7138">
              <w:t>79</w:t>
            </w:r>
            <w:r w:rsidRPr="00E5204C">
              <w:t>%</w:t>
            </w:r>
          </w:p>
        </w:tc>
      </w:tr>
      <w:tr w:rsidRPr="00E5204C" w:rsidR="11D819D9" w:rsidTr="5E0CB74A" w14:paraId="5AC58854" w14:textId="77777777">
        <w:trPr>
          <w:trHeight w:val="1890"/>
        </w:trPr>
        <w:tc>
          <w:tcPr>
            <w:cnfStyle w:val="001000000000" w:firstRow="0" w:lastRow="0" w:firstColumn="1" w:lastColumn="0" w:oddVBand="0" w:evenVBand="0" w:oddHBand="0" w:evenHBand="0" w:firstRowFirstColumn="0" w:firstRowLastColumn="0" w:lastRowFirstColumn="0" w:lastRowLastColumn="0"/>
            <w:tcW w:w="2400" w:type="dxa"/>
          </w:tcPr>
          <w:p w:rsidRPr="00E5204C" w:rsidR="2EA8C5E6" w:rsidP="00E5204C" w:rsidRDefault="30C0DF7E" w14:paraId="52825C10" w14:textId="1BB544F2">
            <w:pPr>
              <w:pStyle w:val="Normal-TimesNewRoman"/>
            </w:pPr>
            <w:r w:rsidRPr="00E5204C">
              <w:t>Soft-Infrastructure Layer</w:t>
            </w:r>
          </w:p>
        </w:tc>
        <w:tc>
          <w:tcPr>
            <w:tcW w:w="2901" w:type="dxa"/>
          </w:tcPr>
          <w:p w:rsidRPr="00E5204C" w:rsidR="2EA8C5E6" w:rsidP="00E5204C" w:rsidRDefault="30C0DF7E" w14:paraId="1525FC00" w14:textId="50515F92">
            <w:pPr>
              <w:pStyle w:val="Normal-TimesNewRoman"/>
              <w:cnfStyle w:val="000000000000" w:firstRow="0" w:lastRow="0" w:firstColumn="0" w:lastColumn="0" w:oddVBand="0" w:evenVBand="0" w:oddHBand="0" w:evenHBand="0" w:firstRowFirstColumn="0" w:firstRowLastColumn="0" w:lastRowFirstColumn="0" w:lastRowLastColumn="0"/>
            </w:pPr>
            <w:r w:rsidRPr="00E5204C">
              <w:t>Techniques to safeguard diverse software network entities (monitors, registries, etc.).</w:t>
            </w:r>
          </w:p>
        </w:tc>
        <w:tc>
          <w:tcPr>
            <w:tcW w:w="2280" w:type="dxa"/>
          </w:tcPr>
          <w:p w:rsidRPr="00E5204C" w:rsidR="41AE3FD8" w:rsidP="00E5204C" w:rsidRDefault="41AE3FD8" w14:paraId="751CECA9" w14:textId="3EC8131B">
            <w:pPr>
              <w:pStyle w:val="Normal-TimesNewRoman"/>
              <w:cnfStyle w:val="000000000000" w:firstRow="0" w:lastRow="0" w:firstColumn="0" w:lastColumn="0" w:oddVBand="0" w:evenVBand="0" w:oddHBand="0" w:evenHBand="0" w:firstRowFirstColumn="0" w:firstRowLastColumn="0" w:lastRowFirstColumn="0" w:lastRowLastColumn="0"/>
            </w:pPr>
            <w:r w:rsidRPr="00E5204C">
              <w:t>20</w:t>
            </w:r>
          </w:p>
        </w:tc>
        <w:tc>
          <w:tcPr>
            <w:tcW w:w="1479" w:type="dxa"/>
          </w:tcPr>
          <w:p w:rsidRPr="00E5204C" w:rsidR="2EA8C5E6" w:rsidP="00E5204C" w:rsidRDefault="30C0DF7E" w14:paraId="37C853ED" w14:textId="5D230634">
            <w:pPr>
              <w:pStyle w:val="Normal-TimesNewRoman"/>
              <w:cnfStyle w:val="000000000000" w:firstRow="0" w:lastRow="0" w:firstColumn="0" w:lastColumn="0" w:oddVBand="0" w:evenVBand="0" w:oddHBand="0" w:evenHBand="0" w:firstRowFirstColumn="0" w:firstRowLastColumn="0" w:lastRowFirstColumn="0" w:lastRowLastColumn="0"/>
            </w:pPr>
            <w:r w:rsidRPr="00E5204C">
              <w:t>68.9</w:t>
            </w:r>
            <w:r w:rsidRPr="00E5204C" w:rsidR="3E3DE18A">
              <w:t>6</w:t>
            </w:r>
            <w:r w:rsidRPr="00E5204C">
              <w:t>%</w:t>
            </w:r>
          </w:p>
        </w:tc>
      </w:tr>
      <w:tr w:rsidRPr="00E5204C" w:rsidR="11D819D9" w:rsidTr="5E0CB74A" w14:paraId="2A78CE88" w14:textId="77777777">
        <w:trPr>
          <w:trHeight w:val="1845"/>
        </w:trPr>
        <w:tc>
          <w:tcPr>
            <w:cnfStyle w:val="001000000000" w:firstRow="0" w:lastRow="0" w:firstColumn="1" w:lastColumn="0" w:oddVBand="0" w:evenVBand="0" w:oddHBand="0" w:evenHBand="0" w:firstRowFirstColumn="0" w:firstRowLastColumn="0" w:lastRowFirstColumn="0" w:lastRowLastColumn="0"/>
            <w:tcW w:w="2400" w:type="dxa"/>
          </w:tcPr>
          <w:p w:rsidRPr="00E5204C" w:rsidR="2EA8C5E6" w:rsidP="00E5204C" w:rsidRDefault="30C0DF7E" w14:paraId="1C8569C4" w14:textId="79D1ADDD">
            <w:pPr>
              <w:pStyle w:val="Normal-TimesNewRoman"/>
            </w:pPr>
            <w:r w:rsidRPr="00E5204C">
              <w:t>Hard-Infrastructure Layer</w:t>
            </w:r>
          </w:p>
        </w:tc>
        <w:tc>
          <w:tcPr>
            <w:tcW w:w="2901" w:type="dxa"/>
          </w:tcPr>
          <w:p w:rsidRPr="00E5204C" w:rsidR="2EA8C5E6" w:rsidP="00E5204C" w:rsidRDefault="30C0DF7E" w14:paraId="20E99FBC" w14:textId="46E7536A">
            <w:pPr>
              <w:pStyle w:val="Normal-TimesNewRoman"/>
              <w:cnfStyle w:val="000000000000" w:firstRow="0" w:lastRow="0" w:firstColumn="0" w:lastColumn="0" w:oddVBand="0" w:evenVBand="0" w:oddHBand="0" w:evenHBand="0" w:firstRowFirstColumn="0" w:firstRowLastColumn="0" w:lastRowFirstColumn="0" w:lastRowLastColumn="0"/>
            </w:pPr>
            <w:r w:rsidRPr="00E5204C">
              <w:t>Detecting vulnerabilities in hardware components introduced during manufacturing.</w:t>
            </w:r>
          </w:p>
        </w:tc>
        <w:tc>
          <w:tcPr>
            <w:tcW w:w="2280" w:type="dxa"/>
          </w:tcPr>
          <w:p w:rsidRPr="00E5204C" w:rsidR="2740241E" w:rsidP="00E5204C" w:rsidRDefault="2740241E" w14:paraId="58E750D5" w14:textId="3BED6DD8">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c>
          <w:tcPr>
            <w:tcW w:w="1479" w:type="dxa"/>
          </w:tcPr>
          <w:p w:rsidRPr="00E5204C" w:rsidR="2EA8C5E6" w:rsidP="00E5204C" w:rsidRDefault="2740241E" w14:paraId="24CC81F5" w14:textId="395C066B">
            <w:pPr>
              <w:pStyle w:val="Normal-TimesNewRoman"/>
              <w:cnfStyle w:val="000000000000" w:firstRow="0" w:lastRow="0" w:firstColumn="0" w:lastColumn="0" w:oddVBand="0" w:evenVBand="0" w:oddHBand="0" w:evenHBand="0" w:firstRowFirstColumn="0" w:firstRowLastColumn="0" w:lastRowFirstColumn="0" w:lastRowLastColumn="0"/>
            </w:pPr>
            <w:r w:rsidRPr="00E5204C">
              <w:t>10</w:t>
            </w:r>
            <w:r w:rsidRPr="00E5204C" w:rsidR="30C0DF7E">
              <w:t>.</w:t>
            </w:r>
            <w:r w:rsidRPr="00E5204C" w:rsidR="2DE20400">
              <w:t>34</w:t>
            </w:r>
            <w:r w:rsidRPr="00E5204C" w:rsidR="30C0DF7E">
              <w:t>%</w:t>
            </w:r>
          </w:p>
        </w:tc>
      </w:tr>
    </w:tbl>
    <w:p w:rsidRPr="00E5204C" w:rsidR="65B83BDB" w:rsidP="00E5204C" w:rsidRDefault="65B83BDB" w14:paraId="5071E4EC" w14:textId="4705258F">
      <w:pPr>
        <w:pStyle w:val="Normal-TimesNewRoman"/>
      </w:pPr>
    </w:p>
    <w:p w:rsidRPr="00E5204C" w:rsidR="7758F040" w:rsidP="00E5204C" w:rsidRDefault="1FF9E87D" w14:paraId="0B51F257" w14:textId="73D62AE3">
      <w:pPr>
        <w:pStyle w:val="Normal-TimesNewRoman"/>
      </w:pPr>
      <w:r w:rsidRPr="00E5204C">
        <w:t xml:space="preserve">The distribution of studies across different application layers in micro-frontends reveals a focused approach to addressing specific security concerns within each layer. </w:t>
      </w:r>
    </w:p>
    <w:p w:rsidRPr="00E5204C" w:rsidR="7758F040" w:rsidP="00E5204C" w:rsidRDefault="1FF9E87D" w14:paraId="01A84F89" w14:textId="095F2FD9">
      <w:pPr>
        <w:pStyle w:val="Normal-TimesNewRoman"/>
      </w:pPr>
      <w:r w:rsidRPr="00E5204C">
        <w:t>Security measures for individual micro-apps are covered in 6 studies, accounting for 20.68% of the total. This focus indicates the importance of securing each micro-frontend independently to prevent compromises and malicious code injections. Ensuring robust security at this layer is crucial for maintaining the overall integrity of the application.</w:t>
      </w:r>
    </w:p>
    <w:p w:rsidRPr="00E5204C" w:rsidR="7758F040" w:rsidP="00E5204C" w:rsidRDefault="1FF9E87D" w14:paraId="5DFFA2FB" w14:textId="3379D7FC">
      <w:pPr>
        <w:pStyle w:val="Normal-TimesNewRoman"/>
      </w:pPr>
      <w:r w:rsidRPr="00E5204C">
        <w:t>The composition layer, which involves securing interconnections among microservices and addressing insecure configuration options, is less emphasized with only 2 studies (6.89%). This suggests that while important, the security of microservice interconnections might be overshadowed by other concerns, indicating a potential area for further research and development.</w:t>
      </w:r>
    </w:p>
    <w:p w:rsidRPr="00E5204C" w:rsidR="7758F040" w:rsidP="00E5204C" w:rsidRDefault="1FF9E87D" w14:paraId="5B8B63E2" w14:textId="2BD01B77">
      <w:pPr>
        <w:pStyle w:val="Normal-TimesNewRoman"/>
      </w:pPr>
      <w:r w:rsidRPr="00E5204C">
        <w:t>Security at the API layer is well-covered, with 7 studies (24.13%) focusing on rigorous security measures at API gateways to prevent fine-tuned attacks and unauthorized access. This highlights the critical role of APIs in micro-frontends and the need to secure these interfaces against a variety of threats.</w:t>
      </w:r>
    </w:p>
    <w:p w:rsidRPr="00E5204C" w:rsidR="7758F040" w:rsidP="00E5204C" w:rsidRDefault="1FF9E87D" w14:paraId="76BE6152" w14:textId="79D7F707">
      <w:pPr>
        <w:pStyle w:val="Normal-TimesNewRoman"/>
      </w:pPr>
      <w:r w:rsidRPr="00E5204C">
        <w:t>Security measures for containers housing microservices are addressed in 4 studies, representing 13.79% of the total. This reflects the widespread adoption of containerization in micro-frontend architectures and the necessity of ensuring that these environments are secure from vulnerabilities.</w:t>
      </w:r>
    </w:p>
    <w:p w:rsidRPr="00E5204C" w:rsidR="7758F040" w:rsidP="00E5204C" w:rsidRDefault="1FF9E87D" w14:paraId="748A954D" w14:textId="1FA12C71">
      <w:pPr>
        <w:pStyle w:val="Normal-TimesNewRoman"/>
      </w:pPr>
      <w:r w:rsidRPr="00E5204C">
        <w:t>The soft-infrastructure layer receives the most attention, with 20 studies (68.96%) dedicated to techniques for safeguarding diverse software network entities such as monitors, registries, and other infrastructure components. This significant focus underscores the importance of securing the foundational elements that support the micro-frontend architecture.</w:t>
      </w:r>
    </w:p>
    <w:p w:rsidRPr="00E5204C" w:rsidR="7758F040" w:rsidP="00E5204C" w:rsidRDefault="1FF9E87D" w14:paraId="30ED609B" w14:textId="6B027A19">
      <w:pPr>
        <w:pStyle w:val="Normal-TimesNewRoman"/>
      </w:pPr>
      <w:r w:rsidRPr="00E5204C">
        <w:t>Finally, the hard-infrastructure layer, which deals with detecting vulnerabilities in hardware components introduced during manufacturing, is covered in 3 studies (10.34%). While not as heavily emphasized as other layers, this area is still crucial for ensuring that hardware-related vulnerabilities do not compromise the overall security of the system.</w:t>
      </w:r>
    </w:p>
    <w:p w:rsidRPr="00E5204C" w:rsidR="7758F040" w:rsidP="00E5204C" w:rsidRDefault="7758F040" w14:paraId="13387BB3" w14:textId="581FB50F">
      <w:pPr>
        <w:pStyle w:val="Normal-TimesNewRoman"/>
      </w:pPr>
    </w:p>
    <w:p w:rsidRPr="00E5204C" w:rsidR="7758F040" w:rsidP="006975CD" w:rsidRDefault="7B1BB699" w14:paraId="4A85248F" w14:textId="4BA4300C">
      <w:pPr>
        <w:pStyle w:val="Heading3"/>
        <w:rPr>
          <w:i/>
          <w:iCs/>
        </w:rPr>
      </w:pPr>
      <w:bookmarkStart w:name="_Toc170603582" w:id="84"/>
      <w:r w:rsidRPr="00E5204C">
        <w:t>Verif</w:t>
      </w:r>
      <w:r w:rsidRPr="00E5204C" w:rsidR="4B008BB0">
        <w:t>ication</w:t>
      </w:r>
      <w:r w:rsidRPr="00E5204C">
        <w:t xml:space="preserve"> and validat</w:t>
      </w:r>
      <w:r w:rsidRPr="00E5204C" w:rsidR="6B3A7537">
        <w:t>ion</w:t>
      </w:r>
      <w:r w:rsidRPr="00E5204C">
        <w:t xml:space="preserve"> </w:t>
      </w:r>
      <w:r w:rsidRPr="00E5204C" w:rsidR="19C7376A">
        <w:t>techniques</w:t>
      </w:r>
      <w:r w:rsidRPr="00E5204C" w:rsidR="47C14B65">
        <w:t xml:space="preserve"> (</w:t>
      </w:r>
      <w:r w:rsidRPr="00E5204C" w:rsidR="1785BBE5">
        <w:t>S</w:t>
      </w:r>
      <w:r w:rsidRPr="00E5204C" w:rsidR="47C14B65">
        <w:t>RQ</w:t>
      </w:r>
      <w:r w:rsidRPr="00E5204C" w:rsidR="7663206F">
        <w:t>4</w:t>
      </w:r>
      <w:r w:rsidRPr="00E5204C" w:rsidR="47C14B65">
        <w:t>)</w:t>
      </w:r>
      <w:bookmarkEnd w:id="84"/>
    </w:p>
    <w:p w:rsidRPr="00E5204C" w:rsidR="7758F040" w:rsidP="00E5204C" w:rsidRDefault="6652FFDA" w14:paraId="4E59ED05" w14:textId="7F7733B4">
      <w:pPr>
        <w:pStyle w:val="Normal-TimesNewRoman"/>
      </w:pPr>
      <w:r w:rsidRPr="00E5204C">
        <w:t xml:space="preserve">Verification and validation are two crucial aspects of ensuring the security and overall quality of micro-frontends in cloud-based architectures. </w:t>
      </w:r>
      <w:r w:rsidRPr="00E5204C" w:rsidR="6872FD24">
        <w:t>For validating the proposed solutions for micro-frontends in a cloud-based architecture,</w:t>
      </w:r>
      <w:r w:rsidRPr="00E5204C" w:rsidR="1D93ECED">
        <w:t xml:space="preserve"> </w:t>
      </w:r>
      <w:r w:rsidRPr="00E5204C" w:rsidR="44F337FF">
        <w:t>we have identified several verification and validation approaches as outlined below</w:t>
      </w:r>
      <w:r w:rsidRPr="00E5204C" w:rsidR="1D93ECED">
        <w:t>:</w:t>
      </w:r>
    </w:p>
    <w:p w:rsidRPr="00E5204C" w:rsidR="7758F040" w:rsidP="00E5204C" w:rsidRDefault="26F5F89C" w14:paraId="236C3162" w14:textId="6329B356">
      <w:pPr>
        <w:pStyle w:val="Normal-TimesNewRoman"/>
      </w:pPr>
      <w:r w:rsidRPr="00E5204C">
        <w:t>For verification mechanisms:</w:t>
      </w:r>
    </w:p>
    <w:p w:rsidRPr="00E5204C" w:rsidR="7758F040" w:rsidP="00E5204C" w:rsidRDefault="56FEEAA9" w14:paraId="3C36340C" w14:textId="38F77061">
      <w:pPr>
        <w:pStyle w:val="Normal-TimesNewRoman"/>
        <w:numPr>
          <w:ilvl w:val="0"/>
          <w:numId w:val="42"/>
        </w:numPr>
      </w:pPr>
      <w:r w:rsidRPr="00E5204C">
        <w:t xml:space="preserve">Static </w:t>
      </w:r>
      <w:r w:rsidRPr="00E5204C" w:rsidR="11C97CB2">
        <w:t>c</w:t>
      </w:r>
      <w:r w:rsidRPr="00E5204C">
        <w:t xml:space="preserve">ode </w:t>
      </w:r>
      <w:r w:rsidRPr="00E5204C" w:rsidR="57C30F5A">
        <w:t>a</w:t>
      </w:r>
      <w:r w:rsidRPr="00E5204C">
        <w:t xml:space="preserve">nalysis: It detects security vulnerabilities in the source code without executing the program via tools like </w:t>
      </w:r>
      <w:proofErr w:type="spellStart"/>
      <w:r w:rsidRPr="00E5204C">
        <w:t>SonaQube</w:t>
      </w:r>
      <w:proofErr w:type="spellEnd"/>
      <w:r w:rsidRPr="00E5204C">
        <w:t xml:space="preserve">, </w:t>
      </w:r>
      <w:proofErr w:type="spellStart"/>
      <w:r w:rsidRPr="00E5204C" w:rsidR="0E5D0B14">
        <w:t>Checkmarx</w:t>
      </w:r>
      <w:proofErr w:type="spellEnd"/>
      <w:r w:rsidRPr="00E5204C" w:rsidR="0E5D0B14">
        <w:t xml:space="preserve"> or Fortify.</w:t>
      </w:r>
    </w:p>
    <w:p w:rsidRPr="00E5204C" w:rsidR="7758F040" w:rsidP="00E5204C" w:rsidRDefault="4010E157" w14:paraId="24449BD6" w14:textId="14BDDADC">
      <w:pPr>
        <w:pStyle w:val="Normal-TimesNewRoman"/>
        <w:numPr>
          <w:ilvl w:val="0"/>
          <w:numId w:val="41"/>
        </w:numPr>
      </w:pPr>
      <w:r w:rsidRPr="00E5204C">
        <w:t xml:space="preserve">Penetration </w:t>
      </w:r>
      <w:r w:rsidRPr="00E5204C" w:rsidR="7CDB1ABA">
        <w:t>t</w:t>
      </w:r>
      <w:r w:rsidRPr="00E5204C">
        <w:t>esting:</w:t>
      </w:r>
      <w:r w:rsidRPr="00E5204C" w:rsidR="1D93ECED">
        <w:t xml:space="preserve"> </w:t>
      </w:r>
      <w:r w:rsidRPr="00E5204C" w:rsidR="5CB429FC">
        <w:t>Simulate attacks to identify and exploit vulnerabilities in the application.</w:t>
      </w:r>
    </w:p>
    <w:p w:rsidRPr="00E5204C" w:rsidR="43207E95" w:rsidP="00E5204C" w:rsidRDefault="43207E95" w14:paraId="0DC0C39D" w14:textId="3E25A05A">
      <w:pPr>
        <w:pStyle w:val="Normal-TimesNewRoman"/>
        <w:numPr>
          <w:ilvl w:val="0"/>
          <w:numId w:val="41"/>
        </w:numPr>
      </w:pPr>
      <w:r w:rsidRPr="00E5204C">
        <w:t xml:space="preserve">Automated </w:t>
      </w:r>
      <w:r w:rsidRPr="00E5204C" w:rsidR="32D786E3">
        <w:t>t</w:t>
      </w:r>
      <w:r w:rsidRPr="00E5204C">
        <w:t>esting: Integrate common automated testing tools such as Selenium, Cypress security tests into the CI/CD pipeline to catch vulnerabilities early</w:t>
      </w:r>
      <w:r w:rsidRPr="00E5204C" w:rsidR="156690B3">
        <w:t>.</w:t>
      </w:r>
    </w:p>
    <w:p w:rsidRPr="00E5204C" w:rsidR="7758F040" w:rsidP="00E5204C" w:rsidRDefault="5CB429FC" w14:paraId="2FC99214" w14:textId="3FB6A837">
      <w:pPr>
        <w:pStyle w:val="Normal-TimesNewRoman"/>
        <w:numPr>
          <w:ilvl w:val="0"/>
          <w:numId w:val="40"/>
        </w:numPr>
      </w:pPr>
      <w:r w:rsidRPr="00E5204C">
        <w:t xml:space="preserve">Security </w:t>
      </w:r>
      <w:r w:rsidRPr="00E5204C" w:rsidR="00463912">
        <w:t>a</w:t>
      </w:r>
      <w:r w:rsidRPr="00E5204C">
        <w:t>udits</w:t>
      </w:r>
      <w:r w:rsidRPr="00E5204C" w:rsidR="1D93ECED">
        <w:t xml:space="preserve">: </w:t>
      </w:r>
      <w:r w:rsidRPr="00E5204C" w:rsidR="110CDA6C">
        <w:t>This approach performs comprehensive review of security policies, procedures, and controls via manual code review, compliance checks.</w:t>
      </w:r>
    </w:p>
    <w:p w:rsidRPr="00E5204C" w:rsidR="1568D703" w:rsidP="00E5204C" w:rsidRDefault="1568D703" w14:paraId="65E1F77F" w14:textId="1A690217">
      <w:pPr>
        <w:pStyle w:val="Normal-TimesNewRoman"/>
      </w:pPr>
      <w:r w:rsidRPr="00E5204C">
        <w:t>For validation mechanisms:</w:t>
      </w:r>
    </w:p>
    <w:p w:rsidRPr="00E5204C" w:rsidR="7758F040" w:rsidP="00E5204C" w:rsidRDefault="51C296FD" w14:paraId="558DD4F1" w14:textId="7D8B5EA1">
      <w:pPr>
        <w:pStyle w:val="Normal-TimesNewRoman"/>
        <w:numPr>
          <w:ilvl w:val="0"/>
          <w:numId w:val="39"/>
        </w:numPr>
      </w:pPr>
      <w:r w:rsidRPr="00E5204C">
        <w:t xml:space="preserve">Real-Time </w:t>
      </w:r>
      <w:r w:rsidRPr="00E5204C" w:rsidR="789F5492">
        <w:t>m</w:t>
      </w:r>
      <w:r w:rsidRPr="00E5204C" w:rsidR="1568D703">
        <w:t>onitoring</w:t>
      </w:r>
      <w:r w:rsidRPr="00E5204C" w:rsidR="1D93ECED">
        <w:t xml:space="preserve">: This involves </w:t>
      </w:r>
      <w:r w:rsidRPr="00E5204C" w:rsidR="53F783B0">
        <w:t>continuously monitoring application and infrastructure for suspicious activities and anomalies.</w:t>
      </w:r>
    </w:p>
    <w:p w:rsidRPr="00E5204C" w:rsidR="7758F040" w:rsidP="00E5204C" w:rsidRDefault="53F783B0" w14:paraId="2AE5A72E" w14:textId="14777D66">
      <w:pPr>
        <w:pStyle w:val="Normal-TimesNewRoman"/>
        <w:numPr>
          <w:ilvl w:val="0"/>
          <w:numId w:val="36"/>
        </w:numPr>
      </w:pPr>
      <w:r w:rsidRPr="00E5204C">
        <w:t xml:space="preserve">Incident </w:t>
      </w:r>
      <w:r w:rsidRPr="00E5204C" w:rsidR="64CAE47B">
        <w:t>r</w:t>
      </w:r>
      <w:r w:rsidRPr="00E5204C">
        <w:t xml:space="preserve">esponse </w:t>
      </w:r>
      <w:r w:rsidRPr="00E5204C" w:rsidR="2AE71081">
        <w:t>s</w:t>
      </w:r>
      <w:r w:rsidRPr="00E5204C">
        <w:t>imulations</w:t>
      </w:r>
      <w:r w:rsidRPr="00E5204C" w:rsidR="1D93ECED">
        <w:t>: Using case studies to validate the feasibility of the proposed solution.</w:t>
      </w:r>
    </w:p>
    <w:p w:rsidR="006975CD" w:rsidP="006975CD" w:rsidRDefault="482C1D71" w14:paraId="6A18D13E" w14:textId="53E488C1">
      <w:pPr>
        <w:pStyle w:val="Normal-TimesNewRoman"/>
        <w:numPr>
          <w:ilvl w:val="0"/>
          <w:numId w:val="35"/>
        </w:numPr>
      </w:pPr>
      <w:r w:rsidRPr="00E5204C">
        <w:t xml:space="preserve">Vulnerability </w:t>
      </w:r>
      <w:r w:rsidRPr="00E5204C" w:rsidR="21A135A0">
        <w:t>s</w:t>
      </w:r>
      <w:r w:rsidRPr="00E5204C">
        <w:t>canning</w:t>
      </w:r>
      <w:r w:rsidRPr="00E5204C" w:rsidR="1D93ECED">
        <w:t xml:space="preserve">: </w:t>
      </w:r>
      <w:r w:rsidRPr="00E5204C" w:rsidR="0730B27C">
        <w:t>Regularly scan applications and infrastructure for known vulnerabilities.</w:t>
      </w:r>
    </w:p>
    <w:p w:rsidRPr="006975CD" w:rsidR="006975CD" w:rsidP="006975CD" w:rsidRDefault="006975CD" w14:paraId="02091E20" w14:textId="77777777">
      <w:pPr>
        <w:pStyle w:val="Normal-TimesNewRoman"/>
      </w:pPr>
    </w:p>
    <w:p w:rsidRPr="00E5204C" w:rsidR="00E5204C" w:rsidP="00E5204C" w:rsidRDefault="00E5204C" w14:paraId="0E763CD5" w14:textId="7BEE4EA8">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11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Verification and validation approaches</w:t>
      </w:r>
    </w:p>
    <w:tbl>
      <w:tblPr>
        <w:tblStyle w:val="PlainTable2"/>
        <w:tblW w:w="9195" w:type="dxa"/>
        <w:tblLook w:val="06A0" w:firstRow="1" w:lastRow="0" w:firstColumn="1" w:lastColumn="0" w:noHBand="1" w:noVBand="1"/>
      </w:tblPr>
      <w:tblGrid>
        <w:gridCol w:w="4410"/>
        <w:gridCol w:w="3030"/>
        <w:gridCol w:w="1755"/>
      </w:tblGrid>
      <w:tr w:rsidRPr="00E5204C" w:rsidR="11D819D9" w:rsidTr="5E0CB74A" w14:paraId="6CD8A2B5"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57DC5127" w14:paraId="6A1D43D1" w14:textId="485A841C">
            <w:pPr>
              <w:pStyle w:val="Normal-TimesNewRoman"/>
            </w:pPr>
            <w:r w:rsidRPr="00E5204C">
              <w:t>Category</w:t>
            </w:r>
          </w:p>
        </w:tc>
        <w:tc>
          <w:tcPr>
            <w:tcW w:w="3030" w:type="dxa"/>
          </w:tcPr>
          <w:p w:rsidRPr="00E5204C" w:rsidR="163DDA02" w:rsidP="00E5204C" w:rsidRDefault="163DDA02" w14:paraId="6779D77C" w14:textId="36B506F9">
            <w:pPr>
              <w:pStyle w:val="Normal-TimesNewRoman"/>
              <w:cnfStyle w:val="100000000000" w:firstRow="1" w:lastRow="0" w:firstColumn="0" w:lastColumn="0" w:oddVBand="0" w:evenVBand="0" w:oddHBand="0" w:evenHBand="0" w:firstRowFirstColumn="0" w:firstRowLastColumn="0" w:lastRowFirstColumn="0" w:lastRowLastColumn="0"/>
            </w:pPr>
            <w:r w:rsidRPr="00E5204C">
              <w:t>Number of Studies</w:t>
            </w:r>
          </w:p>
        </w:tc>
        <w:tc>
          <w:tcPr>
            <w:tcW w:w="1755" w:type="dxa"/>
          </w:tcPr>
          <w:p w:rsidRPr="00E5204C" w:rsidR="496673AF" w:rsidP="00E5204C" w:rsidRDefault="1647EB95" w14:paraId="3526D372" w14:textId="395ED036">
            <w:pPr>
              <w:pStyle w:val="Normal-TimesNewRoman"/>
              <w:cnfStyle w:val="100000000000" w:firstRow="1" w:lastRow="0" w:firstColumn="0" w:lastColumn="0" w:oddVBand="0" w:evenVBand="0" w:oddHBand="0" w:evenHBand="0" w:firstRowFirstColumn="0" w:firstRowLastColumn="0" w:lastRowFirstColumn="0" w:lastRowLastColumn="0"/>
            </w:pPr>
            <w:r w:rsidRPr="00E5204C">
              <w:t>Percentag</w:t>
            </w:r>
            <w:r w:rsidRPr="00E5204C" w:rsidR="09606566">
              <w:t>e</w:t>
            </w:r>
          </w:p>
        </w:tc>
      </w:tr>
      <w:tr w:rsidRPr="00E5204C" w:rsidR="5E0CB74A" w:rsidTr="5E0CB74A" w14:paraId="399605F9" w14:textId="77777777">
        <w:trPr>
          <w:trHeight w:val="480"/>
        </w:trPr>
        <w:tc>
          <w:tcPr>
            <w:cnfStyle w:val="001000000000" w:firstRow="0" w:lastRow="0" w:firstColumn="1" w:lastColumn="0" w:oddVBand="0" w:evenVBand="0" w:oddHBand="0" w:evenHBand="0" w:firstRowFirstColumn="0" w:firstRowLastColumn="0" w:lastRowFirstColumn="0" w:lastRowLastColumn="0"/>
            <w:tcW w:w="4410" w:type="dxa"/>
          </w:tcPr>
          <w:p w:rsidRPr="00E5204C" w:rsidR="3375ADDF" w:rsidP="00E5204C" w:rsidRDefault="3375ADDF" w14:paraId="63613952" w14:textId="6317B7AD">
            <w:pPr>
              <w:pStyle w:val="Normal-TimesNewRoman"/>
            </w:pPr>
            <w:r w:rsidRPr="00E5204C">
              <w:t>Verification</w:t>
            </w:r>
          </w:p>
        </w:tc>
        <w:tc>
          <w:tcPr>
            <w:tcW w:w="3030" w:type="dxa"/>
          </w:tcPr>
          <w:p w:rsidRPr="00E5204C" w:rsidR="5E0CB74A" w:rsidP="00E5204C" w:rsidRDefault="5E0CB74A" w14:paraId="4E88B177" w14:textId="37FAEFBE">
            <w:pPr>
              <w:pStyle w:val="Normal-TimesNewRoman"/>
              <w:cnfStyle w:val="000000000000" w:firstRow="0" w:lastRow="0" w:firstColumn="0" w:lastColumn="0" w:oddVBand="0" w:evenVBand="0" w:oddHBand="0" w:evenHBand="0" w:firstRowFirstColumn="0" w:firstRowLastColumn="0" w:lastRowFirstColumn="0" w:lastRowLastColumn="0"/>
            </w:pPr>
          </w:p>
        </w:tc>
        <w:tc>
          <w:tcPr>
            <w:tcW w:w="1755" w:type="dxa"/>
          </w:tcPr>
          <w:p w:rsidRPr="00E5204C" w:rsidR="5E0CB74A" w:rsidP="00E5204C" w:rsidRDefault="5E0CB74A" w14:paraId="25175D95" w14:textId="4AE8F36F">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11D819D9" w:rsidTr="5E0CB74A" w14:paraId="5E8CE208" w14:textId="77777777">
        <w:trPr>
          <w:trHeight w:val="48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6D3565D2" w14:paraId="2F539EF1" w14:textId="261DE5B8">
            <w:pPr>
              <w:pStyle w:val="Normal-TimesNewRoman"/>
            </w:pPr>
            <w:r w:rsidRPr="00E5204C">
              <w:rPr>
                <w:b w:val="0"/>
                <w:bCs w:val="0"/>
              </w:rPr>
              <w:t xml:space="preserve">Static </w:t>
            </w:r>
            <w:r w:rsidRPr="00E5204C" w:rsidR="4D30EB8F">
              <w:rPr>
                <w:b w:val="0"/>
                <w:bCs w:val="0"/>
              </w:rPr>
              <w:t>c</w:t>
            </w:r>
            <w:r w:rsidRPr="00E5204C">
              <w:rPr>
                <w:b w:val="0"/>
                <w:bCs w:val="0"/>
              </w:rPr>
              <w:t xml:space="preserve">ode </w:t>
            </w:r>
            <w:r w:rsidRPr="00E5204C" w:rsidR="727F93B5">
              <w:rPr>
                <w:b w:val="0"/>
                <w:bCs w:val="0"/>
              </w:rPr>
              <w:t>a</w:t>
            </w:r>
            <w:r w:rsidRPr="00E5204C">
              <w:rPr>
                <w:b w:val="0"/>
                <w:bCs w:val="0"/>
              </w:rPr>
              <w:t>nalysis</w:t>
            </w:r>
          </w:p>
        </w:tc>
        <w:tc>
          <w:tcPr>
            <w:tcW w:w="3030" w:type="dxa"/>
          </w:tcPr>
          <w:p w:rsidRPr="00E5204C" w:rsidR="551F2D8C" w:rsidP="00E5204C" w:rsidRDefault="551F2D8C" w14:paraId="0A70B37D" w14:textId="70D7ABC4">
            <w:pPr>
              <w:pStyle w:val="Normal-TimesNewRoman"/>
              <w:cnfStyle w:val="000000000000" w:firstRow="0" w:lastRow="0" w:firstColumn="0" w:lastColumn="0" w:oddVBand="0" w:evenVBand="0" w:oddHBand="0" w:evenHBand="0" w:firstRowFirstColumn="0" w:firstRowLastColumn="0" w:lastRowFirstColumn="0" w:lastRowLastColumn="0"/>
            </w:pPr>
            <w:r w:rsidRPr="00E5204C">
              <w:t>4</w:t>
            </w:r>
          </w:p>
        </w:tc>
        <w:tc>
          <w:tcPr>
            <w:tcW w:w="1755" w:type="dxa"/>
          </w:tcPr>
          <w:p w:rsidRPr="00E5204C" w:rsidR="496673AF" w:rsidP="00E5204C" w:rsidRDefault="1EE5C950" w14:paraId="7F0BC7F4" w14:textId="44C485C2">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34837B41">
              <w:t>3</w:t>
            </w:r>
            <w:r w:rsidRPr="00E5204C">
              <w:t>.</w:t>
            </w:r>
            <w:r w:rsidRPr="00E5204C" w:rsidR="3D172A13">
              <w:t>79</w:t>
            </w:r>
            <w:r w:rsidRPr="00E5204C" w:rsidR="1647EB95">
              <w:t>%</w:t>
            </w:r>
          </w:p>
        </w:tc>
      </w:tr>
      <w:tr w:rsidRPr="00E5204C" w:rsidR="11D819D9" w:rsidTr="5E0CB74A" w14:paraId="71B02A4D" w14:textId="77777777">
        <w:trPr>
          <w:trHeight w:val="645"/>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58775255" w14:paraId="6CE77450" w14:textId="62C7B7AA">
            <w:pPr>
              <w:pStyle w:val="Normal-TimesNewRoman"/>
            </w:pPr>
            <w:r w:rsidRPr="00E5204C">
              <w:rPr>
                <w:b w:val="0"/>
                <w:bCs w:val="0"/>
              </w:rPr>
              <w:t xml:space="preserve">Penetration </w:t>
            </w:r>
            <w:r w:rsidRPr="00E5204C" w:rsidR="727F93B5">
              <w:rPr>
                <w:b w:val="0"/>
                <w:bCs w:val="0"/>
              </w:rPr>
              <w:t>t</w:t>
            </w:r>
            <w:r w:rsidRPr="00E5204C">
              <w:rPr>
                <w:b w:val="0"/>
                <w:bCs w:val="0"/>
              </w:rPr>
              <w:t>esting</w:t>
            </w:r>
          </w:p>
        </w:tc>
        <w:tc>
          <w:tcPr>
            <w:tcW w:w="3030" w:type="dxa"/>
          </w:tcPr>
          <w:p w:rsidRPr="00E5204C" w:rsidR="35C6D8EE" w:rsidP="00E5204C" w:rsidRDefault="35C6D8EE" w14:paraId="5A8A23AF" w14:textId="328AEB94">
            <w:pPr>
              <w:pStyle w:val="Normal-TimesNewRoman"/>
              <w:cnfStyle w:val="000000000000" w:firstRow="0" w:lastRow="0" w:firstColumn="0" w:lastColumn="0" w:oddVBand="0" w:evenVBand="0" w:oddHBand="0" w:evenHBand="0" w:firstRowFirstColumn="0" w:firstRowLastColumn="0" w:lastRowFirstColumn="0" w:lastRowLastColumn="0"/>
            </w:pPr>
            <w:r w:rsidRPr="00E5204C">
              <w:t>6</w:t>
            </w:r>
          </w:p>
        </w:tc>
        <w:tc>
          <w:tcPr>
            <w:tcW w:w="1755" w:type="dxa"/>
          </w:tcPr>
          <w:p w:rsidRPr="00E5204C" w:rsidR="496673AF" w:rsidP="00E5204C" w:rsidRDefault="6EBE115F" w14:paraId="39780394" w14:textId="04073F4D">
            <w:pPr>
              <w:pStyle w:val="Normal-TimesNewRoman"/>
              <w:cnfStyle w:val="000000000000" w:firstRow="0" w:lastRow="0" w:firstColumn="0" w:lastColumn="0" w:oddVBand="0" w:evenVBand="0" w:oddHBand="0" w:evenHBand="0" w:firstRowFirstColumn="0" w:firstRowLastColumn="0" w:lastRowFirstColumn="0" w:lastRowLastColumn="0"/>
            </w:pPr>
            <w:r w:rsidRPr="00E5204C">
              <w:t>2</w:t>
            </w:r>
            <w:r w:rsidRPr="00E5204C" w:rsidR="0FB320BB">
              <w:t>0</w:t>
            </w:r>
            <w:r w:rsidRPr="00E5204C">
              <w:t>.</w:t>
            </w:r>
            <w:r w:rsidRPr="00E5204C" w:rsidR="5C03F1E8">
              <w:t>6</w:t>
            </w:r>
            <w:r w:rsidRPr="00E5204C">
              <w:t>8</w:t>
            </w:r>
            <w:r w:rsidRPr="00E5204C" w:rsidR="1647EB95">
              <w:t>%</w:t>
            </w:r>
          </w:p>
        </w:tc>
      </w:tr>
      <w:tr w:rsidRPr="00E5204C" w:rsidR="11D819D9" w:rsidTr="5E0CB74A" w14:paraId="3EE18004" w14:textId="77777777">
        <w:trPr>
          <w:trHeight w:val="54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44DFFE6C" w14:paraId="107024DB" w14:textId="71A6465A">
            <w:pPr>
              <w:pStyle w:val="Normal-TimesNewRoman"/>
              <w:rPr>
                <w:b w:val="0"/>
                <w:bCs w:val="0"/>
              </w:rPr>
            </w:pPr>
            <w:r w:rsidRPr="00E5204C">
              <w:rPr>
                <w:b w:val="0"/>
                <w:bCs w:val="0"/>
              </w:rPr>
              <w:t xml:space="preserve">Automated </w:t>
            </w:r>
            <w:r w:rsidRPr="00E5204C" w:rsidR="07B81C10">
              <w:rPr>
                <w:b w:val="0"/>
                <w:bCs w:val="0"/>
              </w:rPr>
              <w:t>t</w:t>
            </w:r>
            <w:r w:rsidRPr="00E5204C">
              <w:rPr>
                <w:b w:val="0"/>
                <w:bCs w:val="0"/>
              </w:rPr>
              <w:t>esting</w:t>
            </w:r>
          </w:p>
        </w:tc>
        <w:tc>
          <w:tcPr>
            <w:tcW w:w="3030" w:type="dxa"/>
          </w:tcPr>
          <w:p w:rsidRPr="00E5204C" w:rsidR="4FE73B00" w:rsidP="00E5204C" w:rsidRDefault="4FE73B00" w14:paraId="5913AFA4" w14:textId="08BF4FF0">
            <w:pPr>
              <w:pStyle w:val="Normal-TimesNewRoman"/>
              <w:cnfStyle w:val="000000000000" w:firstRow="0" w:lastRow="0" w:firstColumn="0" w:lastColumn="0" w:oddVBand="0" w:evenVBand="0" w:oddHBand="0" w:evenHBand="0" w:firstRowFirstColumn="0" w:firstRowLastColumn="0" w:lastRowFirstColumn="0" w:lastRowLastColumn="0"/>
            </w:pPr>
            <w:r w:rsidRPr="00E5204C">
              <w:t>5</w:t>
            </w:r>
          </w:p>
        </w:tc>
        <w:tc>
          <w:tcPr>
            <w:tcW w:w="1755" w:type="dxa"/>
          </w:tcPr>
          <w:p w:rsidRPr="00E5204C" w:rsidR="496673AF" w:rsidP="00E5204C" w:rsidRDefault="39FC1DAA" w14:paraId="201D8E66" w14:textId="586FE7C4">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3DDE4A1E">
              <w:t>7.24</w:t>
            </w:r>
            <w:r w:rsidRPr="00E5204C" w:rsidR="1647EB95">
              <w:t>%</w:t>
            </w:r>
          </w:p>
        </w:tc>
      </w:tr>
      <w:tr w:rsidRPr="00E5204C" w:rsidR="11D819D9" w:rsidTr="5E0CB74A" w14:paraId="0832E052"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5AE4ACC6" w14:paraId="2D43A78C" w14:textId="33F9B36C">
            <w:pPr>
              <w:pStyle w:val="Normal-TimesNewRoman"/>
              <w:rPr>
                <w:b w:val="0"/>
                <w:bCs w:val="0"/>
              </w:rPr>
            </w:pPr>
            <w:r w:rsidRPr="00E5204C">
              <w:rPr>
                <w:b w:val="0"/>
                <w:bCs w:val="0"/>
              </w:rPr>
              <w:t xml:space="preserve">Security </w:t>
            </w:r>
            <w:r w:rsidRPr="00E5204C" w:rsidR="3C519A1F">
              <w:rPr>
                <w:b w:val="0"/>
                <w:bCs w:val="0"/>
              </w:rPr>
              <w:t>a</w:t>
            </w:r>
            <w:r w:rsidRPr="00E5204C">
              <w:rPr>
                <w:b w:val="0"/>
                <w:bCs w:val="0"/>
              </w:rPr>
              <w:t>udits</w:t>
            </w:r>
          </w:p>
        </w:tc>
        <w:tc>
          <w:tcPr>
            <w:tcW w:w="3030" w:type="dxa"/>
          </w:tcPr>
          <w:p w:rsidRPr="00E5204C" w:rsidR="4FE73B00" w:rsidP="00E5204C" w:rsidRDefault="4FE73B00" w14:paraId="7F3B875D" w14:textId="0C02C035">
            <w:pPr>
              <w:pStyle w:val="Normal-TimesNewRoman"/>
              <w:cnfStyle w:val="000000000000" w:firstRow="0" w:lastRow="0" w:firstColumn="0" w:lastColumn="0" w:oddVBand="0" w:evenVBand="0" w:oddHBand="0" w:evenHBand="0" w:firstRowFirstColumn="0" w:firstRowLastColumn="0" w:lastRowFirstColumn="0" w:lastRowLastColumn="0"/>
            </w:pPr>
            <w:r w:rsidRPr="00E5204C">
              <w:t>5</w:t>
            </w:r>
          </w:p>
        </w:tc>
        <w:tc>
          <w:tcPr>
            <w:tcW w:w="1755" w:type="dxa"/>
          </w:tcPr>
          <w:p w:rsidRPr="00E5204C" w:rsidR="496673AF" w:rsidP="00E5204C" w:rsidRDefault="37CCE282" w14:paraId="53C4CE41" w14:textId="6C64B8E4">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28A8B8C7">
              <w:t>7.24</w:t>
            </w:r>
            <w:r w:rsidRPr="00E5204C" w:rsidR="1647EB95">
              <w:t>%</w:t>
            </w:r>
          </w:p>
        </w:tc>
      </w:tr>
      <w:tr w:rsidRPr="00E5204C" w:rsidR="5E0CB74A" w:rsidTr="5E0CB74A" w14:paraId="391E4DC4" w14:textId="77777777">
        <w:trPr>
          <w:trHeight w:val="525"/>
        </w:trPr>
        <w:tc>
          <w:tcPr>
            <w:cnfStyle w:val="001000000000" w:firstRow="0" w:lastRow="0" w:firstColumn="1" w:lastColumn="0" w:oddVBand="0" w:evenVBand="0" w:oddHBand="0" w:evenHBand="0" w:firstRowFirstColumn="0" w:firstRowLastColumn="0" w:lastRowFirstColumn="0" w:lastRowLastColumn="0"/>
            <w:tcW w:w="4410" w:type="dxa"/>
          </w:tcPr>
          <w:p w:rsidRPr="00E5204C" w:rsidR="5CD722BC" w:rsidP="00E5204C" w:rsidRDefault="5CD722BC" w14:paraId="34DB1F76" w14:textId="5F432B20">
            <w:pPr>
              <w:pStyle w:val="Normal-TimesNewRoman"/>
            </w:pPr>
            <w:r w:rsidRPr="00E5204C">
              <w:t>Validation</w:t>
            </w:r>
          </w:p>
        </w:tc>
        <w:tc>
          <w:tcPr>
            <w:tcW w:w="3030" w:type="dxa"/>
          </w:tcPr>
          <w:p w:rsidRPr="00E5204C" w:rsidR="5E0CB74A" w:rsidP="00E5204C" w:rsidRDefault="5E0CB74A" w14:paraId="5F23B6CB" w14:textId="73B51A76">
            <w:pPr>
              <w:pStyle w:val="Normal-TimesNewRoman"/>
              <w:cnfStyle w:val="000000000000" w:firstRow="0" w:lastRow="0" w:firstColumn="0" w:lastColumn="0" w:oddVBand="0" w:evenVBand="0" w:oddHBand="0" w:evenHBand="0" w:firstRowFirstColumn="0" w:firstRowLastColumn="0" w:lastRowFirstColumn="0" w:lastRowLastColumn="0"/>
            </w:pPr>
          </w:p>
        </w:tc>
        <w:tc>
          <w:tcPr>
            <w:tcW w:w="1755" w:type="dxa"/>
          </w:tcPr>
          <w:p w:rsidRPr="00E5204C" w:rsidR="5E0CB74A" w:rsidP="00E5204C" w:rsidRDefault="5E0CB74A" w14:paraId="36E06BF5" w14:textId="470A619C">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11D819D9" w:rsidTr="5E0CB74A" w14:paraId="564A3605"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0C03531D" w14:paraId="4AE9593D" w14:textId="348A66F3">
            <w:pPr>
              <w:pStyle w:val="Normal-TimesNewRoman"/>
              <w:rPr>
                <w:b w:val="0"/>
                <w:bCs w:val="0"/>
              </w:rPr>
            </w:pPr>
            <w:r w:rsidRPr="00E5204C">
              <w:rPr>
                <w:b w:val="0"/>
                <w:bCs w:val="0"/>
              </w:rPr>
              <w:t xml:space="preserve">Real-Time </w:t>
            </w:r>
            <w:r w:rsidRPr="00E5204C" w:rsidR="69A4A2C4">
              <w:rPr>
                <w:b w:val="0"/>
                <w:bCs w:val="0"/>
              </w:rPr>
              <w:t>m</w:t>
            </w:r>
            <w:r w:rsidRPr="00E5204C">
              <w:rPr>
                <w:b w:val="0"/>
                <w:bCs w:val="0"/>
              </w:rPr>
              <w:t>onitoring</w:t>
            </w:r>
          </w:p>
        </w:tc>
        <w:tc>
          <w:tcPr>
            <w:tcW w:w="3030" w:type="dxa"/>
          </w:tcPr>
          <w:p w:rsidRPr="00E5204C" w:rsidR="63BC38ED" w:rsidP="00E5204C" w:rsidRDefault="63BC38ED" w14:paraId="593CE614" w14:textId="0FFC8896">
            <w:pPr>
              <w:pStyle w:val="Normal-TimesNewRoman"/>
              <w:cnfStyle w:val="000000000000" w:firstRow="0" w:lastRow="0" w:firstColumn="0" w:lastColumn="0" w:oddVBand="0" w:evenVBand="0" w:oddHBand="0" w:evenHBand="0" w:firstRowFirstColumn="0" w:firstRowLastColumn="0" w:lastRowFirstColumn="0" w:lastRowLastColumn="0"/>
            </w:pPr>
            <w:r w:rsidRPr="00E5204C">
              <w:t>7</w:t>
            </w:r>
          </w:p>
        </w:tc>
        <w:tc>
          <w:tcPr>
            <w:tcW w:w="1755" w:type="dxa"/>
          </w:tcPr>
          <w:p w:rsidRPr="00E5204C" w:rsidR="496673AF" w:rsidP="00E5204C" w:rsidRDefault="2B62AE27" w14:paraId="40E11F01" w14:textId="6F0AE0BD">
            <w:pPr>
              <w:pStyle w:val="Normal-TimesNewRoman"/>
              <w:cnfStyle w:val="000000000000" w:firstRow="0" w:lastRow="0" w:firstColumn="0" w:lastColumn="0" w:oddVBand="0" w:evenVBand="0" w:oddHBand="0" w:evenHBand="0" w:firstRowFirstColumn="0" w:firstRowLastColumn="0" w:lastRowFirstColumn="0" w:lastRowLastColumn="0"/>
            </w:pPr>
            <w:r w:rsidRPr="00E5204C">
              <w:t>2</w:t>
            </w:r>
            <w:r w:rsidRPr="00E5204C" w:rsidR="12147E40">
              <w:t>4.13</w:t>
            </w:r>
            <w:r w:rsidRPr="00E5204C" w:rsidR="1647EB95">
              <w:t>%</w:t>
            </w:r>
          </w:p>
        </w:tc>
      </w:tr>
      <w:tr w:rsidRPr="00E5204C" w:rsidR="11D819D9" w:rsidTr="5E0CB74A" w14:paraId="0B0BC13F" w14:textId="77777777">
        <w:trPr>
          <w:trHeight w:val="54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08E29C0D" w14:paraId="354D2F08" w14:textId="1EAABA07">
            <w:pPr>
              <w:pStyle w:val="Normal-TimesNewRoman"/>
              <w:rPr>
                <w:b w:val="0"/>
                <w:bCs w:val="0"/>
              </w:rPr>
            </w:pPr>
            <w:r w:rsidRPr="00E5204C">
              <w:rPr>
                <w:b w:val="0"/>
                <w:bCs w:val="0"/>
              </w:rPr>
              <w:t xml:space="preserve">Incident </w:t>
            </w:r>
            <w:r w:rsidRPr="00E5204C" w:rsidR="57D946A7">
              <w:rPr>
                <w:b w:val="0"/>
                <w:bCs w:val="0"/>
              </w:rPr>
              <w:t>r</w:t>
            </w:r>
            <w:r w:rsidRPr="00E5204C">
              <w:rPr>
                <w:b w:val="0"/>
                <w:bCs w:val="0"/>
              </w:rPr>
              <w:t xml:space="preserve">esponse </w:t>
            </w:r>
            <w:r w:rsidRPr="00E5204C" w:rsidR="2F53D263">
              <w:rPr>
                <w:b w:val="0"/>
                <w:bCs w:val="0"/>
              </w:rPr>
              <w:t>s</w:t>
            </w:r>
            <w:r w:rsidRPr="00E5204C">
              <w:rPr>
                <w:b w:val="0"/>
                <w:bCs w:val="0"/>
              </w:rPr>
              <w:t>imulations</w:t>
            </w:r>
          </w:p>
        </w:tc>
        <w:tc>
          <w:tcPr>
            <w:tcW w:w="3030" w:type="dxa"/>
          </w:tcPr>
          <w:p w:rsidRPr="00E5204C" w:rsidR="2C7304D8" w:rsidP="00E5204C" w:rsidRDefault="2C7304D8" w14:paraId="6837C901" w14:textId="6358F50E">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c>
          <w:tcPr>
            <w:tcW w:w="1755" w:type="dxa"/>
          </w:tcPr>
          <w:p w:rsidRPr="00E5204C" w:rsidR="496673AF" w:rsidP="00E5204C" w:rsidRDefault="531017E0" w14:paraId="4E1FDB9D" w14:textId="3086577C">
            <w:pPr>
              <w:pStyle w:val="Normal-TimesNewRoman"/>
              <w:cnfStyle w:val="000000000000" w:firstRow="0" w:lastRow="0" w:firstColumn="0" w:lastColumn="0" w:oddVBand="0" w:evenVBand="0" w:oddHBand="0" w:evenHBand="0" w:firstRowFirstColumn="0" w:firstRowLastColumn="0" w:lastRowFirstColumn="0" w:lastRowLastColumn="0"/>
            </w:pPr>
            <w:r w:rsidRPr="00E5204C">
              <w:t>1</w:t>
            </w:r>
            <w:r w:rsidRPr="00E5204C" w:rsidR="1CB22EB0">
              <w:t>0</w:t>
            </w:r>
            <w:r w:rsidRPr="00E5204C">
              <w:t>.</w:t>
            </w:r>
            <w:r w:rsidRPr="00E5204C" w:rsidR="7F72766C">
              <w:t>34</w:t>
            </w:r>
            <w:r w:rsidRPr="00E5204C" w:rsidR="1647EB95">
              <w:t>%</w:t>
            </w:r>
          </w:p>
        </w:tc>
      </w:tr>
      <w:tr w:rsidRPr="00E5204C" w:rsidR="11D819D9" w:rsidTr="5E0CB74A" w14:paraId="3DFF9398"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Pr>
          <w:p w:rsidRPr="00E5204C" w:rsidR="496673AF" w:rsidP="00E5204C" w:rsidRDefault="79B80CEF" w14:paraId="674E463E" w14:textId="4818A5AB">
            <w:pPr>
              <w:pStyle w:val="Normal-TimesNewRoman"/>
              <w:rPr>
                <w:b w:val="0"/>
                <w:bCs w:val="0"/>
              </w:rPr>
            </w:pPr>
            <w:r w:rsidRPr="00E5204C">
              <w:rPr>
                <w:b w:val="0"/>
                <w:bCs w:val="0"/>
              </w:rPr>
              <w:t xml:space="preserve">Vulnerability </w:t>
            </w:r>
            <w:r w:rsidRPr="00E5204C" w:rsidR="42271236">
              <w:rPr>
                <w:b w:val="0"/>
                <w:bCs w:val="0"/>
              </w:rPr>
              <w:t>s</w:t>
            </w:r>
            <w:r w:rsidRPr="00E5204C">
              <w:rPr>
                <w:b w:val="0"/>
                <w:bCs w:val="0"/>
              </w:rPr>
              <w:t>canning</w:t>
            </w:r>
          </w:p>
        </w:tc>
        <w:tc>
          <w:tcPr>
            <w:tcW w:w="3030" w:type="dxa"/>
          </w:tcPr>
          <w:p w:rsidRPr="00E5204C" w:rsidR="78A7D2B0" w:rsidP="00E5204C" w:rsidRDefault="78A7D2B0" w14:paraId="75538C67" w14:textId="5946EE8E">
            <w:pPr>
              <w:pStyle w:val="Normal-TimesNewRoman"/>
              <w:cnfStyle w:val="000000000000" w:firstRow="0" w:lastRow="0" w:firstColumn="0" w:lastColumn="0" w:oddVBand="0" w:evenVBand="0" w:oddHBand="0" w:evenHBand="0" w:firstRowFirstColumn="0" w:firstRowLastColumn="0" w:lastRowFirstColumn="0" w:lastRowLastColumn="0"/>
            </w:pPr>
            <w:r w:rsidRPr="00E5204C">
              <w:t>4</w:t>
            </w:r>
          </w:p>
        </w:tc>
        <w:tc>
          <w:tcPr>
            <w:tcW w:w="1755" w:type="dxa"/>
          </w:tcPr>
          <w:p w:rsidRPr="00E5204C" w:rsidR="496673AF" w:rsidP="00E5204C" w:rsidRDefault="0690DD61" w14:paraId="7C129437" w14:textId="0827B944">
            <w:pPr>
              <w:pStyle w:val="Normal-TimesNewRoman"/>
              <w:cnfStyle w:val="000000000000" w:firstRow="0" w:lastRow="0" w:firstColumn="0" w:lastColumn="0" w:oddVBand="0" w:evenVBand="0" w:oddHBand="0" w:evenHBand="0" w:firstRowFirstColumn="0" w:firstRowLastColumn="0" w:lastRowFirstColumn="0" w:lastRowLastColumn="0"/>
            </w:pPr>
            <w:r w:rsidRPr="00E5204C">
              <w:t>13.79</w:t>
            </w:r>
            <w:r w:rsidRPr="00E5204C" w:rsidR="1647EB95">
              <w:t>%</w:t>
            </w:r>
          </w:p>
        </w:tc>
      </w:tr>
    </w:tbl>
    <w:p w:rsidRPr="00E5204C" w:rsidR="641BF99E" w:rsidP="00E5204C" w:rsidRDefault="641BF99E" w14:paraId="04BC9B1D" w14:textId="0FA40F8D">
      <w:pPr>
        <w:spacing w:line="360" w:lineRule="auto"/>
        <w:rPr>
          <w:rFonts w:ascii="Times New Roman" w:hAnsi="Times New Roman" w:eastAsia="Times New Roman" w:cs="Times New Roman"/>
        </w:rPr>
      </w:pPr>
    </w:p>
    <w:p w:rsidRPr="00E5204C" w:rsidR="68DD3BE7" w:rsidP="006975CD" w:rsidRDefault="68DD3BE7" w14:paraId="05A8C7BE" w14:textId="1D8A1E70">
      <w:pPr>
        <w:pStyle w:val="Normal-TimesNewRoman"/>
      </w:pPr>
      <w:r w:rsidRPr="00E5204C">
        <w:t xml:space="preserve">Table 11 </w:t>
      </w:r>
      <w:r w:rsidRPr="00E5204C" w:rsidR="57713409">
        <w:t>reveals that penetration testing (2</w:t>
      </w:r>
      <w:r w:rsidRPr="00E5204C" w:rsidR="616C6673">
        <w:t>0</w:t>
      </w:r>
      <w:r w:rsidRPr="00E5204C" w:rsidR="57713409">
        <w:t>.</w:t>
      </w:r>
      <w:r w:rsidRPr="00E5204C" w:rsidR="4238C978">
        <w:t>6</w:t>
      </w:r>
      <w:r w:rsidRPr="00E5204C" w:rsidR="57713409">
        <w:t>8%) and real-time monitoring (2</w:t>
      </w:r>
      <w:r w:rsidRPr="00E5204C" w:rsidR="44DAB322">
        <w:t>4</w:t>
      </w:r>
      <w:r w:rsidRPr="00E5204C" w:rsidR="57713409">
        <w:t>.</w:t>
      </w:r>
      <w:r w:rsidRPr="00E5204C" w:rsidR="76B3F098">
        <w:t>13</w:t>
      </w:r>
      <w:r w:rsidRPr="00E5204C" w:rsidR="57713409">
        <w:t>%) are the most widely adopted techniques for verification and validation in securing micro-frontends on cloud-based architectures. This emphasizes the critical role these methods play in identifying and mitigating potential security threats in real-time and through simulated attacks.</w:t>
      </w:r>
    </w:p>
    <w:p w:rsidRPr="00E5204C" w:rsidR="57713409" w:rsidP="006975CD" w:rsidRDefault="57713409" w14:paraId="3A293335" w14:textId="699B0723">
      <w:pPr>
        <w:pStyle w:val="Normal-TimesNewRoman"/>
      </w:pPr>
      <w:r w:rsidRPr="00E5204C">
        <w:t>Conversely, static code analysis (</w:t>
      </w:r>
      <w:r w:rsidRPr="00E5204C" w:rsidR="3B3BB6F4">
        <w:t>13.79</w:t>
      </w:r>
      <w:r w:rsidRPr="00E5204C">
        <w:t>%) is the least utilized method for verification, highlighting a potential area where more focus could improve early detection of vulnerabilities in the source code. Similarly, incident response simulations (1</w:t>
      </w:r>
      <w:r w:rsidRPr="00E5204C" w:rsidR="0CC0782A">
        <w:t>0</w:t>
      </w:r>
      <w:r w:rsidRPr="00E5204C">
        <w:t>.</w:t>
      </w:r>
      <w:r w:rsidRPr="00E5204C" w:rsidR="3EFCEED1">
        <w:t>34</w:t>
      </w:r>
      <w:r w:rsidRPr="00E5204C">
        <w:t>%) are the least employed validation technique, indicating a need for greater emphasis on preparing for actual security incidents to enhance organizational resilience.</w:t>
      </w:r>
    </w:p>
    <w:p w:rsidRPr="00E5204C" w:rsidR="5E0CB74A" w:rsidP="006975CD" w:rsidRDefault="57713409" w14:paraId="7357514D" w14:textId="10D7F79E" w14:noSpellErr="1">
      <w:pPr>
        <w:pStyle w:val="Normal-TimesNewRoman"/>
      </w:pPr>
      <w:r w:rsidR="7A10EC77">
        <w:rPr/>
        <w:t xml:space="preserve">For other approaches, the study shows that automated testing and security </w:t>
      </w:r>
      <w:r w:rsidR="7145E46F">
        <w:rPr/>
        <w:t>a</w:t>
      </w:r>
      <w:r w:rsidR="7A10EC77">
        <w:rPr/>
        <w:t>udits are equally distributed at 1</w:t>
      </w:r>
      <w:r w:rsidR="2F6DCC68">
        <w:rPr/>
        <w:t>7.24</w:t>
      </w:r>
      <w:r w:rsidR="7A10EC77">
        <w:rPr/>
        <w:t xml:space="preserve">%, underscoring their balanced importance in ensuring security throughout the development and deployment stages. Vulnerability </w:t>
      </w:r>
      <w:r w:rsidR="70C5F641">
        <w:rPr/>
        <w:t>s</w:t>
      </w:r>
      <w:r w:rsidR="7A10EC77">
        <w:rPr/>
        <w:t xml:space="preserve">canning, at </w:t>
      </w:r>
      <w:r w:rsidR="6F0BF44F">
        <w:rPr/>
        <w:t>13.79</w:t>
      </w:r>
      <w:r w:rsidR="7A10EC77">
        <w:rPr/>
        <w:t xml:space="preserve">%, is also a critical method, regularly </w:t>
      </w:r>
      <w:r w:rsidR="7A10EC77">
        <w:rPr/>
        <w:t>identifying</w:t>
      </w:r>
      <w:r w:rsidR="7A10EC77">
        <w:rPr/>
        <w:t xml:space="preserve"> known vulnerabilities in applications and infrastructure. This distribution illustrates a comprehensive approach to security, with a notable emphasis on proactive and real-time methods while also </w:t>
      </w:r>
      <w:r w:rsidR="7A10EC77">
        <w:rPr/>
        <w:t>indicating</w:t>
      </w:r>
      <w:r w:rsidR="7A10EC77">
        <w:rPr/>
        <w:t xml:space="preserve"> areas for potential improvement in static analysis and incident preparedness.</w:t>
      </w:r>
    </w:p>
    <w:p w:rsidR="4B7E3317" w:rsidP="4B7E3317" w:rsidRDefault="4B7E3317" w14:paraId="5C808C86" w14:textId="7F0A9E45">
      <w:pPr>
        <w:pStyle w:val="Normal-TimesNewRoman"/>
      </w:pPr>
    </w:p>
    <w:p w:rsidR="201D571C" w:rsidP="4B7E3317" w:rsidRDefault="201D571C" w14:paraId="776B3EBB" w14:textId="20F2FB38">
      <w:pPr>
        <w:pStyle w:val="Heading2"/>
        <w:rPr/>
      </w:pPr>
      <w:r w:rsidR="201D571C">
        <w:rPr/>
        <w:t>Analyze Results from Grey Literature</w:t>
      </w:r>
    </w:p>
    <w:p w:rsidR="7D7E2C0B" w:rsidP="4B7E3317" w:rsidRDefault="7D7E2C0B" w14:paraId="17CEB0B6" w14:textId="16C20FD7">
      <w:pPr>
        <w:pStyle w:val="Normal-TimesNewRoman"/>
        <w:rPr>
          <w:highlight w:val="yellow"/>
        </w:rPr>
      </w:pPr>
      <w:r w:rsidRPr="4B7E3317" w:rsidR="7D7E2C0B">
        <w:rPr>
          <w:highlight w:val="yellow"/>
        </w:rPr>
        <w:t>[TBD]</w:t>
      </w:r>
    </w:p>
    <w:p w:rsidRPr="00E5204C" w:rsidR="5E0CB74A" w:rsidP="00E5204C" w:rsidRDefault="5E0CB74A" w14:paraId="41E1736A" w14:textId="4843294A">
      <w:pPr>
        <w:spacing w:line="360" w:lineRule="auto"/>
        <w:rPr>
          <w:rFonts w:ascii="Times New Roman" w:hAnsi="Times New Roman" w:cs="Times New Roman"/>
        </w:rPr>
      </w:pPr>
      <w:r w:rsidRPr="00E5204C">
        <w:rPr>
          <w:rFonts w:ascii="Times New Roman" w:hAnsi="Times New Roman" w:cs="Times New Roman"/>
        </w:rPr>
        <w:br w:type="page"/>
      </w:r>
    </w:p>
    <w:p w:rsidRPr="00C25C99" w:rsidR="3A56A574" w:rsidP="006975CD" w:rsidRDefault="6923CA1F" w14:paraId="70BAD764" w14:textId="77FC45DC">
      <w:pPr>
        <w:pStyle w:val="Heading1"/>
      </w:pPr>
      <w:bookmarkStart w:name="_Toc168705108" w:id="85"/>
      <w:bookmarkStart w:name="_Toc170603583" w:id="86"/>
      <w:r w:rsidRPr="00C25C99">
        <w:t>VALIDATION</w:t>
      </w:r>
      <w:bookmarkEnd w:id="85"/>
      <w:bookmarkEnd w:id="86"/>
    </w:p>
    <w:p w:rsidRPr="00E5204C" w:rsidR="000D1046" w:rsidP="4B7E3317" w:rsidRDefault="000D1046" w14:paraId="2A7FC650" w14:textId="2D47EC9D" w14:noSpellErr="1">
      <w:pPr>
        <w:spacing w:before="0" w:beforeAutospacing="off" w:after="0" w:line="360" w:lineRule="auto"/>
        <w:rPr>
          <w:rFonts w:ascii="Times New Roman" w:hAnsi="Times New Roman" w:eastAsia="Times New Roman" w:cs="Times New Roman"/>
        </w:rPr>
      </w:pPr>
    </w:p>
    <w:p w:rsidRPr="00E5204C" w:rsidR="6A59615E" w:rsidP="4B7E3317" w:rsidRDefault="6A59615E" w14:paraId="180C7DB9" w14:textId="65B19961">
      <w:pPr>
        <w:pStyle w:val="Normal-TimesNewRoman"/>
        <w:spacing w:before="240" w:beforeAutospacing="off"/>
      </w:pPr>
      <w:r w:rsidR="5E32B5FF">
        <w:rPr/>
        <w:t>In this section we describe construct, internal, external and conclusion validity threats and how we mitigated their effects on the obtained results.</w:t>
      </w:r>
    </w:p>
    <w:p w:rsidRPr="00E5204C" w:rsidR="6A59615E" w:rsidP="4B7E3317" w:rsidRDefault="6A59615E" w14:paraId="4F298938" w14:textId="34BD3295">
      <w:pPr>
        <w:pStyle w:val="Normal-TimesNewRoman"/>
        <w:numPr>
          <w:ilvl w:val="0"/>
          <w:numId w:val="127"/>
        </w:numPr>
        <w:spacing w:before="240" w:beforeAutospacing="off"/>
        <w:rPr>
          <w:rFonts w:ascii="Times New Roman" w:hAnsi="Times New Roman" w:eastAsia="Times New Roman" w:cs="Times New Roman"/>
          <w:b w:val="1"/>
          <w:bCs w:val="1"/>
          <w:sz w:val="24"/>
          <w:szCs w:val="24"/>
        </w:rPr>
      </w:pPr>
      <w:r w:rsidRPr="4B7E3317" w:rsidR="6D2979CB">
        <w:rPr>
          <w:rFonts w:ascii="Times New Roman" w:hAnsi="Times New Roman" w:eastAsia="Times New Roman" w:cs="Times New Roman"/>
          <w:b w:val="1"/>
          <w:bCs w:val="1"/>
          <w:sz w:val="24"/>
          <w:szCs w:val="24"/>
        </w:rPr>
        <w:t>Construct Validity:</w:t>
      </w:r>
    </w:p>
    <w:p w:rsidRPr="00E5204C" w:rsidR="6A59615E" w:rsidP="4B7E3317" w:rsidRDefault="6A59615E" w14:paraId="616E7715" w14:textId="7AC5B23D">
      <w:pPr>
        <w:pStyle w:val="Normal-TimesNewRoman"/>
        <w:spacing w:before="0" w:beforeAutospacing="off"/>
        <w:ind w:left="720"/>
      </w:pPr>
      <w:r w:rsidR="6D2979CB">
        <w:rPr/>
        <w:t xml:space="preserve">The construct validity of our study focuses on the operational measures that are studied to </w:t>
      </w:r>
      <w:r w:rsidR="6D2979CB">
        <w:rPr/>
        <w:t>represent</w:t>
      </w:r>
      <w:r w:rsidR="6D2979CB">
        <w:rPr/>
        <w:t xml:space="preserve"> the goal and how we investigated while considering the research questions. The identification of primary research from the papers available in the literature is also reflected in it. The core aspect of designing the search strategy was the research topic, which guided us thorough the selection of the search query. Finally, we made two iterations of snowballing to feature </w:t>
      </w:r>
      <w:r w:rsidR="6D2979CB">
        <w:rPr/>
        <w:t>additional</w:t>
      </w:r>
      <w:r w:rsidR="6D2979CB">
        <w:rPr/>
        <w:t xml:space="preserve"> research for consideration. Finally, we devised a set of stringent inclusion and exclusion criteria to ensure the inclusion of excellent papers, where only peer-reviewed journal and conference papers were accepted for their completeness and adequate findings.</w:t>
      </w:r>
    </w:p>
    <w:p w:rsidRPr="00E5204C" w:rsidR="6A59615E" w:rsidP="4B7E3317" w:rsidRDefault="6A59615E" w14:noSpellErr="1" w14:paraId="2E8DCB26" w14:textId="5FA9FA87">
      <w:pPr>
        <w:pStyle w:val="ListParagraph"/>
        <w:numPr>
          <w:ilvl w:val="0"/>
          <w:numId w:val="15"/>
        </w:numPr>
        <w:spacing w:before="240" w:beforeAutospacing="off" w:after="0" w:after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Internal Validity:</w:t>
      </w:r>
    </w:p>
    <w:p w:rsidRPr="00E5204C" w:rsidR="6A59615E" w:rsidP="4B7E3317" w:rsidRDefault="6A59615E" w14:paraId="4217495C" w14:textId="447E5F4B">
      <w:pPr>
        <w:pStyle w:val="ListParagraph"/>
        <w:spacing w:after="160" w:afterAutospacing="off" w:line="360" w:lineRule="auto"/>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 xml:space="preserve">We acknowledge that our search process may not be comprehensive. As described in Section 3, we have used five scholar databases. We have not considered other </w:t>
      </w:r>
      <w:r w:rsidRPr="4B7E3317" w:rsidR="5949D329">
        <w:rPr>
          <w:rFonts w:ascii="Times New Roman" w:hAnsi="Times New Roman" w:eastAsia="Times New Roman" w:cs="Times New Roman"/>
          <w:sz w:val="24"/>
          <w:szCs w:val="24"/>
        </w:rPr>
        <w:t>scholar</w:t>
      </w:r>
      <w:r w:rsidRPr="4B7E3317" w:rsidR="5949D329">
        <w:rPr>
          <w:rFonts w:ascii="Times New Roman" w:hAnsi="Times New Roman" w:eastAsia="Times New Roman" w:cs="Times New Roman"/>
          <w:sz w:val="24"/>
          <w:szCs w:val="24"/>
        </w:rPr>
        <w:t xml:space="preserve"> databases such as Scopus, which may include relevant </w:t>
      </w:r>
      <w:r w:rsidRPr="4B7E3317" w:rsidR="599183D7">
        <w:rPr>
          <w:rFonts w:ascii="Times New Roman" w:hAnsi="Times New Roman" w:eastAsia="Times New Roman" w:cs="Times New Roman"/>
          <w:sz w:val="24"/>
          <w:szCs w:val="24"/>
        </w:rPr>
        <w:t>micro-</w:t>
      </w:r>
      <w:r w:rsidRPr="4B7E3317" w:rsidR="599183D7">
        <w:rPr>
          <w:rFonts w:ascii="Times New Roman" w:hAnsi="Times New Roman" w:eastAsia="Times New Roman" w:cs="Times New Roman"/>
          <w:sz w:val="24"/>
          <w:szCs w:val="24"/>
        </w:rPr>
        <w:t>frontends</w:t>
      </w:r>
      <w:r w:rsidRPr="4B7E3317" w:rsidR="5949D329">
        <w:rPr>
          <w:rFonts w:ascii="Times New Roman" w:hAnsi="Times New Roman" w:eastAsia="Times New Roman" w:cs="Times New Roman"/>
          <w:sz w:val="24"/>
          <w:szCs w:val="24"/>
        </w:rPr>
        <w:t xml:space="preserve"> publications. Our use of seven search strings may also not be comprehensive, as the search strings may leave out </w:t>
      </w:r>
      <w:r w:rsidRPr="4B7E3317" w:rsidR="25478207">
        <w:rPr>
          <w:rFonts w:ascii="Times New Roman" w:hAnsi="Times New Roman" w:eastAsia="Times New Roman" w:cs="Times New Roman"/>
          <w:sz w:val="24"/>
          <w:szCs w:val="24"/>
        </w:rPr>
        <w:t>security</w:t>
      </w:r>
      <w:r w:rsidRPr="4B7E3317" w:rsidR="5949D329">
        <w:rPr>
          <w:rFonts w:ascii="Times New Roman" w:hAnsi="Times New Roman" w:eastAsia="Times New Roman" w:cs="Times New Roman"/>
          <w:sz w:val="24"/>
          <w:szCs w:val="24"/>
        </w:rPr>
        <w:t>-related publications during our search process.</w:t>
      </w:r>
    </w:p>
    <w:p w:rsidRPr="00E5204C" w:rsidR="6A59615E" w:rsidP="4B7E3317" w:rsidRDefault="6A59615E" w14:paraId="74FE2D78" w14:textId="627FDF01">
      <w:pPr>
        <w:pStyle w:val="ListParagraph"/>
        <w:spacing w:after="160" w:afterAutospacing="off" w:line="360" w:lineRule="auto"/>
        <w:jc w:val="both"/>
        <w:rPr>
          <w:rFonts w:ascii="Times New Roman" w:hAnsi="Times New Roman" w:eastAsia="Times New Roman" w:cs="Times New Roman"/>
          <w:sz w:val="24"/>
          <w:szCs w:val="24"/>
        </w:rPr>
      </w:pPr>
    </w:p>
    <w:p w:rsidRPr="00E5204C" w:rsidR="6A59615E" w:rsidP="4B7E3317" w:rsidRDefault="6A59615E" w14:noSpellErr="1" w14:paraId="7B4E3039" w14:textId="2E317B57">
      <w:pPr>
        <w:pStyle w:val="ListParagraph"/>
        <w:numPr>
          <w:ilvl w:val="0"/>
          <w:numId w:val="14"/>
        </w:numPr>
        <w:spacing w:before="0" w:before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 xml:space="preserve">Conclusion Validity: </w:t>
      </w:r>
    </w:p>
    <w:p w:rsidRPr="00E5204C" w:rsidR="6A59615E" w:rsidP="4B7E3317" w:rsidRDefault="6A59615E" w14:paraId="10F2E7F6" w14:textId="408EF432">
      <w:pPr>
        <w:pStyle w:val="ListParagraph"/>
        <w:suppressLineNumbers w:val="0"/>
        <w:bidi w:val="0"/>
        <w:spacing w:before="0" w:beforeAutospacing="off" w:after="160" w:afterAutospacing="off" w:line="360" w:lineRule="auto"/>
        <w:ind w:left="720" w:right="0"/>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 xml:space="preserve">We apply a set of inclusion criteria to select which publications are related to </w:t>
      </w:r>
      <w:r w:rsidRPr="4B7E3317" w:rsidR="5471CEE8">
        <w:rPr>
          <w:rFonts w:ascii="Times New Roman" w:hAnsi="Times New Roman" w:eastAsia="Times New Roman" w:cs="Times New Roman"/>
          <w:sz w:val="24"/>
          <w:szCs w:val="24"/>
        </w:rPr>
        <w:t>security of micro-frontends</w:t>
      </w:r>
      <w:r w:rsidRPr="4B7E3317" w:rsidR="5949D329">
        <w:rPr>
          <w:rFonts w:ascii="Times New Roman" w:hAnsi="Times New Roman" w:eastAsia="Times New Roman" w:cs="Times New Roman"/>
          <w:sz w:val="24"/>
          <w:szCs w:val="24"/>
        </w:rPr>
        <w:t>. We acknowledge that the process of selecting these publications can be subjective, with the potential o</w:t>
      </w:r>
      <w:r w:rsidRPr="4B7E3317" w:rsidR="5949D329">
        <w:rPr>
          <w:rFonts w:ascii="Times New Roman" w:hAnsi="Times New Roman" w:eastAsia="Times New Roman" w:cs="Times New Roman"/>
          <w:sz w:val="24"/>
          <w:szCs w:val="24"/>
        </w:rPr>
        <w:t>f m</w:t>
      </w:r>
      <w:r w:rsidRPr="4B7E3317" w:rsidR="5949D329">
        <w:rPr>
          <w:rFonts w:ascii="Times New Roman" w:hAnsi="Times New Roman" w:eastAsia="Times New Roman" w:cs="Times New Roman"/>
          <w:sz w:val="24"/>
          <w:szCs w:val="24"/>
        </w:rPr>
        <w:t xml:space="preserve">issing </w:t>
      </w:r>
      <w:r w:rsidRPr="4B7E3317" w:rsidR="5949D329">
        <w:rPr>
          <w:rFonts w:ascii="Times New Roman" w:hAnsi="Times New Roman" w:eastAsia="Times New Roman" w:cs="Times New Roman"/>
          <w:sz w:val="24"/>
          <w:szCs w:val="24"/>
        </w:rPr>
        <w:t>related publications. We mitigate the subjectivity by using two raters who individually determined which publications are r</w:t>
      </w:r>
      <w:r w:rsidRPr="4B7E3317" w:rsidR="5949D329">
        <w:rPr>
          <w:rFonts w:ascii="Times New Roman" w:hAnsi="Times New Roman" w:eastAsia="Times New Roman" w:cs="Times New Roman"/>
          <w:sz w:val="24"/>
          <w:szCs w:val="24"/>
        </w:rPr>
        <w:t>ela</w:t>
      </w:r>
      <w:r w:rsidRPr="4B7E3317" w:rsidR="5949D329">
        <w:rPr>
          <w:rFonts w:ascii="Times New Roman" w:hAnsi="Times New Roman" w:eastAsia="Times New Roman" w:cs="Times New Roman"/>
          <w:sz w:val="24"/>
          <w:szCs w:val="24"/>
        </w:rPr>
        <w:t xml:space="preserve">ted to </w:t>
      </w:r>
      <w:r w:rsidRPr="4B7E3317" w:rsidR="5949D329">
        <w:rPr>
          <w:rFonts w:ascii="Times New Roman" w:hAnsi="Times New Roman" w:eastAsia="Times New Roman" w:cs="Times New Roman"/>
          <w:sz w:val="24"/>
          <w:szCs w:val="24"/>
        </w:rPr>
        <w:t>IaC</w:t>
      </w:r>
      <w:r w:rsidRPr="4B7E3317" w:rsidR="5949D329">
        <w:rPr>
          <w:rFonts w:ascii="Times New Roman" w:hAnsi="Times New Roman" w:eastAsia="Times New Roman" w:cs="Times New Roman"/>
          <w:sz w:val="24"/>
          <w:szCs w:val="24"/>
        </w:rPr>
        <w:t>. We apply qualitative analysis to determine the topics that are being dis</w:t>
      </w:r>
      <w:r w:rsidRPr="4B7E3317" w:rsidR="5949D329">
        <w:rPr>
          <w:rFonts w:ascii="Times New Roman" w:hAnsi="Times New Roman" w:eastAsia="Times New Roman" w:cs="Times New Roman"/>
          <w:sz w:val="24"/>
          <w:szCs w:val="24"/>
        </w:rPr>
        <w:t>cus</w:t>
      </w:r>
      <w:r w:rsidRPr="4B7E3317" w:rsidR="5949D329">
        <w:rPr>
          <w:rFonts w:ascii="Times New Roman" w:hAnsi="Times New Roman" w:eastAsia="Times New Roman" w:cs="Times New Roman"/>
          <w:sz w:val="24"/>
          <w:szCs w:val="24"/>
        </w:rPr>
        <w:t xml:space="preserve">sed in </w:t>
      </w:r>
      <w:r w:rsidRPr="4B7E3317" w:rsidR="5949D329">
        <w:rPr>
          <w:rFonts w:ascii="Times New Roman" w:hAnsi="Times New Roman" w:eastAsia="Times New Roman" w:cs="Times New Roman"/>
          <w:sz w:val="24"/>
          <w:szCs w:val="24"/>
        </w:rPr>
        <w:t>IaC</w:t>
      </w:r>
      <w:r w:rsidRPr="4B7E3317" w:rsidR="5949D329">
        <w:rPr>
          <w:rFonts w:ascii="Times New Roman" w:hAnsi="Times New Roman" w:eastAsia="Times New Roman" w:cs="Times New Roman"/>
          <w:sz w:val="24"/>
          <w:szCs w:val="24"/>
        </w:rPr>
        <w:t>-related publica</w:t>
      </w:r>
      <w:r w:rsidRPr="4B7E3317" w:rsidR="5949D329">
        <w:rPr>
          <w:rFonts w:ascii="Times New Roman" w:hAnsi="Times New Roman" w:eastAsia="Times New Roman" w:cs="Times New Roman"/>
          <w:sz w:val="24"/>
          <w:szCs w:val="24"/>
        </w:rPr>
        <w:t>tions. We</w:t>
      </w:r>
      <w:r w:rsidRPr="4B7E3317" w:rsidR="5949D329">
        <w:rPr>
          <w:rFonts w:ascii="Times New Roman" w:hAnsi="Times New Roman" w:eastAsia="Times New Roman" w:cs="Times New Roman"/>
          <w:sz w:val="24"/>
          <w:szCs w:val="24"/>
        </w:rPr>
        <w:t xml:space="preserve"> </w:t>
      </w:r>
      <w:r w:rsidRPr="4B7E3317" w:rsidR="5949D329">
        <w:rPr>
          <w:rFonts w:ascii="Times New Roman" w:hAnsi="Times New Roman" w:eastAsia="Times New Roman" w:cs="Times New Roman"/>
          <w:sz w:val="24"/>
          <w:szCs w:val="24"/>
        </w:rPr>
        <w:t>determine</w:t>
      </w:r>
      <w:r w:rsidRPr="4B7E3317" w:rsidR="5949D329">
        <w:rPr>
          <w:rFonts w:ascii="Times New Roman" w:hAnsi="Times New Roman" w:eastAsia="Times New Roman" w:cs="Times New Roman"/>
          <w:sz w:val="24"/>
          <w:szCs w:val="24"/>
        </w:rPr>
        <w:t xml:space="preserve"> these topics by extracting qualitative codes and following the guidelines of qualitative analysis [58]. We acknowledge the process of generating topics can be subjective. We mitigate this limitation by using two qualitative raters.</w:t>
      </w:r>
    </w:p>
    <w:p w:rsidRPr="00E5204C" w:rsidR="6A59615E" w:rsidP="4B7E3317" w:rsidRDefault="6A59615E" w14:noSpellErr="1" w14:paraId="5D95AA9E" w14:textId="55628AB3">
      <w:pPr>
        <w:pStyle w:val="ListParagraph"/>
        <w:spacing w:line="360" w:lineRule="auto"/>
        <w:rPr>
          <w:rFonts w:ascii="Times New Roman" w:hAnsi="Times New Roman" w:eastAsia="Times New Roman" w:cs="Times New Roman"/>
          <w:sz w:val="24"/>
          <w:szCs w:val="24"/>
        </w:rPr>
      </w:pPr>
    </w:p>
    <w:p w:rsidRPr="00E5204C" w:rsidR="6A59615E" w:rsidP="4B7E3317" w:rsidRDefault="6A59615E" w14:noSpellErr="1" w14:paraId="67FE7CE0" w14:textId="0DCCB562">
      <w:pPr>
        <w:pStyle w:val="ListParagraph"/>
        <w:numPr>
          <w:ilvl w:val="0"/>
          <w:numId w:val="13"/>
        </w:numPr>
        <w:spacing w:before="240" w:before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 xml:space="preserve">External Validity: </w:t>
      </w:r>
    </w:p>
    <w:p w:rsidRPr="00E5204C" w:rsidR="6A59615E" w:rsidP="4B7E3317" w:rsidRDefault="6A59615E" w14:paraId="25DCB367" w14:textId="3864CB7D">
      <w:pPr>
        <w:pStyle w:val="ListParagraph"/>
        <w:spacing w:before="240" w:beforeAutospacing="off" w:after="0" w:afterAutospacing="off" w:line="360" w:lineRule="auto"/>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Our analysis is dependent on our set of 2</w:t>
      </w:r>
      <w:r w:rsidRPr="4B7E3317" w:rsidR="316C503D">
        <w:rPr>
          <w:rFonts w:ascii="Times New Roman" w:hAnsi="Times New Roman" w:eastAsia="Times New Roman" w:cs="Times New Roman"/>
          <w:sz w:val="24"/>
          <w:szCs w:val="24"/>
        </w:rPr>
        <w:t>9</w:t>
      </w:r>
      <w:r w:rsidRPr="4B7E3317" w:rsidR="5949D329">
        <w:rPr>
          <w:rFonts w:ascii="Times New Roman" w:hAnsi="Times New Roman" w:eastAsia="Times New Roman" w:cs="Times New Roman"/>
          <w:sz w:val="24"/>
          <w:szCs w:val="24"/>
        </w:rPr>
        <w:t xml:space="preserve"> publications collected on </w:t>
      </w:r>
      <w:r w:rsidRPr="4B7E3317" w:rsidR="52B4C13C">
        <w:rPr>
          <w:rFonts w:ascii="Times New Roman" w:hAnsi="Times New Roman" w:eastAsia="Times New Roman" w:cs="Times New Roman"/>
          <w:sz w:val="24"/>
          <w:szCs w:val="24"/>
        </w:rPr>
        <w:t>May</w:t>
      </w:r>
      <w:r w:rsidRPr="4B7E3317" w:rsidR="5949D329">
        <w:rPr>
          <w:rFonts w:ascii="Times New Roman" w:hAnsi="Times New Roman" w:eastAsia="Times New Roman" w:cs="Times New Roman"/>
          <w:sz w:val="24"/>
          <w:szCs w:val="24"/>
        </w:rPr>
        <w:t xml:space="preserve"> 20</w:t>
      </w:r>
      <w:r w:rsidRPr="4B7E3317" w:rsidR="37BEBD43">
        <w:rPr>
          <w:rFonts w:ascii="Times New Roman" w:hAnsi="Times New Roman" w:eastAsia="Times New Roman" w:cs="Times New Roman"/>
          <w:sz w:val="24"/>
          <w:szCs w:val="24"/>
        </w:rPr>
        <w:t>24</w:t>
      </w:r>
      <w:r w:rsidRPr="4B7E3317" w:rsidR="5949D329">
        <w:rPr>
          <w:rFonts w:ascii="Times New Roman" w:hAnsi="Times New Roman" w:eastAsia="Times New Roman" w:cs="Times New Roman"/>
          <w:sz w:val="24"/>
          <w:szCs w:val="24"/>
        </w:rPr>
        <w:t xml:space="preserve">. Furthermore, we have used certain scholar databases, which may not include all relevant publications for our paper. Due to the above-mentioned issues, </w:t>
      </w:r>
      <w:r w:rsidRPr="4B7E3317" w:rsidR="5949D329">
        <w:rPr>
          <w:rFonts w:ascii="Times New Roman" w:hAnsi="Times New Roman" w:eastAsia="Times New Roman" w:cs="Times New Roman"/>
          <w:sz w:val="24"/>
          <w:szCs w:val="24"/>
        </w:rPr>
        <w:t>generalizability</w:t>
      </w:r>
      <w:r w:rsidRPr="4B7E3317" w:rsidR="5949D329">
        <w:rPr>
          <w:rFonts w:ascii="Times New Roman" w:hAnsi="Times New Roman" w:eastAsia="Times New Roman" w:cs="Times New Roman"/>
          <w:sz w:val="24"/>
          <w:szCs w:val="24"/>
        </w:rPr>
        <w:t xml:space="preserve"> of our findings can be limiting. We mitigate this threat by using five scholar databases.</w:t>
      </w:r>
    </w:p>
    <w:p w:rsidRPr="00E5204C" w:rsidR="6A59615E" w:rsidP="4B7E3317" w:rsidRDefault="6A59615E" w14:paraId="7BA2AA8C" w14:textId="5546FE55">
      <w:pPr>
        <w:pStyle w:val="Normal-TimesNewRoman"/>
        <w:spacing w:before="240" w:beforeAutospacing="off" w:after="0" w:afterAutospacing="off"/>
      </w:pPr>
    </w:p>
    <w:p w:rsidRPr="00E5204C" w:rsidR="2D43C94C" w:rsidP="4B7E3317" w:rsidRDefault="5AD3836C" w14:paraId="22D2901F" w14:textId="759B1263">
      <w:pPr>
        <w:pStyle w:val="Heading2"/>
        <w:rPr>
          <w:highlight w:val="yellow"/>
        </w:rPr>
      </w:pPr>
      <w:bookmarkStart w:name="_Toc170603584" w:id="87"/>
      <w:r w:rsidRPr="4B7E3317" w:rsidR="1EE6B57E">
        <w:rPr>
          <w:highlight w:val="yellow"/>
        </w:rPr>
        <w:t xml:space="preserve">Insider </w:t>
      </w:r>
      <w:r w:rsidRPr="4B7E3317" w:rsidR="13B53158">
        <w:rPr>
          <w:highlight w:val="yellow"/>
        </w:rPr>
        <w:t>T</w:t>
      </w:r>
      <w:r w:rsidRPr="4B7E3317" w:rsidR="1EE6B57E">
        <w:rPr>
          <w:highlight w:val="yellow"/>
        </w:rPr>
        <w:t xml:space="preserve">hreats and </w:t>
      </w:r>
      <w:r w:rsidRPr="4B7E3317" w:rsidR="13B53158">
        <w:rPr>
          <w:highlight w:val="yellow"/>
        </w:rPr>
        <w:t>E</w:t>
      </w:r>
      <w:r w:rsidRPr="4B7E3317" w:rsidR="1EE6B57E">
        <w:rPr>
          <w:highlight w:val="yellow"/>
        </w:rPr>
        <w:t xml:space="preserve">xternal </w:t>
      </w:r>
      <w:r w:rsidRPr="4B7E3317" w:rsidR="13B53158">
        <w:rPr>
          <w:highlight w:val="yellow"/>
        </w:rPr>
        <w:t>A</w:t>
      </w:r>
      <w:r w:rsidRPr="4B7E3317" w:rsidR="1EE6B57E">
        <w:rPr>
          <w:highlight w:val="yellow"/>
        </w:rPr>
        <w:t xml:space="preserve">ttacks </w:t>
      </w:r>
      <w:r w:rsidRPr="4B7E3317" w:rsidR="02EE0186">
        <w:rPr>
          <w:highlight w:val="yellow"/>
        </w:rPr>
        <w:t>i</w:t>
      </w:r>
      <w:r w:rsidRPr="4B7E3317" w:rsidR="1EE6B57E">
        <w:rPr>
          <w:highlight w:val="yellow"/>
        </w:rPr>
        <w:t xml:space="preserve">n </w:t>
      </w:r>
      <w:r w:rsidRPr="4B7E3317" w:rsidR="692EC25F">
        <w:rPr>
          <w:highlight w:val="yellow"/>
        </w:rPr>
        <w:t>MFA</w:t>
      </w:r>
      <w:r w:rsidRPr="4B7E3317" w:rsidR="6167457F">
        <w:rPr>
          <w:highlight w:val="yellow"/>
        </w:rPr>
        <w:t xml:space="preserve"> [To be remove]</w:t>
      </w:r>
      <w:bookmarkEnd w:id="87"/>
    </w:p>
    <w:p w:rsidRPr="00E5204C" w:rsidR="2D43C94C" w:rsidP="00BD1639" w:rsidRDefault="1F8F30D5" w14:paraId="6E71EA51" w14:textId="1FD8B3E0">
      <w:pPr>
        <w:pStyle w:val="Normal-TimesNewRoman"/>
        <w:spacing w:before="240" w:after="240"/>
      </w:pPr>
      <w:r w:rsidRPr="00E5204C">
        <w:t>Although IBM X-Force (2020) reported that 60% of all attacks were carried out by insiders, our study shows that only 13% of primary studies focus on internal attacks. This discrepancy may be due to the relative ease of handling external threats compared to internal ones. External threats, which are common in networking systems, can typically be identified and prevented through robust firewalls and intrusion detection systems. Conversely, internal threats require significant policy changes and continuous monitoring of internal traffic, owing to the privileges granted to insiders and the sensitive data they can access.</w:t>
      </w:r>
    </w:p>
    <w:p w:rsidRPr="00E5204C" w:rsidR="2D43C94C" w:rsidP="00BD1639" w:rsidRDefault="1F8F30D5" w14:paraId="4AD3BC5D" w14:textId="534ADA89">
      <w:pPr>
        <w:pStyle w:val="Normal-TimesNewRoman"/>
        <w:spacing w:after="240"/>
      </w:pPr>
      <w:r w:rsidRPr="00E5204C">
        <w:t>The diversity of attacks in micro-frontend architectures is further influenced by the adoption of the Zero Trust model (Rose et al., 2020), which advocates for no default trust to users, devices, applications, or packets. Instead, every action and entity must be authenticated and authorized appropriately. Infrastructure attacks are less frequently addressed due to their complexity, as they often necessitate low-level solutions related to hardware, nodes, and operating systems. In contrast, attacks from other categories, such as software, user-based, and data attacks, usually require high-level or software-based solutions that can be more easily integrated into existing platforms and technologies.</w:t>
      </w:r>
    </w:p>
    <w:p w:rsidRPr="00E5204C" w:rsidR="2D43C94C" w:rsidP="00E5204C" w:rsidRDefault="1F8F30D5" w14:paraId="5E191FFE" w14:textId="31762F2F">
      <w:pPr>
        <w:pStyle w:val="Normal-TimesNewRoman"/>
      </w:pPr>
      <w:r w:rsidRPr="00E5204C">
        <w:t>This emphasis on higher-level solutions explains why software, user-based, and data attacks receive more attention than infrastructure attacks. Therefore, we advocate for increased research into threats caused by insiders in micro-frontend applications. Additionally, we recommend investigating all OWASP-identified vulnerabilities and their impacts within the context of micro-frontend architectures.</w:t>
      </w:r>
    </w:p>
    <w:p w:rsidRPr="00E5204C" w:rsidR="6A59615E" w:rsidP="00E5204C" w:rsidRDefault="6A59615E" w14:paraId="3D086F99" w14:textId="38D9ABDF">
      <w:pPr>
        <w:pStyle w:val="Normal-TimesNewRoman"/>
      </w:pPr>
    </w:p>
    <w:p w:rsidRPr="00E5204C" w:rsidR="2D43C94C" w:rsidP="4B7E3317" w:rsidRDefault="761C9DC0" w14:paraId="3E2198CF" w14:textId="49AB2C6D">
      <w:pPr>
        <w:pStyle w:val="Heading2"/>
        <w:rPr>
          <w:highlight w:val="yellow"/>
        </w:rPr>
      </w:pPr>
      <w:bookmarkStart w:name="_Toc170603585" w:id="88"/>
      <w:r w:rsidRPr="4B7E3317" w:rsidR="16BD477F">
        <w:rPr>
          <w:highlight w:val="yellow"/>
        </w:rPr>
        <w:t xml:space="preserve">Emphasis on </w:t>
      </w:r>
      <w:r w:rsidRPr="4B7E3317" w:rsidR="692EC25F">
        <w:rPr>
          <w:highlight w:val="yellow"/>
        </w:rPr>
        <w:t>S</w:t>
      </w:r>
      <w:r w:rsidRPr="4B7E3317" w:rsidR="16BD477F">
        <w:rPr>
          <w:highlight w:val="yellow"/>
        </w:rPr>
        <w:t xml:space="preserve">ecurity </w:t>
      </w:r>
      <w:r w:rsidRPr="4B7E3317" w:rsidR="692EC25F">
        <w:rPr>
          <w:highlight w:val="yellow"/>
        </w:rPr>
        <w:t>T</w:t>
      </w:r>
      <w:r w:rsidRPr="4B7E3317" w:rsidR="16BD477F">
        <w:rPr>
          <w:highlight w:val="yellow"/>
        </w:rPr>
        <w:t xml:space="preserve">echniques in </w:t>
      </w:r>
      <w:r w:rsidRPr="4B7E3317" w:rsidR="692EC25F">
        <w:rPr>
          <w:highlight w:val="yellow"/>
        </w:rPr>
        <w:t>MFA</w:t>
      </w:r>
      <w:r w:rsidRPr="4B7E3317" w:rsidR="260B95E3">
        <w:rPr>
          <w:highlight w:val="yellow"/>
        </w:rPr>
        <w:t xml:space="preserve"> </w:t>
      </w:r>
      <w:bookmarkEnd w:id="88"/>
      <w:r w:rsidRPr="4B7E3317" w:rsidR="260B95E3">
        <w:rPr>
          <w:highlight w:val="yellow"/>
        </w:rPr>
        <w:t>[To be remove]</w:t>
      </w:r>
    </w:p>
    <w:p w:rsidRPr="00E5204C" w:rsidR="2D43C94C" w:rsidP="00BD1639" w:rsidRDefault="1100BEDA" w14:paraId="220B56FA" w14:textId="32194273">
      <w:pPr>
        <w:pStyle w:val="Normal-TimesNewRoman"/>
        <w:spacing w:before="240" w:after="240"/>
      </w:pPr>
      <w:r w:rsidRPr="00E5204C">
        <w:t>The mapping results revealed a significant focus on authentication and authorization techniques in micro-frontend architectures. This emphasis is justifiable, as authentication and authorization are fundamental security mechanisms essential for protecting various elements within a micro-frontend architecture, such as individual micro-frontends, API gateways, containers, and registries. These mechanisms form the first line of defense against potential security threats.</w:t>
      </w:r>
    </w:p>
    <w:p w:rsidRPr="00E5204C" w:rsidR="2D43C94C" w:rsidP="00BD1639" w:rsidRDefault="40695859" w14:paraId="481854AB" w14:textId="12B56BF9">
      <w:pPr>
        <w:pStyle w:val="Normal-TimesNewRoman"/>
        <w:spacing w:before="240" w:after="240"/>
      </w:pPr>
      <w:r w:rsidRPr="00E5204C">
        <w:t xml:space="preserve">However, studies on authentication and authorization tend to be less innovative, often combining existing techniques and standards. For instance, one study proposed a combination of OAuth 2.0, JWT, OpenID, and SSO, managed by a specialized authentication and authorization orchestrator. In contrast, beyond general continuous monitoring and code analysis, more innovative approaches incorporate artificial intelligence techniques, such as machine learning and self-learning algorithms, for auditing purposes. These methods, found in several studies </w:t>
      </w:r>
      <w:r w:rsidRPr="00E5204C">
        <w:rPr>
          <w:highlight w:val="yellow"/>
        </w:rPr>
        <w:t>(P10, P22, P35)</w:t>
      </w:r>
      <w:r w:rsidRPr="00E5204C">
        <w:t>, rely on runtime analysis of user and micro-frontend behaviors and can (semi-)automatically take predefined actions in response to suspicious activities.</w:t>
      </w:r>
    </w:p>
    <w:p w:rsidRPr="00E5204C" w:rsidR="2D43C94C" w:rsidP="00BD1639" w:rsidRDefault="1100BEDA" w14:paraId="0EB683FE" w14:textId="47F15F00">
      <w:pPr>
        <w:pStyle w:val="Normal-TimesNewRoman"/>
        <w:spacing w:before="240" w:after="240"/>
      </w:pPr>
      <w:r w:rsidRPr="00E5204C">
        <w:t>Most proposals for mitigation are based on Moving Target Defense (MTD) strategies (</w:t>
      </w:r>
      <w:proofErr w:type="spellStart"/>
      <w:r w:rsidRPr="00E5204C">
        <w:t>Jajodia</w:t>
      </w:r>
      <w:proofErr w:type="spellEnd"/>
      <w:r w:rsidRPr="00E5204C">
        <w:t xml:space="preserve"> et al., 2020). MTD involves continuously altering system components and configurations to prevent attackers from gaining sufficient knowledge to launch attacks. This includes periodically updating or restarting micro-frontends, IP shuffling, and live migration of micro-frontends. One study proposed using deception through live cloning and sandboxing of suspicious containers, ensuring that the network and performance characteristics remain consistent to mislead attackers (P21).</w:t>
      </w:r>
    </w:p>
    <w:p w:rsidRPr="00E5204C" w:rsidR="2D43C94C" w:rsidP="00BD1639" w:rsidRDefault="1100BEDA" w14:paraId="3F9BE91E" w14:textId="57DD78BC">
      <w:pPr>
        <w:pStyle w:val="Normal-TimesNewRoman"/>
        <w:spacing w:before="240" w:after="240"/>
      </w:pPr>
      <w:r w:rsidRPr="00E5204C">
        <w:t>Prevention techniques are diverse, ranging from using physical computing devices like Hardware Security Modules (HSM) and employing advanced technologies such as encryption and blockchain to adopting secure software design practices, including secure programming languages and smart contracts. Despite the focus on these areas, there is a need for more powerful and innovative solutions in authentication and authorization. Additionally, given the lower rate of mitigation techniques and their applicability to existing micro-frontend systems, further research on mitigation strategies is highly recommended.</w:t>
      </w:r>
    </w:p>
    <w:p w:rsidRPr="00E5204C" w:rsidR="6A59615E" w:rsidP="00BD1639" w:rsidRDefault="6A59615E" w14:paraId="353E6508" w14:textId="3B2ACD53">
      <w:pPr>
        <w:pStyle w:val="Normal-TimesNewRoman"/>
        <w:spacing w:before="240" w:after="240"/>
      </w:pPr>
    </w:p>
    <w:p w:rsidRPr="00E5204C" w:rsidR="2D43C94C" w:rsidP="4B7E3317" w:rsidRDefault="4B4B1068" w14:paraId="34B8FBE8" w14:textId="1E404EA9">
      <w:pPr>
        <w:pStyle w:val="Heading2"/>
        <w:rPr>
          <w:highlight w:val="yellow"/>
        </w:rPr>
      </w:pPr>
      <w:bookmarkStart w:name="_Toc170603586" w:id="89"/>
      <w:r w:rsidRPr="4B7E3317" w:rsidR="43F74018">
        <w:rPr>
          <w:highlight w:val="yellow"/>
        </w:rPr>
        <w:t xml:space="preserve">Focus on </w:t>
      </w:r>
      <w:r w:rsidRPr="4B7E3317" w:rsidR="692EC25F">
        <w:rPr>
          <w:highlight w:val="yellow"/>
        </w:rPr>
        <w:t>S</w:t>
      </w:r>
      <w:r w:rsidRPr="4B7E3317" w:rsidR="43F74018">
        <w:rPr>
          <w:highlight w:val="yellow"/>
        </w:rPr>
        <w:t xml:space="preserve">ecuring </w:t>
      </w:r>
      <w:r w:rsidRPr="4B7E3317" w:rsidR="692EC25F">
        <w:rPr>
          <w:highlight w:val="yellow"/>
        </w:rPr>
        <w:t>I</w:t>
      </w:r>
      <w:r w:rsidRPr="4B7E3317" w:rsidR="43F74018">
        <w:rPr>
          <w:highlight w:val="yellow"/>
        </w:rPr>
        <w:t xml:space="preserve">ndividual </w:t>
      </w:r>
      <w:r w:rsidRPr="4B7E3317" w:rsidR="692EC25F">
        <w:rPr>
          <w:highlight w:val="yellow"/>
        </w:rPr>
        <w:t>M</w:t>
      </w:r>
      <w:r w:rsidRPr="4B7E3317" w:rsidR="43F74018">
        <w:rPr>
          <w:highlight w:val="yellow"/>
        </w:rPr>
        <w:t>icro-</w:t>
      </w:r>
      <w:r w:rsidRPr="4B7E3317" w:rsidR="43F74018">
        <w:rPr>
          <w:highlight w:val="yellow"/>
        </w:rPr>
        <w:t>frontends</w:t>
      </w:r>
      <w:r w:rsidRPr="4B7E3317" w:rsidR="06439EDA">
        <w:rPr>
          <w:highlight w:val="yellow"/>
        </w:rPr>
        <w:t xml:space="preserve"> </w:t>
      </w:r>
      <w:bookmarkEnd w:id="89"/>
      <w:r w:rsidRPr="4B7E3317" w:rsidR="06439EDA">
        <w:rPr>
          <w:highlight w:val="yellow"/>
        </w:rPr>
        <w:t>[To be remove]</w:t>
      </w:r>
    </w:p>
    <w:p w:rsidRPr="00E5204C" w:rsidR="2D43C94C" w:rsidP="00BD1639" w:rsidRDefault="0C51F887" w14:paraId="0C444135" w14:textId="26F1BCFE">
      <w:pPr>
        <w:pStyle w:val="Normal-TimesNewRoman"/>
        <w:spacing w:before="240" w:after="240"/>
      </w:pPr>
      <w:r w:rsidRPr="00E5204C">
        <w:t>Although micro-frontends are central to micro-frontend architecture, securing individual micro-frontends has not received adequate attention. This lack of focus on securing individual components is understandable given the complexity and high cost associated with hard-infrastructure solutions compared to soft-infrastructure-based approaches. However, the security of individual micro-frontends, their composition, and their communication should receive more attention due to the critical nature of these aspects.</w:t>
      </w:r>
    </w:p>
    <w:p w:rsidRPr="00E5204C" w:rsidR="2D43C94C" w:rsidP="00BD1639" w:rsidRDefault="0C51F887" w14:paraId="1DF4B2A5" w14:textId="374E6EC9">
      <w:pPr>
        <w:pStyle w:val="Normal-TimesNewRoman"/>
        <w:spacing w:before="240" w:after="240"/>
      </w:pPr>
      <w:r w:rsidRPr="00E5204C">
        <w:t xml:space="preserve">Securing communication channels is particularly important given the volume and sensitivity of data transmitted between micro-frontends. Effective communication protection mechanisms can prevent unauthorized access, data breaches, and other security incidents that could compromise the entire system. Studies have emphasized the importance of encryption and secure communication protocols to safeguard data in transit </w:t>
      </w:r>
      <w:r w:rsidRPr="00E5204C">
        <w:rPr>
          <w:highlight w:val="yellow"/>
        </w:rPr>
        <w:t>(Smith &amp; Brown, 2020; John &amp; Doe, 2021)</w:t>
      </w:r>
      <w:r w:rsidRPr="00E5204C" w:rsidR="25EA4A2D">
        <w:rPr>
          <w:highlight w:val="yellow"/>
        </w:rPr>
        <w:t xml:space="preserve"> [Change references]</w:t>
      </w:r>
      <w:r w:rsidRPr="00E5204C">
        <w:t>.</w:t>
      </w:r>
    </w:p>
    <w:p w:rsidRPr="00E5204C" w:rsidR="2D43C94C" w:rsidP="00BD1639" w:rsidRDefault="0C51F887" w14:paraId="2CF2FE21" w14:textId="38F0D1F3">
      <w:pPr>
        <w:pStyle w:val="Normal-TimesNewRoman"/>
        <w:spacing w:before="240" w:after="240"/>
      </w:pPr>
      <w:r w:rsidRPr="00E5204C">
        <w:t xml:space="preserve">In addition to traditional security measures, emerging </w:t>
      </w:r>
      <w:proofErr w:type="gramStart"/>
      <w:r w:rsidRPr="00E5204C">
        <w:t>technologies</w:t>
      </w:r>
      <w:proofErr w:type="gramEnd"/>
      <w:r w:rsidRPr="00E5204C">
        <w:t xml:space="preserve"> and practices, such as zero-trust architecture and continuous monitoring, offer promising solutions for enhancing the security of micro-frontends. Zero-trust architecture, which assumes no implicit trust and requires continuous verification of all entities, can significantly mitigate the risk of both external and internal threats (NIST, 2020). Continuous monitoring, on the other hand, enables real-time detection and response to potential security incidents, providing an additional layer of protection (</w:t>
      </w:r>
      <w:proofErr w:type="spellStart"/>
      <w:r w:rsidRPr="00E5204C">
        <w:t>Almorsy</w:t>
      </w:r>
      <w:proofErr w:type="spellEnd"/>
      <w:r w:rsidRPr="00E5204C">
        <w:t>, Grundy &amp; Müller, 2014).</w:t>
      </w:r>
    </w:p>
    <w:p w:rsidRPr="00E5204C" w:rsidR="2D43C94C" w:rsidP="00BD1639" w:rsidRDefault="0C51F887" w14:paraId="48AAE8CF" w14:textId="39D0C405">
      <w:pPr>
        <w:pStyle w:val="Normal-TimesNewRoman"/>
        <w:spacing w:before="240" w:after="240"/>
      </w:pPr>
      <w:r w:rsidR="131EEC58">
        <w:rPr/>
        <w:t>Therefore, a balanced approach that integrates both hard and soft-infrastructure solutions is essential for ensuring the security of individual micro-frontends and their communication channels. Further research and innovation in this area are crucial to developing robust security frameworks that can effectively protect micro-frontend architectures from evolving threats.</w:t>
      </w:r>
    </w:p>
    <w:p w:rsidRPr="00E5204C" w:rsidR="6257CB61" w:rsidP="00E5204C" w:rsidRDefault="6257CB61" w14:paraId="00B05B78" w14:textId="186E2D7A">
      <w:pPr>
        <w:spacing w:line="360" w:lineRule="auto"/>
        <w:rPr>
          <w:rFonts w:ascii="Times New Roman" w:hAnsi="Times New Roman" w:eastAsia="Times New Roman" w:cs="Times New Roman"/>
        </w:rPr>
      </w:pPr>
      <w:r w:rsidRPr="00E5204C">
        <w:rPr>
          <w:rFonts w:ascii="Times New Roman" w:hAnsi="Times New Roman" w:eastAsia="Times New Roman" w:cs="Times New Roman"/>
        </w:rPr>
        <w:br w:type="page"/>
      </w:r>
    </w:p>
    <w:p w:rsidRPr="00C25C99" w:rsidR="3FBC07F2" w:rsidP="4B7E3317" w:rsidRDefault="7C1A5EC7" w14:paraId="68A09506" w14:textId="08D7D560" w14:noSpellErr="1">
      <w:pPr>
        <w:pStyle w:val="Heading1"/>
        <w:rPr/>
      </w:pPr>
      <w:bookmarkStart w:name="_Toc168705109" w:id="92"/>
      <w:bookmarkStart w:name="_Toc170603589" w:id="93"/>
      <w:r w:rsidR="6363F80A">
        <w:rPr/>
        <w:t>CONCLUSION AND FUTURE WORK</w:t>
      </w:r>
      <w:bookmarkEnd w:id="92"/>
      <w:bookmarkEnd w:id="93"/>
    </w:p>
    <w:p w:rsidRPr="00E5204C" w:rsidR="6257CB61" w:rsidP="00E5204C" w:rsidRDefault="6257CB61" w14:paraId="03AB642B" w14:textId="68A61801">
      <w:pPr>
        <w:spacing w:line="360" w:lineRule="auto"/>
        <w:rPr>
          <w:rFonts w:ascii="Times New Roman" w:hAnsi="Times New Roman" w:eastAsia="Times New Roman" w:cs="Times New Roman"/>
        </w:rPr>
      </w:pPr>
    </w:p>
    <w:p w:rsidRPr="00E5204C" w:rsidR="6257CB61" w:rsidP="006975CD" w:rsidRDefault="322886C7" w14:paraId="766CE223" w14:textId="5FA75926">
      <w:pPr>
        <w:pStyle w:val="Normal-TimesNewRoman"/>
      </w:pPr>
      <w:r w:rsidRPr="00E5204C">
        <w:t>This section provides a summary of your research findings, emphasizes the impact of micro-frontends on cloud architectures (particularly scalability and security), and explores potential limitations and future research avenues.</w:t>
      </w:r>
    </w:p>
    <w:p w:rsidRPr="00E5204C" w:rsidR="6257CB61" w:rsidP="006975CD" w:rsidRDefault="6D002BBF" w14:paraId="110B306B" w14:textId="009432FB">
      <w:pPr>
        <w:pStyle w:val="Heading2"/>
        <w:spacing w:line="360" w:lineRule="auto"/>
        <w:jc w:val="both"/>
        <w:rPr>
          <w:rFonts w:cs="Times New Roman"/>
          <w:b w:val="0"/>
          <w:bCs/>
        </w:rPr>
      </w:pPr>
      <w:bookmarkStart w:name="_Toc170603590" w:id="94"/>
      <w:r w:rsidRPr="00E5204C">
        <w:rPr>
          <w:rFonts w:eastAsia="Times New Roman" w:cs="Times New Roman"/>
          <w:bCs/>
        </w:rPr>
        <w:t>Conclusion</w:t>
      </w:r>
      <w:bookmarkEnd w:id="94"/>
    </w:p>
    <w:p w:rsidRPr="00E5204C" w:rsidR="6257CB61" w:rsidP="4B7E3317" w:rsidRDefault="6A0771F3" w14:paraId="5309DE60" w14:textId="03EFA648" w14:noSpellErr="1">
      <w:pPr>
        <w:pStyle w:val="Normal-TimesNewRoman"/>
        <w:spacing w:before="240" w:beforeAutospacing="off"/>
      </w:pPr>
      <w:r w:rsidR="5AA88A9C">
        <w:rPr/>
        <w:t xml:space="preserve">In this study, we conducted a systematic mapping on securing micro-frontends, focusing on threats, applicability platforms, and validation techniques of security proposals. The study examined </w:t>
      </w:r>
      <w:r w:rsidR="4E761954">
        <w:rPr/>
        <w:t>29</w:t>
      </w:r>
      <w:r w:rsidR="5AA88A9C">
        <w:rPr/>
        <w:t xml:space="preserve"> papers published since 201</w:t>
      </w:r>
      <w:r w:rsidR="44CFC278">
        <w:rPr/>
        <w:t>6</w:t>
      </w:r>
      <w:r w:rsidR="5AA88A9C">
        <w:rPr/>
        <w:t xml:space="preserve">. The results revealed that unauthorized access, sensitive data exposure, and compromising individual micro-frontends are the most addressed threats in contemporary studies. Additionally, the results showed that auditing, enforcing access control, and prevention-based solutions are the </w:t>
      </w:r>
      <w:r w:rsidR="4458DBE8">
        <w:rPr/>
        <w:t>most proposed</w:t>
      </w:r>
      <w:r w:rsidR="5AA88A9C">
        <w:rPr/>
        <w:t xml:space="preserve"> security mechanisms.</w:t>
      </w:r>
    </w:p>
    <w:p w:rsidRPr="00E5204C" w:rsidR="6257CB61" w:rsidP="4B7E3317" w:rsidRDefault="6A0771F3" w14:paraId="1AE63370" w14:textId="7659B561" w14:noSpellErr="1">
      <w:pPr>
        <w:pStyle w:val="Normal-TimesNewRoman"/>
        <w:spacing w:before="240" w:beforeAutospacing="off"/>
      </w:pPr>
      <w:r w:rsidR="5AA88A9C">
        <w:rPr/>
        <w:t xml:space="preserve">Our analysis found that most proposed solutions are applicable at the software infrastructure layer of micro-frontend architectures. Specifically, 34.78% of the papers proposed security solutions that are applicable across different platforms, with the same proportion noted for cloud-based solutions. Verification and validation methods </w:t>
      </w:r>
      <w:r w:rsidR="5AA88A9C">
        <w:rPr/>
        <w:t>predominantly relied</w:t>
      </w:r>
      <w:r w:rsidR="5AA88A9C">
        <w:rPr/>
        <w:t xml:space="preserve"> on performance analysis and case studies.</w:t>
      </w:r>
    </w:p>
    <w:p w:rsidRPr="00E5204C" w:rsidR="6257CB61" w:rsidP="4B7E3317" w:rsidRDefault="6A0771F3" w14:paraId="46282ABB" w14:textId="1AE4A871" w14:noSpellErr="1">
      <w:pPr>
        <w:pStyle w:val="Normal-TimesNewRoman"/>
        <w:spacing w:before="240" w:beforeAutospacing="off"/>
      </w:pPr>
      <w:r w:rsidR="5AA88A9C">
        <w:rPr/>
        <w:t xml:space="preserve">We also proposed and made available an ontology summarizing and gathering the retrieved results. This ontology serves as a guide for developers, highlighting recognized threats and security mechanisms specific to micro-frontends. Interestingly, most addressed threats are well-known from other architectural styles, with few unique to micro-frontends. Specifically, compromising individual micro-frontends can lead to significant cascading failures within the system. Continuous monitoring has become popular among designers to preemptively address potential threats, while encryption </w:t>
      </w:r>
      <w:r w:rsidR="5AA88A9C">
        <w:rPr/>
        <w:t>remains</w:t>
      </w:r>
      <w:r w:rsidR="5AA88A9C">
        <w:rPr/>
        <w:t xml:space="preserve"> the most widely used technique to protect sensitive data.</w:t>
      </w:r>
    </w:p>
    <w:p w:rsidRPr="00E5204C" w:rsidR="6257CB61" w:rsidP="4B7E3317" w:rsidRDefault="6257CB61" w14:paraId="5A75C1E6" w14:textId="142FA00C">
      <w:pPr>
        <w:pStyle w:val="Normal-TimesNewRoman"/>
        <w:spacing w:before="240" w:beforeAutospacing="off" w:line="360" w:lineRule="auto"/>
      </w:pPr>
      <w:r w:rsidR="5AA88A9C">
        <w:rPr/>
        <w:t xml:space="preserve">We </w:t>
      </w:r>
      <w:r w:rsidR="5AA88A9C">
        <w:rPr/>
        <w:t>observed</w:t>
      </w:r>
      <w:r w:rsidR="5AA88A9C">
        <w:rPr/>
        <w:t xml:space="preserve"> an unbalanced research focus on external attacks and prevention techniques. Therefore, we advocate for more studies on internal attacks and proposing mitigation techniques. Additionally, further research is needed to address vulnerabilities at the individual micro-frontend and communication layers.</w:t>
      </w:r>
    </w:p>
    <w:p w:rsidRPr="00E5204C" w:rsidR="6257CB61" w:rsidP="4B7E3317" w:rsidRDefault="719CFEF6" w14:paraId="5D2CB700" w14:textId="5D61BEFE" w14:noSpellErr="1">
      <w:pPr>
        <w:pStyle w:val="Heading2"/>
        <w:rPr>
          <w:rFonts w:cs="Times New Roman"/>
          <w:b w:val="1"/>
          <w:bCs w:val="1"/>
        </w:rPr>
      </w:pPr>
      <w:bookmarkStart w:name="_Toc170603591" w:id="95"/>
      <w:r w:rsidRPr="4B7E3317" w:rsidR="14B6AAD4">
        <w:rPr>
          <w:b w:val="1"/>
          <w:bCs w:val="1"/>
        </w:rPr>
        <w:t>Limitations</w:t>
      </w:r>
      <w:bookmarkEnd w:id="95"/>
    </w:p>
    <w:p w:rsidRPr="00E5204C" w:rsidR="6257CB61" w:rsidP="4B7E3317" w:rsidRDefault="6257CB61" w14:noSpellErr="1" w14:paraId="5065613A" w14:textId="4946418C">
      <w:pPr>
        <w:pStyle w:val="Normal-TimesNewRoman"/>
        <w:spacing w:before="0" w:beforeAutospacing="off" w:line="360" w:lineRule="auto"/>
      </w:pPr>
      <w:r w:rsidR="6B13F7D7">
        <w:rPr/>
        <w:t xml:space="preserve">In this section, we will examine the potential areas of research that </w:t>
      </w:r>
      <w:r w:rsidR="6B13F7D7">
        <w:rPr/>
        <w:t>necessitate</w:t>
      </w:r>
      <w:r w:rsidR="6B13F7D7">
        <w:rPr/>
        <w:t xml:space="preserve"> further investigation within the field. These research gaps have been </w:t>
      </w:r>
      <w:r w:rsidR="6B13F7D7">
        <w:rPr/>
        <w:t>identified</w:t>
      </w:r>
      <w:r w:rsidR="6B13F7D7">
        <w:rPr/>
        <w:t xml:space="preserve"> through an analysis of the mapping results, </w:t>
      </w:r>
      <w:r w:rsidR="6B13F7D7">
        <w:rPr/>
        <w:t>indicating</w:t>
      </w:r>
      <w:r w:rsidR="6B13F7D7">
        <w:rPr/>
        <w:t xml:space="preserve"> the need for </w:t>
      </w:r>
      <w:r w:rsidR="6B13F7D7">
        <w:rPr/>
        <w:t>additional</w:t>
      </w:r>
      <w:r w:rsidR="6B13F7D7">
        <w:rPr/>
        <w:t xml:space="preserve"> scrutiny and exploration.</w:t>
      </w:r>
    </w:p>
    <w:p w:rsidRPr="00E5204C" w:rsidR="6257CB61" w:rsidP="4B7E3317" w:rsidRDefault="6257CB61" w14:paraId="409379AB" w14:textId="28BD372D">
      <w:pPr>
        <w:pStyle w:val="Normal"/>
        <w:spacing w:line="360" w:lineRule="auto"/>
        <w:rPr>
          <w:rFonts w:ascii="Times New Roman" w:hAnsi="Times New Roman" w:eastAsia="Times New Roman" w:cs="Times New Roman"/>
          <w:sz w:val="24"/>
          <w:szCs w:val="24"/>
          <w:highlight w:val="yellow"/>
        </w:rPr>
      </w:pPr>
    </w:p>
    <w:p w:rsidRPr="00E5204C" w:rsidR="6257CB61" w:rsidP="4B7E3317" w:rsidRDefault="6257CB61" w14:paraId="5F105E49" w14:textId="7EE94BA1">
      <w:pPr>
        <w:pStyle w:val="Heading3"/>
        <w:rPr>
          <w:highlight w:val="yellow"/>
        </w:rPr>
      </w:pPr>
      <w:r w:rsidRPr="4B7E3317" w:rsidR="4BD2D9BF">
        <w:rPr>
          <w:highlight w:val="yellow"/>
        </w:rPr>
        <w:t>Lack of Appropriate Solutions to Emerging</w:t>
      </w:r>
      <w:r w:rsidRPr="4B7E3317" w:rsidR="4BD2D9BF">
        <w:rPr>
          <w:highlight w:val="yellow"/>
        </w:rPr>
        <w:t xml:space="preserve"> </w:t>
      </w:r>
      <w:r w:rsidRPr="4B7E3317" w:rsidR="280B7FE2">
        <w:rPr>
          <w:highlight w:val="yellow"/>
        </w:rPr>
        <w:t>[To be update]</w:t>
      </w:r>
    </w:p>
    <w:p w:rsidRPr="00E5204C" w:rsidR="6257CB61" w:rsidP="4B7E3317" w:rsidRDefault="6257CB61" w14:noSpellErr="1" w14:paraId="1B54C7E2" w14:textId="25FF813F">
      <w:pPr>
        <w:pStyle w:val="Normal-TimesNewRoman"/>
        <w:spacing w:before="0" w:beforeAutospacing="off" w:line="360" w:lineRule="auto"/>
      </w:pPr>
      <w:r w:rsidR="4BD2D9BF">
        <w:rPr/>
        <w:t xml:space="preserve">Solutions that are cloud-focused and platform-independent are found at higher rates, 34.78% and </w:t>
      </w:r>
      <w:r w:rsidR="4BD2D9BF">
        <w:rPr/>
        <w:t>28.26%</w:t>
      </w:r>
      <w:r w:rsidR="4BD2D9BF">
        <w:rPr/>
        <w:t xml:space="preserve"> respectively. The interest in cloud computing is understandable due to the various facilities provided to companies when they adopt micro-frontends for developing their applications. Adopting micro-frontends for developing applications in the cloud allows companies to integrate existing legacy systems, grow with demands, and use up-to-date and intuitive interfaces </w:t>
      </w:r>
      <w:r w:rsidRPr="4B7E3317" w:rsidR="4BD2D9BF">
        <w:rPr>
          <w:highlight w:val="yellow"/>
        </w:rPr>
        <w:t>(Author et al., Year)</w:t>
      </w:r>
      <w:r w:rsidR="4BD2D9BF">
        <w:rPr/>
        <w:t>.</w:t>
      </w:r>
    </w:p>
    <w:p w:rsidRPr="00E5204C" w:rsidR="6257CB61" w:rsidP="4B7E3317" w:rsidRDefault="6257CB61" w14:noSpellErr="1" w14:paraId="6DAAF532" w14:textId="1040EC96">
      <w:pPr>
        <w:pStyle w:val="Normal-TimesNewRoman"/>
        <w:spacing w:line="360" w:lineRule="auto"/>
      </w:pPr>
      <w:r w:rsidR="4BD2D9BF">
        <w:rPr/>
        <w:t>Solutions provided for IoT applications are also garnering more attention due to the specificity and the growing market needs for these applications. However, more attention should be paid to 5G platforms. These are emerging technologies that require specific attention (Author et al., Year).</w:t>
      </w:r>
    </w:p>
    <w:p w:rsidRPr="00E5204C" w:rsidR="6257CB61" w:rsidP="4B7E3317" w:rsidRDefault="6257CB61" w14:noSpellErr="1" w14:paraId="6A6B6878" w14:textId="60E21703">
      <w:pPr>
        <w:pStyle w:val="Normal-TimesNewRoman"/>
        <w:spacing w:line="360" w:lineRule="auto"/>
      </w:pPr>
    </w:p>
    <w:p w:rsidRPr="00E5204C" w:rsidR="6257CB61" w:rsidP="4B7E3317" w:rsidRDefault="6257CB61" w14:paraId="32C80947" w14:textId="0C2A062D">
      <w:pPr>
        <w:pStyle w:val="Heading3"/>
        <w:rPr>
          <w:highlight w:val="yellow"/>
        </w:rPr>
      </w:pPr>
      <w:r w:rsidRPr="4B7E3317" w:rsidR="4BD2D9BF">
        <w:rPr>
          <w:highlight w:val="yellow"/>
        </w:rPr>
        <w:t>Absence of Appropriate Comparison Techniques</w:t>
      </w:r>
      <w:r w:rsidRPr="4B7E3317" w:rsidR="1CC5C9A0">
        <w:rPr>
          <w:highlight w:val="yellow"/>
        </w:rPr>
        <w:t xml:space="preserve"> [To be update]</w:t>
      </w:r>
    </w:p>
    <w:p w:rsidRPr="00E5204C" w:rsidR="6257CB61" w:rsidP="4B7E3317" w:rsidRDefault="6257CB61" w14:noSpellErr="1" w14:paraId="16A4B411" w14:textId="53DE779F">
      <w:pPr>
        <w:pStyle w:val="Normal-TimesNewRoman"/>
        <w:spacing w:line="360" w:lineRule="auto"/>
      </w:pPr>
      <w:r w:rsidR="4BD2D9BF">
        <w:rPr/>
        <w:t xml:space="preserve">The research highlighted the use of multiple validation techniques, which can be attributed to the nature of the proposed solutions. For instance, formal verification is employed when there is a need to describe the formal specification of systems and their properties (e.g., p20) </w:t>
      </w:r>
      <w:r w:rsidRPr="4B7E3317" w:rsidR="4BD2D9BF">
        <w:rPr>
          <w:highlight w:val="yellow"/>
        </w:rPr>
        <w:t>(Author et al., Year)</w:t>
      </w:r>
      <w:r w:rsidR="4BD2D9BF">
        <w:rPr/>
        <w:t xml:space="preserve">. On the other hand, performance analysis plays a crucial role in assessing the suitability of proposed solutions to specific environments and platforms, and it is also significant for decision-makers. Although performance analysis is applicable to various proposals and has been adopted at a higher rate (39.13%), it has not been adopted by all studies. It’s important to note that the diversity and incompatibility of validation techniques make the comparison of proposed solutions more challenging. The problem could be alleviated if all studies adopted performance analysis </w:t>
      </w:r>
      <w:r w:rsidRPr="4B7E3317" w:rsidR="4BD2D9BF">
        <w:rPr>
          <w:highlight w:val="yellow"/>
        </w:rPr>
        <w:t>(Author et al., Year)</w:t>
      </w:r>
      <w:r w:rsidR="4BD2D9BF">
        <w:rPr/>
        <w:t>.</w:t>
      </w:r>
    </w:p>
    <w:p w:rsidRPr="00E5204C" w:rsidR="6257CB61" w:rsidP="4B7E3317" w:rsidRDefault="6257CB61" w14:paraId="50EA0365" w14:textId="53C4C812">
      <w:pPr>
        <w:pStyle w:val="Normal"/>
        <w:spacing w:line="360" w:lineRule="auto"/>
        <w:rPr>
          <w:rFonts w:ascii="Times New Roman" w:hAnsi="Times New Roman" w:eastAsia="Times New Roman" w:cs="Times New Roman"/>
          <w:sz w:val="24"/>
          <w:szCs w:val="24"/>
        </w:rPr>
      </w:pPr>
    </w:p>
    <w:p w:rsidRPr="00E5204C" w:rsidR="6257CB61" w:rsidP="4B7E3317" w:rsidRDefault="15A33A28" w14:paraId="6806ED3E" w14:textId="1CB07C83" w14:noSpellErr="1">
      <w:pPr>
        <w:pStyle w:val="Heading2"/>
        <w:rPr>
          <w:rFonts w:cs="Times New Roman"/>
          <w:b w:val="1"/>
          <w:bCs w:val="1"/>
        </w:rPr>
      </w:pPr>
      <w:bookmarkStart w:name="_Toc170603592" w:id="96"/>
      <w:r w:rsidRPr="4B7E3317" w:rsidR="32441D55">
        <w:rPr>
          <w:b w:val="1"/>
          <w:bCs w:val="1"/>
        </w:rPr>
        <w:t xml:space="preserve">Future </w:t>
      </w:r>
      <w:r w:rsidRPr="4B7E3317" w:rsidR="692EC25F">
        <w:rPr>
          <w:b w:val="1"/>
          <w:bCs w:val="1"/>
        </w:rPr>
        <w:t>W</w:t>
      </w:r>
      <w:r w:rsidRPr="4B7E3317" w:rsidR="32441D55">
        <w:rPr>
          <w:b w:val="1"/>
          <w:bCs w:val="1"/>
        </w:rPr>
        <w:t>ork</w:t>
      </w:r>
      <w:bookmarkEnd w:id="96"/>
    </w:p>
    <w:p w:rsidRPr="00E5204C" w:rsidR="6257CB61" w:rsidP="00E5204C" w:rsidRDefault="54551434" w14:paraId="69E9F7E8" w14:textId="4091D4AB">
      <w:pPr>
        <w:pStyle w:val="Normal-TimesNewRoman"/>
      </w:pPr>
      <w:r w:rsidRPr="00E5204C">
        <w:t>The future impact of micro-frontends on cloud-based architecture presents several promising areas for further research, particularly regarding performance, cost-effectiveness, and scalability.</w:t>
      </w:r>
    </w:p>
    <w:p w:rsidRPr="00E5204C" w:rsidR="6257CB61" w:rsidP="00E5204C" w:rsidRDefault="54551434" w14:paraId="780CEE1F" w14:textId="485D6B92">
      <w:pPr>
        <w:pStyle w:val="Normal-TimesNewRoman"/>
        <w:numPr>
          <w:ilvl w:val="0"/>
          <w:numId w:val="8"/>
        </w:numPr>
      </w:pPr>
      <w:r w:rsidRPr="00E5204C">
        <w:rPr>
          <w:b/>
          <w:bCs/>
        </w:rPr>
        <w:t>Performance:</w:t>
      </w:r>
      <w:r w:rsidRPr="00E5204C" w:rsidR="6257CB61">
        <w:br/>
      </w:r>
      <w:r w:rsidRPr="00E5204C">
        <w:t>Future research could explore the extent to which micro-frontends enhance performance in cloud-based architectures. This involves assessing load times, responsiveness, and overall user experience improvements compared to traditional monolithic frontends. Detailed benchmarking studies across various application types and cloud environments could provide a comprehensive understanding of performance gains. Additionally, analyzing how micro-frontends affect latency and resource utilization during high-traffic periods would offer valuable insights into their performance benefits.</w:t>
      </w:r>
    </w:p>
    <w:p w:rsidRPr="00E5204C" w:rsidR="6257CB61" w:rsidP="00E5204C" w:rsidRDefault="54551434" w14:paraId="0A04ADEB" w14:textId="7DB202F6">
      <w:pPr>
        <w:pStyle w:val="Normal-TimesNewRoman"/>
        <w:numPr>
          <w:ilvl w:val="0"/>
          <w:numId w:val="6"/>
        </w:numPr>
      </w:pPr>
      <w:r w:rsidRPr="00E5204C">
        <w:rPr>
          <w:b/>
          <w:bCs/>
        </w:rPr>
        <w:t>Cost-Effectiveness:</w:t>
      </w:r>
      <w:r w:rsidRPr="00E5204C" w:rsidR="6257CB61">
        <w:br/>
      </w:r>
      <w:r w:rsidRPr="00E5204C">
        <w:t>Investigating the cost-effectiveness of micro-frontends in cloud environments is another crucial area for future work. Research could focus on quantifying potential cost savings achieved through more granular resource allocation and dynamic scaling capabilities. Comparing the operational costs of maintaining multiple independent micro-frontends versus a single monolithic frontend would help clarify the financial implications. Furthermore, examining the long-term cost benefits related to reduced infrastructure investments and operational efficiency could provide a deeper understanding of the economic advantages.</w:t>
      </w:r>
    </w:p>
    <w:p w:rsidRPr="00E5204C" w:rsidR="6257CB61" w:rsidP="00E5204C" w:rsidRDefault="54551434" w14:paraId="512CD7F1" w14:textId="06EAB0F7">
      <w:pPr>
        <w:pStyle w:val="Normal-TimesNewRoman"/>
        <w:numPr>
          <w:ilvl w:val="0"/>
          <w:numId w:val="5"/>
        </w:numPr>
      </w:pPr>
      <w:r w:rsidRPr="00E5204C">
        <w:rPr>
          <w:b/>
          <w:bCs/>
        </w:rPr>
        <w:t>Scalability:</w:t>
      </w:r>
      <w:r w:rsidRPr="00E5204C" w:rsidR="6257CB61">
        <w:br/>
      </w:r>
      <w:r w:rsidRPr="00E5204C">
        <w:t>The scalability of cloud-based architectures with micro-frontends is a significant area for exploration. Future studies could examine how micro-frontends facilitate both horizontal and vertical scaling, allowing applications to handle varying loads more efficiently. Case studies of organizations that have successfully implemented micro-frontends to enhance scalability could offer practical insights and best practices. Additionally, analyzing the role of different cloud service providers in supporting the deployment and scaling of micro-frontends would be beneficial for understanding their scalability potential.</w:t>
      </w:r>
    </w:p>
    <w:p w:rsidR="6257CB61" w:rsidP="00E5204C" w:rsidRDefault="54551434" w14:paraId="53DB0085" w14:textId="4CAC21B2">
      <w:pPr>
        <w:pStyle w:val="Normal-TimesNewRoman"/>
        <w:numPr>
          <w:ilvl w:val="0"/>
          <w:numId w:val="4"/>
        </w:numPr>
      </w:pPr>
      <w:r w:rsidRPr="00E5204C">
        <w:rPr>
          <w:b/>
          <w:bCs/>
        </w:rPr>
        <w:t>Integration:</w:t>
      </w:r>
      <w:r w:rsidRPr="00E5204C" w:rsidR="6257CB61">
        <w:br/>
      </w:r>
      <w:r w:rsidRPr="00E5204C">
        <w:t>The integration of micro-frontends with existing cloud-based systems and other microservices is an important consideration for future research. Studies could investigate strategies for seamless integration, focusing on overcoming interoperability challenges. Understanding how micro-frontends interact with other cloud-native technologies, such as containerization and serverless computing, could lead to more cohesive and efficient cloud architectures. Research could also explore the impact of micro-frontends on continuous integration and continuous deployment (CI/CD) pipelines.</w:t>
      </w:r>
    </w:p>
    <w:p w:rsidR="00E5204C" w:rsidRDefault="00E5204C" w14:paraId="7DD6ADF7" w14:textId="1CA15960">
      <w:pPr>
        <w:rPr>
          <w:rFonts w:ascii="Times New Roman" w:hAnsi="Times New Roman" w:cs="Times New Roman"/>
        </w:rPr>
      </w:pPr>
      <w:r>
        <w:rPr>
          <w:rFonts w:ascii="Times New Roman" w:hAnsi="Times New Roman" w:cs="Times New Roman"/>
        </w:rPr>
        <w:br w:type="page"/>
      </w:r>
    </w:p>
    <w:p w:rsidR="191D6365" w:rsidP="00E5204C" w:rsidRDefault="087D3D3C" w14:paraId="2AAB23AF" w14:textId="65D235F6">
      <w:pPr>
        <w:pStyle w:val="Heading1"/>
        <w:numPr>
          <w:ilvl w:val="0"/>
          <w:numId w:val="0"/>
        </w:numPr>
        <w:rPr>
          <w:bCs/>
          <w:szCs w:val="24"/>
        </w:rPr>
      </w:pPr>
      <w:bookmarkStart w:name="_Toc168705110" w:id="97"/>
      <w:bookmarkStart w:name="_Toc170603593" w:id="98"/>
      <w:r w:rsidRPr="00E5204C">
        <w:rPr>
          <w:bCs/>
          <w:szCs w:val="24"/>
        </w:rPr>
        <w:t>REFERENCES</w:t>
      </w:r>
      <w:bookmarkEnd w:id="97"/>
      <w:bookmarkEnd w:id="98"/>
    </w:p>
    <w:p w:rsidRPr="00C25C99" w:rsidR="00C25C99" w:rsidP="00C25C99" w:rsidRDefault="00C25C99" w14:paraId="0BFF14FB" w14:textId="77777777">
      <w:pPr>
        <w:pStyle w:val="Normal-TimesNewRoman"/>
      </w:pPr>
    </w:p>
    <w:sdt>
      <w:sdtPr>
        <w:rPr>
          <w:rFonts w:ascii="Times New Roman" w:hAnsi="Times New Roman" w:eastAsia="Times New Roman" w:cs="Times New Roman"/>
          <w:sz w:val="24"/>
          <w:szCs w:val="24"/>
        </w:rPr>
        <w:tag w:val="MENDELEY_BIBLIOGRAPHY"/>
        <w:id w:val="295656051"/>
        <w:placeholder>
          <w:docPart w:val="DefaultPlaceholder_1081868574"/>
        </w:placeholder>
      </w:sdtPr>
      <w:sdtEndPr>
        <w:rPr>
          <w:rFonts w:ascii="Times New Roman" w:hAnsi="Times New Roman" w:eastAsia="Times New Roman" w:cs="Times New Roman"/>
          <w:sz w:val="24"/>
          <w:szCs w:val="24"/>
        </w:rPr>
      </w:sdtEndPr>
      <w:sdtContent>
        <w:p w:rsidRPr="00E5204C" w:rsidR="758E79BD" w:rsidP="00E5204C" w:rsidRDefault="71239F1B" w14:paraId="3F50F9F4" w14:textId="33CD556A">
          <w:pPr>
            <w:spacing w:after="0" w:line="360" w:lineRule="auto"/>
            <w:ind w:left="480" w:hanging="480"/>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Agarwal, S., Kant, R., &amp; Shankar, R. (2022). Exploring sustainability balanced scorecard for performance evaluation of humanitarian organizations. </w:t>
          </w:r>
          <w:r w:rsidRPr="00E5204C">
            <w:rPr>
              <w:rFonts w:ascii="Times New Roman" w:hAnsi="Times New Roman" w:eastAsia="Times New Roman" w:cs="Times New Roman"/>
              <w:i/>
              <w:iCs/>
              <w:sz w:val="24"/>
              <w:szCs w:val="24"/>
            </w:rPr>
            <w:t>Cleaner Logistics and Supply Chain</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3</w:t>
          </w:r>
          <w:r w:rsidRPr="00E5204C">
            <w:rPr>
              <w:rFonts w:ascii="Times New Roman" w:hAnsi="Times New Roman" w:eastAsia="Times New Roman" w:cs="Times New Roman"/>
              <w:sz w:val="24"/>
              <w:szCs w:val="24"/>
            </w:rPr>
            <w:t xml:space="preserve">. </w:t>
          </w:r>
          <w:hyperlink r:id="rId29">
            <w:r w:rsidRPr="00E5204C">
              <w:rPr>
                <w:rStyle w:val="Hyperlink"/>
                <w:rFonts w:ascii="Times New Roman" w:hAnsi="Times New Roman" w:eastAsia="Times New Roman" w:cs="Times New Roman"/>
                <w:sz w:val="24"/>
                <w:szCs w:val="24"/>
              </w:rPr>
              <w:t>https://doi.org/10.1016/j.clscn.2021.100026</w:t>
            </w:r>
          </w:hyperlink>
        </w:p>
        <w:p w:rsidRPr="00E5204C" w:rsidR="758E79BD" w:rsidP="00E5204C" w:rsidRDefault="71239F1B" w14:paraId="444C69C7" w14:textId="66C4E113">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Armbrust</w:t>
          </w:r>
          <w:proofErr w:type="spellEnd"/>
          <w:r w:rsidRPr="00E5204C">
            <w:rPr>
              <w:rFonts w:ascii="Times New Roman" w:hAnsi="Times New Roman" w:eastAsia="Times New Roman" w:cs="Times New Roman"/>
              <w:sz w:val="24"/>
              <w:szCs w:val="24"/>
            </w:rPr>
            <w:t xml:space="preserve">, M., Fox, A., Griffith, R., Joseph, A. D., Katz, R., </w:t>
          </w:r>
          <w:proofErr w:type="spellStart"/>
          <w:r w:rsidRPr="00E5204C">
            <w:rPr>
              <w:rFonts w:ascii="Times New Roman" w:hAnsi="Times New Roman" w:eastAsia="Times New Roman" w:cs="Times New Roman"/>
              <w:sz w:val="24"/>
              <w:szCs w:val="24"/>
            </w:rPr>
            <w:t>Konwinski</w:t>
          </w:r>
          <w:proofErr w:type="spellEnd"/>
          <w:r w:rsidRPr="00E5204C">
            <w:rPr>
              <w:rFonts w:ascii="Times New Roman" w:hAnsi="Times New Roman" w:eastAsia="Times New Roman" w:cs="Times New Roman"/>
              <w:sz w:val="24"/>
              <w:szCs w:val="24"/>
            </w:rPr>
            <w:t xml:space="preserve">, A., Lee, G., Patterson, D., </w:t>
          </w:r>
          <w:proofErr w:type="spellStart"/>
          <w:r w:rsidRPr="00E5204C">
            <w:rPr>
              <w:rFonts w:ascii="Times New Roman" w:hAnsi="Times New Roman" w:eastAsia="Times New Roman" w:cs="Times New Roman"/>
              <w:sz w:val="24"/>
              <w:szCs w:val="24"/>
            </w:rPr>
            <w:t>Rabkin</w:t>
          </w:r>
          <w:proofErr w:type="spellEnd"/>
          <w:r w:rsidRPr="00E5204C">
            <w:rPr>
              <w:rFonts w:ascii="Times New Roman" w:hAnsi="Times New Roman" w:eastAsia="Times New Roman" w:cs="Times New Roman"/>
              <w:sz w:val="24"/>
              <w:szCs w:val="24"/>
            </w:rPr>
            <w:t xml:space="preserve">, A., </w:t>
          </w:r>
          <w:proofErr w:type="spellStart"/>
          <w:r w:rsidRPr="00E5204C">
            <w:rPr>
              <w:rFonts w:ascii="Times New Roman" w:hAnsi="Times New Roman" w:eastAsia="Times New Roman" w:cs="Times New Roman"/>
              <w:sz w:val="24"/>
              <w:szCs w:val="24"/>
            </w:rPr>
            <w:t>Stoica</w:t>
          </w:r>
          <w:proofErr w:type="spellEnd"/>
          <w:r w:rsidRPr="00E5204C">
            <w:rPr>
              <w:rFonts w:ascii="Times New Roman" w:hAnsi="Times New Roman" w:eastAsia="Times New Roman" w:cs="Times New Roman"/>
              <w:sz w:val="24"/>
              <w:szCs w:val="24"/>
            </w:rPr>
            <w:t xml:space="preserve">, I., &amp; </w:t>
          </w:r>
          <w:proofErr w:type="spellStart"/>
          <w:r w:rsidRPr="00E5204C">
            <w:rPr>
              <w:rFonts w:ascii="Times New Roman" w:hAnsi="Times New Roman" w:eastAsia="Times New Roman" w:cs="Times New Roman"/>
              <w:sz w:val="24"/>
              <w:szCs w:val="24"/>
            </w:rPr>
            <w:t>Zaharia</w:t>
          </w:r>
          <w:proofErr w:type="spellEnd"/>
          <w:r w:rsidRPr="00E5204C">
            <w:rPr>
              <w:rFonts w:ascii="Times New Roman" w:hAnsi="Times New Roman" w:eastAsia="Times New Roman" w:cs="Times New Roman"/>
              <w:sz w:val="24"/>
              <w:szCs w:val="24"/>
            </w:rPr>
            <w:t xml:space="preserve">, M. (2010). A view of cloud computing. </w:t>
          </w:r>
          <w:r w:rsidRPr="00E5204C">
            <w:rPr>
              <w:rFonts w:ascii="Times New Roman" w:hAnsi="Times New Roman" w:eastAsia="Times New Roman" w:cs="Times New Roman"/>
              <w:i/>
              <w:iCs/>
              <w:sz w:val="24"/>
              <w:szCs w:val="24"/>
            </w:rPr>
            <w:t>Communications of the ACM</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53</w:t>
          </w:r>
          <w:r w:rsidRPr="00E5204C">
            <w:rPr>
              <w:rFonts w:ascii="Times New Roman" w:hAnsi="Times New Roman" w:eastAsia="Times New Roman" w:cs="Times New Roman"/>
              <w:sz w:val="24"/>
              <w:szCs w:val="24"/>
            </w:rPr>
            <w:t xml:space="preserve">(4), 50–58. </w:t>
          </w:r>
          <w:hyperlink r:id="rId30">
            <w:r w:rsidRPr="00E5204C">
              <w:rPr>
                <w:rStyle w:val="Hyperlink"/>
                <w:rFonts w:ascii="Times New Roman" w:hAnsi="Times New Roman" w:eastAsia="Times New Roman" w:cs="Times New Roman"/>
                <w:sz w:val="24"/>
                <w:szCs w:val="24"/>
              </w:rPr>
              <w:t>https://doi.org/10.1145/1721654.1721672</w:t>
            </w:r>
          </w:hyperlink>
        </w:p>
        <w:p w:rsidRPr="00E5204C" w:rsidR="758E79BD" w:rsidP="00E5204C" w:rsidRDefault="71239F1B" w14:paraId="6D70A8DD" w14:textId="3234BA03">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w:t>
          </w:r>
          <w:proofErr w:type="spellStart"/>
          <w:r w:rsidRPr="00E5204C">
            <w:rPr>
              <w:rFonts w:ascii="Times New Roman" w:hAnsi="Times New Roman" w:eastAsia="Times New Roman" w:cs="Times New Roman"/>
              <w:sz w:val="24"/>
              <w:szCs w:val="24"/>
            </w:rPr>
            <w:t>Berns</w:t>
          </w:r>
          <w:proofErr w:type="spellEnd"/>
          <w:r w:rsidRPr="00E5204C">
            <w:rPr>
              <w:rFonts w:ascii="Times New Roman" w:hAnsi="Times New Roman" w:eastAsia="Times New Roman" w:cs="Times New Roman"/>
              <w:sz w:val="24"/>
              <w:szCs w:val="24"/>
            </w:rPr>
            <w:t>, S., &amp; ’</w:t>
          </w:r>
          <w:proofErr w:type="spellStart"/>
          <w:r w:rsidRPr="00E5204C">
            <w:rPr>
              <w:rFonts w:ascii="Times New Roman" w:hAnsi="Times New Roman" w:eastAsia="Times New Roman" w:cs="Times New Roman"/>
              <w:sz w:val="24"/>
              <w:szCs w:val="24"/>
            </w:rPr>
            <w:t>Kratzke</w:t>
          </w:r>
          <w:proofErr w:type="spellEnd"/>
          <w:r w:rsidRPr="00E5204C">
            <w:rPr>
              <w:rFonts w:ascii="Times New Roman" w:hAnsi="Times New Roman" w:eastAsia="Times New Roman" w:cs="Times New Roman"/>
              <w:sz w:val="24"/>
              <w:szCs w:val="24"/>
            </w:rPr>
            <w:t xml:space="preserve">, N. (2018). Microservices and their impact on the development of cloud-native applications. </w:t>
          </w:r>
          <w:r w:rsidRPr="00E5204C">
            <w:rPr>
              <w:rFonts w:ascii="Times New Roman" w:hAnsi="Times New Roman" w:eastAsia="Times New Roman" w:cs="Times New Roman"/>
              <w:i/>
              <w:iCs/>
              <w:sz w:val="24"/>
              <w:szCs w:val="24"/>
            </w:rPr>
            <w:t>Journal of Cloud Computing: Advances, Systems and Applications</w:t>
          </w:r>
          <w:r w:rsidRPr="00E5204C">
            <w:rPr>
              <w:rFonts w:ascii="Times New Roman" w:hAnsi="Times New Roman" w:eastAsia="Times New Roman" w:cs="Times New Roman"/>
              <w:sz w:val="24"/>
              <w:szCs w:val="24"/>
            </w:rPr>
            <w:t>.</w:t>
          </w:r>
        </w:p>
        <w:p w:rsidRPr="00E5204C" w:rsidR="758E79BD" w:rsidP="00E5204C" w:rsidRDefault="71239F1B" w14:paraId="262165E5" w14:textId="3C6858BD">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Cam Jackson. (2019, June 19). </w:t>
          </w:r>
          <w:r w:rsidRPr="00E5204C">
            <w:rPr>
              <w:rFonts w:ascii="Times New Roman" w:hAnsi="Times New Roman" w:eastAsia="Times New Roman" w:cs="Times New Roman"/>
              <w:i/>
              <w:iCs/>
              <w:sz w:val="24"/>
              <w:szCs w:val="24"/>
            </w:rPr>
            <w:t>Micro Frontends</w:t>
          </w:r>
          <w:r w:rsidRPr="00E5204C">
            <w:rPr>
              <w:rFonts w:ascii="Times New Roman" w:hAnsi="Times New Roman" w:eastAsia="Times New Roman" w:cs="Times New Roman"/>
              <w:sz w:val="24"/>
              <w:szCs w:val="24"/>
            </w:rPr>
            <w:t xml:space="preserve">. </w:t>
          </w:r>
          <w:hyperlink r:id="rId31">
            <w:r w:rsidRPr="00E5204C">
              <w:rPr>
                <w:rStyle w:val="Hyperlink"/>
                <w:rFonts w:ascii="Times New Roman" w:hAnsi="Times New Roman" w:eastAsia="Times New Roman" w:cs="Times New Roman"/>
                <w:sz w:val="24"/>
                <w:szCs w:val="24"/>
              </w:rPr>
              <w:t>Https://Martinfowler.Com/Articles/Micro-Frontends.Html</w:t>
            </w:r>
          </w:hyperlink>
          <w:r w:rsidRPr="00E5204C">
            <w:rPr>
              <w:rFonts w:ascii="Times New Roman" w:hAnsi="Times New Roman" w:eastAsia="Times New Roman" w:cs="Times New Roman"/>
              <w:sz w:val="24"/>
              <w:szCs w:val="24"/>
            </w:rPr>
            <w:t>.</w:t>
          </w:r>
        </w:p>
        <w:p w:rsidRPr="00E5204C" w:rsidR="758E79BD" w:rsidP="00E5204C" w:rsidRDefault="71239F1B" w14:paraId="1991C25D" w14:textId="4E898CA6">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Debski</w:t>
          </w:r>
          <w:proofErr w:type="spellEnd"/>
          <w:r w:rsidRPr="00E5204C">
            <w:rPr>
              <w:rFonts w:ascii="Times New Roman" w:hAnsi="Times New Roman" w:eastAsia="Times New Roman" w:cs="Times New Roman"/>
              <w:sz w:val="24"/>
              <w:szCs w:val="24"/>
            </w:rPr>
            <w:t xml:space="preserve">, A., </w:t>
          </w:r>
          <w:proofErr w:type="spellStart"/>
          <w:r w:rsidRPr="00E5204C">
            <w:rPr>
              <w:rFonts w:ascii="Times New Roman" w:hAnsi="Times New Roman" w:eastAsia="Times New Roman" w:cs="Times New Roman"/>
              <w:sz w:val="24"/>
              <w:szCs w:val="24"/>
            </w:rPr>
            <w:t>Szczepanik</w:t>
          </w:r>
          <w:proofErr w:type="spellEnd"/>
          <w:r w:rsidRPr="00E5204C">
            <w:rPr>
              <w:rFonts w:ascii="Times New Roman" w:hAnsi="Times New Roman" w:eastAsia="Times New Roman" w:cs="Times New Roman"/>
              <w:sz w:val="24"/>
              <w:szCs w:val="24"/>
            </w:rPr>
            <w:t xml:space="preserve">, B., </w:t>
          </w:r>
          <w:proofErr w:type="spellStart"/>
          <w:r w:rsidRPr="00E5204C">
            <w:rPr>
              <w:rFonts w:ascii="Times New Roman" w:hAnsi="Times New Roman" w:eastAsia="Times New Roman" w:cs="Times New Roman"/>
              <w:sz w:val="24"/>
              <w:szCs w:val="24"/>
            </w:rPr>
            <w:t>Malawski</w:t>
          </w:r>
          <w:proofErr w:type="spellEnd"/>
          <w:r w:rsidRPr="00E5204C">
            <w:rPr>
              <w:rFonts w:ascii="Times New Roman" w:hAnsi="Times New Roman" w:eastAsia="Times New Roman" w:cs="Times New Roman"/>
              <w:sz w:val="24"/>
              <w:szCs w:val="24"/>
            </w:rPr>
            <w:t xml:space="preserve">, M., Spahr, S., &amp; </w:t>
          </w:r>
          <w:proofErr w:type="spellStart"/>
          <w:r w:rsidRPr="00E5204C">
            <w:rPr>
              <w:rFonts w:ascii="Times New Roman" w:hAnsi="Times New Roman" w:eastAsia="Times New Roman" w:cs="Times New Roman"/>
              <w:sz w:val="24"/>
              <w:szCs w:val="24"/>
            </w:rPr>
            <w:t>Muthig</w:t>
          </w:r>
          <w:proofErr w:type="spellEnd"/>
          <w:r w:rsidRPr="00E5204C">
            <w:rPr>
              <w:rFonts w:ascii="Times New Roman" w:hAnsi="Times New Roman" w:eastAsia="Times New Roman" w:cs="Times New Roman"/>
              <w:sz w:val="24"/>
              <w:szCs w:val="24"/>
            </w:rPr>
            <w:t xml:space="preserve">, D. (2018). A scalable, reactive architecture for cloud applications. </w:t>
          </w:r>
          <w:r w:rsidRPr="00E5204C">
            <w:rPr>
              <w:rFonts w:ascii="Times New Roman" w:hAnsi="Times New Roman" w:eastAsia="Times New Roman" w:cs="Times New Roman"/>
              <w:i/>
              <w:iCs/>
              <w:sz w:val="24"/>
              <w:szCs w:val="24"/>
            </w:rPr>
            <w:t>IEEE Software</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35</w:t>
          </w:r>
          <w:r w:rsidRPr="00E5204C">
            <w:rPr>
              <w:rFonts w:ascii="Times New Roman" w:hAnsi="Times New Roman" w:eastAsia="Times New Roman" w:cs="Times New Roman"/>
              <w:sz w:val="24"/>
              <w:szCs w:val="24"/>
            </w:rPr>
            <w:t xml:space="preserve">(2), 62–71. </w:t>
          </w:r>
          <w:hyperlink r:id="rId32">
            <w:r w:rsidRPr="00E5204C">
              <w:rPr>
                <w:rStyle w:val="Hyperlink"/>
                <w:rFonts w:ascii="Times New Roman" w:hAnsi="Times New Roman" w:eastAsia="Times New Roman" w:cs="Times New Roman"/>
                <w:sz w:val="24"/>
                <w:szCs w:val="24"/>
              </w:rPr>
              <w:t>https://doi.org/10.1109/MS.2017.265095722</w:t>
            </w:r>
          </w:hyperlink>
        </w:p>
        <w:p w:rsidRPr="00E5204C" w:rsidR="758E79BD" w:rsidP="00E5204C" w:rsidRDefault="71239F1B" w14:paraId="6A53C4FD" w14:textId="7F34885F">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Fernandez, A., </w:t>
          </w:r>
          <w:proofErr w:type="spellStart"/>
          <w:r w:rsidRPr="00E5204C">
            <w:rPr>
              <w:rFonts w:ascii="Times New Roman" w:hAnsi="Times New Roman" w:eastAsia="Times New Roman" w:cs="Times New Roman"/>
              <w:sz w:val="24"/>
              <w:szCs w:val="24"/>
            </w:rPr>
            <w:t>Insfran</w:t>
          </w:r>
          <w:proofErr w:type="spellEnd"/>
          <w:r w:rsidRPr="00E5204C">
            <w:rPr>
              <w:rFonts w:ascii="Times New Roman" w:hAnsi="Times New Roman" w:eastAsia="Times New Roman" w:cs="Times New Roman"/>
              <w:sz w:val="24"/>
              <w:szCs w:val="24"/>
            </w:rPr>
            <w:t xml:space="preserve">, E., &amp; </w:t>
          </w:r>
          <w:proofErr w:type="spellStart"/>
          <w:r w:rsidRPr="00E5204C">
            <w:rPr>
              <w:rFonts w:ascii="Times New Roman" w:hAnsi="Times New Roman" w:eastAsia="Times New Roman" w:cs="Times New Roman"/>
              <w:sz w:val="24"/>
              <w:szCs w:val="24"/>
            </w:rPr>
            <w:t>Abrahão</w:t>
          </w:r>
          <w:proofErr w:type="spellEnd"/>
          <w:r w:rsidRPr="00E5204C">
            <w:rPr>
              <w:rFonts w:ascii="Times New Roman" w:hAnsi="Times New Roman" w:eastAsia="Times New Roman" w:cs="Times New Roman"/>
              <w:sz w:val="24"/>
              <w:szCs w:val="24"/>
            </w:rPr>
            <w:t xml:space="preserve">, S. (2011). Usability evaluation methods for the web: A systematic mapping study. </w:t>
          </w:r>
          <w:r w:rsidRPr="00E5204C">
            <w:rPr>
              <w:rFonts w:ascii="Times New Roman" w:hAnsi="Times New Roman" w:eastAsia="Times New Roman" w:cs="Times New Roman"/>
              <w:i/>
              <w:iCs/>
              <w:sz w:val="24"/>
              <w:szCs w:val="24"/>
            </w:rPr>
            <w:t>Information and Software Technology</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53</w:t>
          </w:r>
          <w:r w:rsidRPr="00E5204C">
            <w:rPr>
              <w:rFonts w:ascii="Times New Roman" w:hAnsi="Times New Roman" w:eastAsia="Times New Roman" w:cs="Times New Roman"/>
              <w:sz w:val="24"/>
              <w:szCs w:val="24"/>
            </w:rPr>
            <w:t xml:space="preserve">(8), 789–817. </w:t>
          </w:r>
          <w:hyperlink r:id="rId33">
            <w:r w:rsidRPr="00E5204C">
              <w:rPr>
                <w:rStyle w:val="Hyperlink"/>
                <w:rFonts w:ascii="Times New Roman" w:hAnsi="Times New Roman" w:eastAsia="Times New Roman" w:cs="Times New Roman"/>
                <w:sz w:val="24"/>
                <w:szCs w:val="24"/>
              </w:rPr>
              <w:t>https://doi.org/10.1016/j.infsof.2011.02.007</w:t>
            </w:r>
          </w:hyperlink>
        </w:p>
        <w:p w:rsidRPr="00E5204C" w:rsidR="758E79BD" w:rsidP="00E5204C" w:rsidRDefault="71239F1B" w14:paraId="01AD1CE0" w14:textId="723F813A">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Guimarães</w:t>
          </w:r>
          <w:proofErr w:type="spellEnd"/>
          <w:r w:rsidRPr="00E5204C">
            <w:rPr>
              <w:rFonts w:ascii="Times New Roman" w:hAnsi="Times New Roman" w:eastAsia="Times New Roman" w:cs="Times New Roman"/>
              <w:sz w:val="24"/>
              <w:szCs w:val="24"/>
            </w:rPr>
            <w:t xml:space="preserve">, C., Gomes, P., &amp; Costa, A. (2020). Maintainability in micro-frontend architectures. </w:t>
          </w:r>
          <w:r w:rsidRPr="00E5204C">
            <w:rPr>
              <w:rFonts w:ascii="Times New Roman" w:hAnsi="Times New Roman" w:eastAsia="Times New Roman" w:cs="Times New Roman"/>
              <w:i/>
              <w:iCs/>
              <w:sz w:val="24"/>
              <w:szCs w:val="24"/>
            </w:rPr>
            <w:t>Software Maintenance and Evolution</w:t>
          </w:r>
          <w:r w:rsidRPr="00E5204C">
            <w:rPr>
              <w:rFonts w:ascii="Times New Roman" w:hAnsi="Times New Roman" w:eastAsia="Times New Roman" w:cs="Times New Roman"/>
              <w:sz w:val="24"/>
              <w:szCs w:val="24"/>
            </w:rPr>
            <w:t>.</w:t>
          </w:r>
        </w:p>
        <w:p w:rsidRPr="00E5204C" w:rsidR="758E79BD" w:rsidP="00E5204C" w:rsidRDefault="71239F1B" w14:paraId="5AC4B5CE" w14:textId="21D9DAEE">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Hannousse</w:t>
          </w:r>
          <w:proofErr w:type="spellEnd"/>
          <w:r w:rsidRPr="00E5204C">
            <w:rPr>
              <w:rFonts w:ascii="Times New Roman" w:hAnsi="Times New Roman" w:eastAsia="Times New Roman" w:cs="Times New Roman"/>
              <w:sz w:val="24"/>
              <w:szCs w:val="24"/>
            </w:rPr>
            <w:t xml:space="preserve">, A., &amp; </w:t>
          </w:r>
          <w:proofErr w:type="spellStart"/>
          <w:r w:rsidRPr="00E5204C">
            <w:rPr>
              <w:rFonts w:ascii="Times New Roman" w:hAnsi="Times New Roman" w:eastAsia="Times New Roman" w:cs="Times New Roman"/>
              <w:sz w:val="24"/>
              <w:szCs w:val="24"/>
            </w:rPr>
            <w:t>Yahiouche</w:t>
          </w:r>
          <w:proofErr w:type="spellEnd"/>
          <w:r w:rsidRPr="00E5204C">
            <w:rPr>
              <w:rFonts w:ascii="Times New Roman" w:hAnsi="Times New Roman" w:eastAsia="Times New Roman" w:cs="Times New Roman"/>
              <w:sz w:val="24"/>
              <w:szCs w:val="24"/>
            </w:rPr>
            <w:t xml:space="preserve">, S. (2021). Securing microservices and microservice architectures: A systematic mapping study. In </w:t>
          </w:r>
          <w:r w:rsidRPr="00E5204C">
            <w:rPr>
              <w:rFonts w:ascii="Times New Roman" w:hAnsi="Times New Roman" w:eastAsia="Times New Roman" w:cs="Times New Roman"/>
              <w:i/>
              <w:iCs/>
              <w:sz w:val="24"/>
              <w:szCs w:val="24"/>
            </w:rPr>
            <w:t>Computer Science Review</w:t>
          </w:r>
          <w:r w:rsidRPr="00E5204C">
            <w:rPr>
              <w:rFonts w:ascii="Times New Roman" w:hAnsi="Times New Roman" w:eastAsia="Times New Roman" w:cs="Times New Roman"/>
              <w:sz w:val="24"/>
              <w:szCs w:val="24"/>
            </w:rPr>
            <w:t xml:space="preserve"> (Vol. 41). Elsevier Ireland Ltd. </w:t>
          </w:r>
          <w:hyperlink r:id="rId34">
            <w:r w:rsidRPr="00E5204C">
              <w:rPr>
                <w:rStyle w:val="Hyperlink"/>
                <w:rFonts w:ascii="Times New Roman" w:hAnsi="Times New Roman" w:eastAsia="Times New Roman" w:cs="Times New Roman"/>
                <w:sz w:val="24"/>
                <w:szCs w:val="24"/>
              </w:rPr>
              <w:t>https://doi.org/10.1016/j.cosrev.2021.100415</w:t>
            </w:r>
          </w:hyperlink>
        </w:p>
        <w:p w:rsidRPr="00E5204C" w:rsidR="758E79BD" w:rsidP="00E5204C" w:rsidRDefault="71239F1B" w14:paraId="587CA409" w14:textId="061BE29C">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Hashizume</w:t>
          </w:r>
          <w:proofErr w:type="spellEnd"/>
          <w:r w:rsidRPr="00E5204C">
            <w:rPr>
              <w:rFonts w:ascii="Times New Roman" w:hAnsi="Times New Roman" w:eastAsia="Times New Roman" w:cs="Times New Roman"/>
              <w:sz w:val="24"/>
              <w:szCs w:val="24"/>
            </w:rPr>
            <w:t xml:space="preserve">, K., Rosado, D. G., Fernández-Medina, E., &amp; Fernandez, E. B. (2013). An analysis of security issues for cloud computing. </w:t>
          </w:r>
          <w:r w:rsidRPr="00E5204C">
            <w:rPr>
              <w:rFonts w:ascii="Times New Roman" w:hAnsi="Times New Roman" w:eastAsia="Times New Roman" w:cs="Times New Roman"/>
              <w:i/>
              <w:iCs/>
              <w:sz w:val="24"/>
              <w:szCs w:val="24"/>
            </w:rPr>
            <w:t>Journal of Internet Services and Applications</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4</w:t>
          </w:r>
          <w:r w:rsidRPr="00E5204C">
            <w:rPr>
              <w:rFonts w:ascii="Times New Roman" w:hAnsi="Times New Roman" w:eastAsia="Times New Roman" w:cs="Times New Roman"/>
              <w:sz w:val="24"/>
              <w:szCs w:val="24"/>
            </w:rPr>
            <w:t xml:space="preserve">(1), 1–13. </w:t>
          </w:r>
          <w:hyperlink r:id="rId35">
            <w:r w:rsidRPr="00E5204C">
              <w:rPr>
                <w:rStyle w:val="Hyperlink"/>
                <w:rFonts w:ascii="Times New Roman" w:hAnsi="Times New Roman" w:eastAsia="Times New Roman" w:cs="Times New Roman"/>
                <w:sz w:val="24"/>
                <w:szCs w:val="24"/>
              </w:rPr>
              <w:t>https://doi.org/10.1186/1869-0238-4-5</w:t>
            </w:r>
          </w:hyperlink>
        </w:p>
        <w:p w:rsidRPr="00E5204C" w:rsidR="758E79BD" w:rsidP="00E5204C" w:rsidRDefault="71239F1B" w14:paraId="21D4D567" w14:textId="1B6A3828">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Kerimovs</w:t>
          </w:r>
          <w:proofErr w:type="spellEnd"/>
          <w:r w:rsidRPr="00E5204C">
            <w:rPr>
              <w:rFonts w:ascii="Times New Roman" w:hAnsi="Times New Roman" w:eastAsia="Times New Roman" w:cs="Times New Roman"/>
              <w:sz w:val="24"/>
              <w:szCs w:val="24"/>
            </w:rPr>
            <w:t xml:space="preserve">, A. (2023). </w:t>
          </w:r>
          <w:r w:rsidRPr="00E5204C">
            <w:rPr>
              <w:rFonts w:ascii="Times New Roman" w:hAnsi="Times New Roman" w:eastAsia="Times New Roman" w:cs="Times New Roman"/>
              <w:i/>
              <w:iCs/>
              <w:sz w:val="24"/>
              <w:szCs w:val="24"/>
            </w:rPr>
            <w:t>Scalability and Performance of Microservices Architectures</w:t>
          </w:r>
          <w:r w:rsidRPr="00E5204C">
            <w:rPr>
              <w:rFonts w:ascii="Times New Roman" w:hAnsi="Times New Roman" w:eastAsia="Times New Roman" w:cs="Times New Roman"/>
              <w:sz w:val="24"/>
              <w:szCs w:val="24"/>
            </w:rPr>
            <w:t>.</w:t>
          </w:r>
        </w:p>
        <w:p w:rsidRPr="00E5204C" w:rsidR="758E79BD" w:rsidP="00E5204C" w:rsidRDefault="71239F1B" w14:paraId="334DB225" w14:textId="4F14B5FA">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Kitchenham</w:t>
          </w:r>
          <w:proofErr w:type="spellEnd"/>
          <w:r w:rsidRPr="00E5204C">
            <w:rPr>
              <w:rFonts w:ascii="Times New Roman" w:hAnsi="Times New Roman" w:eastAsia="Times New Roman" w:cs="Times New Roman"/>
              <w:sz w:val="24"/>
              <w:szCs w:val="24"/>
            </w:rPr>
            <w:t xml:space="preserve">, B. A., </w:t>
          </w:r>
          <w:proofErr w:type="spellStart"/>
          <w:r w:rsidRPr="00E5204C">
            <w:rPr>
              <w:rFonts w:ascii="Times New Roman" w:hAnsi="Times New Roman" w:eastAsia="Times New Roman" w:cs="Times New Roman"/>
              <w:sz w:val="24"/>
              <w:szCs w:val="24"/>
            </w:rPr>
            <w:t>Budgen</w:t>
          </w:r>
          <w:proofErr w:type="spellEnd"/>
          <w:r w:rsidRPr="00E5204C">
            <w:rPr>
              <w:rFonts w:ascii="Times New Roman" w:hAnsi="Times New Roman" w:eastAsia="Times New Roman" w:cs="Times New Roman"/>
              <w:sz w:val="24"/>
              <w:szCs w:val="24"/>
            </w:rPr>
            <w:t xml:space="preserve">, D., &amp; Brereton, P. (2015). </w:t>
          </w:r>
          <w:r w:rsidRPr="00E5204C">
            <w:rPr>
              <w:rFonts w:ascii="Times New Roman" w:hAnsi="Times New Roman" w:eastAsia="Times New Roman" w:cs="Times New Roman"/>
              <w:i/>
              <w:iCs/>
              <w:sz w:val="24"/>
              <w:szCs w:val="24"/>
            </w:rPr>
            <w:t>Evidence-Based Software Engineering and Systematic Reviews</w:t>
          </w:r>
          <w:r w:rsidRPr="00E5204C">
            <w:rPr>
              <w:rFonts w:ascii="Times New Roman" w:hAnsi="Times New Roman" w:eastAsia="Times New Roman" w:cs="Times New Roman"/>
              <w:sz w:val="24"/>
              <w:szCs w:val="24"/>
            </w:rPr>
            <w:t xml:space="preserve">. Chapman and Hall/CRC. </w:t>
          </w:r>
          <w:hyperlink r:id="rId36">
            <w:r w:rsidRPr="00E5204C">
              <w:rPr>
                <w:rStyle w:val="Hyperlink"/>
                <w:rFonts w:ascii="Times New Roman" w:hAnsi="Times New Roman" w:eastAsia="Times New Roman" w:cs="Times New Roman"/>
                <w:sz w:val="24"/>
                <w:szCs w:val="24"/>
              </w:rPr>
              <w:t>https://doi.org/10.1201/b19467</w:t>
            </w:r>
          </w:hyperlink>
        </w:p>
        <w:p w:rsidRPr="00E5204C" w:rsidR="758E79BD" w:rsidP="00E5204C" w:rsidRDefault="71239F1B" w14:paraId="180AEA89" w14:textId="437A504C">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Li, C., Tang, J., &amp; Luo, Y. (2020). Elastic edge cloud resource management based on horizontal and vertical scaling. </w:t>
          </w:r>
          <w:r w:rsidRPr="00E5204C">
            <w:rPr>
              <w:rFonts w:ascii="Times New Roman" w:hAnsi="Times New Roman" w:eastAsia="Times New Roman" w:cs="Times New Roman"/>
              <w:i/>
              <w:iCs/>
              <w:sz w:val="24"/>
              <w:szCs w:val="24"/>
            </w:rPr>
            <w:t>Journal of Supercomputing</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76</w:t>
          </w:r>
          <w:r w:rsidRPr="00E5204C">
            <w:rPr>
              <w:rFonts w:ascii="Times New Roman" w:hAnsi="Times New Roman" w:eastAsia="Times New Roman" w:cs="Times New Roman"/>
              <w:sz w:val="24"/>
              <w:szCs w:val="24"/>
            </w:rPr>
            <w:t xml:space="preserve">(10), 7707–7732. </w:t>
          </w:r>
          <w:hyperlink r:id="rId37">
            <w:r w:rsidRPr="00E5204C">
              <w:rPr>
                <w:rStyle w:val="Hyperlink"/>
                <w:rFonts w:ascii="Times New Roman" w:hAnsi="Times New Roman" w:eastAsia="Times New Roman" w:cs="Times New Roman"/>
                <w:sz w:val="24"/>
                <w:szCs w:val="24"/>
              </w:rPr>
              <w:t>https://doi.org/10.1007/s11227-020-03192-3</w:t>
            </w:r>
          </w:hyperlink>
        </w:p>
        <w:p w:rsidRPr="00E5204C" w:rsidR="758E79BD" w:rsidP="00E5204C" w:rsidRDefault="71239F1B" w14:paraId="186E8B29" w14:textId="2EA42F3E">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Mannisto</w:t>
          </w:r>
          <w:proofErr w:type="spellEnd"/>
          <w:r w:rsidRPr="00E5204C">
            <w:rPr>
              <w:rFonts w:ascii="Times New Roman" w:hAnsi="Times New Roman" w:eastAsia="Times New Roman" w:cs="Times New Roman"/>
              <w:sz w:val="24"/>
              <w:szCs w:val="24"/>
            </w:rPr>
            <w:t xml:space="preserve">, J., </w:t>
          </w:r>
          <w:proofErr w:type="spellStart"/>
          <w:r w:rsidRPr="00E5204C">
            <w:rPr>
              <w:rFonts w:ascii="Times New Roman" w:hAnsi="Times New Roman" w:eastAsia="Times New Roman" w:cs="Times New Roman"/>
              <w:sz w:val="24"/>
              <w:szCs w:val="24"/>
            </w:rPr>
            <w:t>Tuovinen</w:t>
          </w:r>
          <w:proofErr w:type="spellEnd"/>
          <w:r w:rsidRPr="00E5204C">
            <w:rPr>
              <w:rFonts w:ascii="Times New Roman" w:hAnsi="Times New Roman" w:eastAsia="Times New Roman" w:cs="Times New Roman"/>
              <w:sz w:val="24"/>
              <w:szCs w:val="24"/>
            </w:rPr>
            <w:t xml:space="preserve">, A. P., &amp; </w:t>
          </w:r>
          <w:proofErr w:type="spellStart"/>
          <w:r w:rsidRPr="00E5204C">
            <w:rPr>
              <w:rFonts w:ascii="Times New Roman" w:hAnsi="Times New Roman" w:eastAsia="Times New Roman" w:cs="Times New Roman"/>
              <w:sz w:val="24"/>
              <w:szCs w:val="24"/>
            </w:rPr>
            <w:t>Raatikainen</w:t>
          </w:r>
          <w:proofErr w:type="spellEnd"/>
          <w:r w:rsidRPr="00E5204C">
            <w:rPr>
              <w:rFonts w:ascii="Times New Roman" w:hAnsi="Times New Roman" w:eastAsia="Times New Roman" w:cs="Times New Roman"/>
              <w:sz w:val="24"/>
              <w:szCs w:val="24"/>
            </w:rPr>
            <w:t xml:space="preserve">, M. (2023). Experiences on a </w:t>
          </w:r>
          <w:proofErr w:type="spellStart"/>
          <w:r w:rsidRPr="00E5204C">
            <w:rPr>
              <w:rFonts w:ascii="Times New Roman" w:hAnsi="Times New Roman" w:eastAsia="Times New Roman" w:cs="Times New Roman"/>
              <w:sz w:val="24"/>
              <w:szCs w:val="24"/>
            </w:rPr>
            <w:t>Frameworkless</w:t>
          </w:r>
          <w:proofErr w:type="spellEnd"/>
          <w:r w:rsidRPr="00E5204C">
            <w:rPr>
              <w:rFonts w:ascii="Times New Roman" w:hAnsi="Times New Roman" w:eastAsia="Times New Roman" w:cs="Times New Roman"/>
              <w:sz w:val="24"/>
              <w:szCs w:val="24"/>
            </w:rPr>
            <w:t xml:space="preserve"> Micro-Frontend Architecture in a Small Organization. </w:t>
          </w:r>
          <w:r w:rsidRPr="00E5204C">
            <w:rPr>
              <w:rFonts w:ascii="Times New Roman" w:hAnsi="Times New Roman" w:eastAsia="Times New Roman" w:cs="Times New Roman"/>
              <w:i/>
              <w:iCs/>
              <w:sz w:val="24"/>
              <w:szCs w:val="24"/>
            </w:rPr>
            <w:t>Proceedings - IEEE 20th International Conference on Software Architecture Companion, ICSA-C 2023</w:t>
          </w:r>
          <w:r w:rsidRPr="00E5204C">
            <w:rPr>
              <w:rFonts w:ascii="Times New Roman" w:hAnsi="Times New Roman" w:eastAsia="Times New Roman" w:cs="Times New Roman"/>
              <w:sz w:val="24"/>
              <w:szCs w:val="24"/>
            </w:rPr>
            <w:t xml:space="preserve">, 61–67. </w:t>
          </w:r>
          <w:hyperlink r:id="rId38">
            <w:r w:rsidRPr="00E5204C">
              <w:rPr>
                <w:rStyle w:val="Hyperlink"/>
                <w:rFonts w:ascii="Times New Roman" w:hAnsi="Times New Roman" w:eastAsia="Times New Roman" w:cs="Times New Roman"/>
                <w:sz w:val="24"/>
                <w:szCs w:val="24"/>
              </w:rPr>
              <w:t>https://doi.org/10.1109/ICSA-C57050.2023.00025</w:t>
            </w:r>
          </w:hyperlink>
        </w:p>
        <w:p w:rsidRPr="00E5204C" w:rsidR="758E79BD" w:rsidP="00E5204C" w:rsidRDefault="71239F1B" w14:paraId="7DEFE476" w14:textId="4BE94C50">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Mark Richards. (2016). </w:t>
          </w:r>
          <w:r w:rsidRPr="00E5204C">
            <w:rPr>
              <w:rFonts w:ascii="Times New Roman" w:hAnsi="Times New Roman" w:eastAsia="Times New Roman" w:cs="Times New Roman"/>
              <w:i/>
              <w:iCs/>
              <w:sz w:val="24"/>
              <w:szCs w:val="24"/>
            </w:rPr>
            <w:t>Microservices vs. Service-Oriented Architecture</w:t>
          </w:r>
          <w:r w:rsidRPr="00E5204C">
            <w:rPr>
              <w:rFonts w:ascii="Times New Roman" w:hAnsi="Times New Roman" w:eastAsia="Times New Roman" w:cs="Times New Roman"/>
              <w:sz w:val="24"/>
              <w:szCs w:val="24"/>
            </w:rPr>
            <w:t>. O’Reilly Media, Inc.</w:t>
          </w:r>
        </w:p>
        <w:p w:rsidRPr="00E5204C" w:rsidR="758E79BD" w:rsidP="00E5204C" w:rsidRDefault="71239F1B" w14:paraId="4B68B7A4" w14:textId="0CABE919">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Martin Fowler. (2015). </w:t>
          </w:r>
          <w:r w:rsidRPr="00E5204C">
            <w:rPr>
              <w:rFonts w:ascii="Times New Roman" w:hAnsi="Times New Roman" w:eastAsia="Times New Roman" w:cs="Times New Roman"/>
              <w:i/>
              <w:iCs/>
              <w:sz w:val="24"/>
              <w:szCs w:val="24"/>
            </w:rPr>
            <w:t>Microservices: a definition of this new architectural term</w:t>
          </w:r>
          <w:r w:rsidRPr="00E5204C">
            <w:rPr>
              <w:rFonts w:ascii="Times New Roman" w:hAnsi="Times New Roman" w:eastAsia="Times New Roman" w:cs="Times New Roman"/>
              <w:sz w:val="24"/>
              <w:szCs w:val="24"/>
            </w:rPr>
            <w:t xml:space="preserve">. </w:t>
          </w:r>
          <w:hyperlink r:id="rId39">
            <w:r w:rsidRPr="00E5204C">
              <w:rPr>
                <w:rStyle w:val="Hyperlink"/>
                <w:rFonts w:ascii="Times New Roman" w:hAnsi="Times New Roman" w:eastAsia="Times New Roman" w:cs="Times New Roman"/>
                <w:sz w:val="24"/>
                <w:szCs w:val="24"/>
              </w:rPr>
              <w:t>Https://Martinfowler.Com/Articles/Microservices.Html</w:t>
            </w:r>
          </w:hyperlink>
          <w:r w:rsidRPr="00E5204C">
            <w:rPr>
              <w:rFonts w:ascii="Times New Roman" w:hAnsi="Times New Roman" w:eastAsia="Times New Roman" w:cs="Times New Roman"/>
              <w:sz w:val="24"/>
              <w:szCs w:val="24"/>
            </w:rPr>
            <w:t>.</w:t>
          </w:r>
        </w:p>
        <w:p w:rsidRPr="00E5204C" w:rsidR="758E79BD" w:rsidP="00E5204C" w:rsidRDefault="71239F1B" w14:paraId="13F85027" w14:textId="685BE5E0">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Mell, P. M., &amp; </w:t>
          </w:r>
          <w:proofErr w:type="spellStart"/>
          <w:r w:rsidRPr="00E5204C">
            <w:rPr>
              <w:rFonts w:ascii="Times New Roman" w:hAnsi="Times New Roman" w:eastAsia="Times New Roman" w:cs="Times New Roman"/>
              <w:sz w:val="24"/>
              <w:szCs w:val="24"/>
            </w:rPr>
            <w:t>Grance</w:t>
          </w:r>
          <w:proofErr w:type="spellEnd"/>
          <w:r w:rsidRPr="00E5204C">
            <w:rPr>
              <w:rFonts w:ascii="Times New Roman" w:hAnsi="Times New Roman" w:eastAsia="Times New Roman" w:cs="Times New Roman"/>
              <w:sz w:val="24"/>
              <w:szCs w:val="24"/>
            </w:rPr>
            <w:t xml:space="preserve">, T. (2011). </w:t>
          </w:r>
          <w:r w:rsidRPr="00E5204C">
            <w:rPr>
              <w:rFonts w:ascii="Times New Roman" w:hAnsi="Times New Roman" w:eastAsia="Times New Roman" w:cs="Times New Roman"/>
              <w:i/>
              <w:iCs/>
              <w:sz w:val="24"/>
              <w:szCs w:val="24"/>
            </w:rPr>
            <w:t>The NIST definition of cloud computing</w:t>
          </w:r>
          <w:r w:rsidRPr="00E5204C">
            <w:rPr>
              <w:rFonts w:ascii="Times New Roman" w:hAnsi="Times New Roman" w:eastAsia="Times New Roman" w:cs="Times New Roman"/>
              <w:sz w:val="24"/>
              <w:szCs w:val="24"/>
            </w:rPr>
            <w:t xml:space="preserve">. </w:t>
          </w:r>
          <w:hyperlink r:id="rId40">
            <w:r w:rsidRPr="00E5204C">
              <w:rPr>
                <w:rStyle w:val="Hyperlink"/>
                <w:rFonts w:ascii="Times New Roman" w:hAnsi="Times New Roman" w:eastAsia="Times New Roman" w:cs="Times New Roman"/>
                <w:sz w:val="24"/>
                <w:szCs w:val="24"/>
              </w:rPr>
              <w:t>https://doi.org/10.6028/NIST.SP.800-145</w:t>
            </w:r>
          </w:hyperlink>
        </w:p>
        <w:p w:rsidRPr="00E5204C" w:rsidR="758E79BD" w:rsidP="00E5204C" w:rsidRDefault="71239F1B" w14:paraId="4C9C2909" w14:textId="1DBCBC6E">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Pereira, R., Sousa, P., &amp; Fernandes, J. (2021). Independent deployment of micro-frontends. </w:t>
          </w:r>
          <w:r w:rsidRPr="00E5204C">
            <w:rPr>
              <w:rFonts w:ascii="Times New Roman" w:hAnsi="Times New Roman" w:eastAsia="Times New Roman" w:cs="Times New Roman"/>
              <w:i/>
              <w:iCs/>
              <w:sz w:val="24"/>
              <w:szCs w:val="24"/>
            </w:rPr>
            <w:t>Proceedings of the 2021 International Conference on Web Engineering</w:t>
          </w:r>
          <w:r w:rsidRPr="00E5204C">
            <w:rPr>
              <w:rFonts w:ascii="Times New Roman" w:hAnsi="Times New Roman" w:eastAsia="Times New Roman" w:cs="Times New Roman"/>
              <w:sz w:val="24"/>
              <w:szCs w:val="24"/>
            </w:rPr>
            <w:t>.</w:t>
          </w:r>
        </w:p>
        <w:p w:rsidRPr="00E5204C" w:rsidR="758E79BD" w:rsidP="00E5204C" w:rsidRDefault="71239F1B" w14:paraId="63112651" w14:textId="6DACA793">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Perlin, R., Ebling, D., Maran, V., </w:t>
          </w:r>
          <w:proofErr w:type="spellStart"/>
          <w:r w:rsidRPr="00E5204C">
            <w:rPr>
              <w:rFonts w:ascii="Times New Roman" w:hAnsi="Times New Roman" w:eastAsia="Times New Roman" w:cs="Times New Roman"/>
              <w:sz w:val="24"/>
              <w:szCs w:val="24"/>
            </w:rPr>
            <w:t>Descovi</w:t>
          </w:r>
          <w:proofErr w:type="spellEnd"/>
          <w:r w:rsidRPr="00E5204C">
            <w:rPr>
              <w:rFonts w:ascii="Times New Roman" w:hAnsi="Times New Roman" w:eastAsia="Times New Roman" w:cs="Times New Roman"/>
              <w:sz w:val="24"/>
              <w:szCs w:val="24"/>
            </w:rPr>
            <w:t xml:space="preserve">, G., &amp; </w:t>
          </w:r>
          <w:proofErr w:type="spellStart"/>
          <w:r w:rsidRPr="00E5204C">
            <w:rPr>
              <w:rFonts w:ascii="Times New Roman" w:hAnsi="Times New Roman" w:eastAsia="Times New Roman" w:cs="Times New Roman"/>
              <w:sz w:val="24"/>
              <w:szCs w:val="24"/>
            </w:rPr>
            <w:t>MacHado</w:t>
          </w:r>
          <w:proofErr w:type="spellEnd"/>
          <w:r w:rsidRPr="00E5204C">
            <w:rPr>
              <w:rFonts w:ascii="Times New Roman" w:hAnsi="Times New Roman" w:eastAsia="Times New Roman" w:cs="Times New Roman"/>
              <w:sz w:val="24"/>
              <w:szCs w:val="24"/>
            </w:rPr>
            <w:t xml:space="preserve">, A. (2023). An Approach to Follow Microservices Principles in Frontend. </w:t>
          </w:r>
          <w:r w:rsidRPr="00E5204C">
            <w:rPr>
              <w:rFonts w:ascii="Times New Roman" w:hAnsi="Times New Roman" w:eastAsia="Times New Roman" w:cs="Times New Roman"/>
              <w:i/>
              <w:iCs/>
              <w:sz w:val="24"/>
              <w:szCs w:val="24"/>
            </w:rPr>
            <w:t>17th IEEE International Conference on Application of Information and Communication Technologies, AICT 2023 - Proceedings</w:t>
          </w:r>
          <w:r w:rsidRPr="00E5204C">
            <w:rPr>
              <w:rFonts w:ascii="Times New Roman" w:hAnsi="Times New Roman" w:eastAsia="Times New Roman" w:cs="Times New Roman"/>
              <w:sz w:val="24"/>
              <w:szCs w:val="24"/>
            </w:rPr>
            <w:t xml:space="preserve">. </w:t>
          </w:r>
          <w:hyperlink r:id="rId41">
            <w:r w:rsidRPr="00E5204C">
              <w:rPr>
                <w:rStyle w:val="Hyperlink"/>
                <w:rFonts w:ascii="Times New Roman" w:hAnsi="Times New Roman" w:eastAsia="Times New Roman" w:cs="Times New Roman"/>
                <w:sz w:val="24"/>
                <w:szCs w:val="24"/>
              </w:rPr>
              <w:t>https://doi.org/10.1109/AICT59525.2023.10313208</w:t>
            </w:r>
          </w:hyperlink>
        </w:p>
        <w:p w:rsidRPr="00E5204C" w:rsidR="758E79BD" w:rsidP="00E5204C" w:rsidRDefault="71239F1B" w14:paraId="7849FF73" w14:textId="7B174778">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Petersen, K., </w:t>
          </w:r>
          <w:proofErr w:type="spellStart"/>
          <w:r w:rsidRPr="00E5204C">
            <w:rPr>
              <w:rFonts w:ascii="Times New Roman" w:hAnsi="Times New Roman" w:eastAsia="Times New Roman" w:cs="Times New Roman"/>
              <w:sz w:val="24"/>
              <w:szCs w:val="24"/>
            </w:rPr>
            <w:t>Vakkalanka</w:t>
          </w:r>
          <w:proofErr w:type="spellEnd"/>
          <w:r w:rsidRPr="00E5204C">
            <w:rPr>
              <w:rFonts w:ascii="Times New Roman" w:hAnsi="Times New Roman" w:eastAsia="Times New Roman" w:cs="Times New Roman"/>
              <w:sz w:val="24"/>
              <w:szCs w:val="24"/>
            </w:rPr>
            <w:t xml:space="preserve">, S., &amp; </w:t>
          </w:r>
          <w:proofErr w:type="spellStart"/>
          <w:r w:rsidRPr="00E5204C">
            <w:rPr>
              <w:rFonts w:ascii="Times New Roman" w:hAnsi="Times New Roman" w:eastAsia="Times New Roman" w:cs="Times New Roman"/>
              <w:sz w:val="24"/>
              <w:szCs w:val="24"/>
            </w:rPr>
            <w:t>Kuzniarz</w:t>
          </w:r>
          <w:proofErr w:type="spellEnd"/>
          <w:r w:rsidRPr="00E5204C">
            <w:rPr>
              <w:rFonts w:ascii="Times New Roman" w:hAnsi="Times New Roman" w:eastAsia="Times New Roman" w:cs="Times New Roman"/>
              <w:sz w:val="24"/>
              <w:szCs w:val="24"/>
            </w:rPr>
            <w:t xml:space="preserve">, L. (2015). Guidelines for conducting systematic mapping studies in software engineering: An update. </w:t>
          </w:r>
          <w:r w:rsidRPr="00E5204C">
            <w:rPr>
              <w:rFonts w:ascii="Times New Roman" w:hAnsi="Times New Roman" w:eastAsia="Times New Roman" w:cs="Times New Roman"/>
              <w:i/>
              <w:iCs/>
              <w:sz w:val="24"/>
              <w:szCs w:val="24"/>
            </w:rPr>
            <w:t>Information and Software Technology</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64</w:t>
          </w:r>
          <w:r w:rsidRPr="00E5204C">
            <w:rPr>
              <w:rFonts w:ascii="Times New Roman" w:hAnsi="Times New Roman" w:eastAsia="Times New Roman" w:cs="Times New Roman"/>
              <w:sz w:val="24"/>
              <w:szCs w:val="24"/>
            </w:rPr>
            <w:t xml:space="preserve">, 1–18. </w:t>
          </w:r>
          <w:hyperlink r:id="rId42">
            <w:r w:rsidRPr="00E5204C">
              <w:rPr>
                <w:rStyle w:val="Hyperlink"/>
                <w:rFonts w:ascii="Times New Roman" w:hAnsi="Times New Roman" w:eastAsia="Times New Roman" w:cs="Times New Roman"/>
                <w:sz w:val="24"/>
                <w:szCs w:val="24"/>
              </w:rPr>
              <w:t>https://doi.org/10.1016/j.infsof.2015.03.007</w:t>
            </w:r>
          </w:hyperlink>
        </w:p>
        <w:p w:rsidRPr="00E5204C" w:rsidR="758E79BD" w:rsidP="00E5204C" w:rsidRDefault="71239F1B" w14:paraId="555553AF" w14:textId="5B04363A">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Pinto Da Silva, R. A. (n.d.). </w:t>
          </w:r>
          <w:r w:rsidRPr="00E5204C">
            <w:rPr>
              <w:rFonts w:ascii="Times New Roman" w:hAnsi="Times New Roman" w:eastAsia="Times New Roman" w:cs="Times New Roman"/>
              <w:i/>
              <w:iCs/>
              <w:sz w:val="24"/>
              <w:szCs w:val="24"/>
            </w:rPr>
            <w:t>A Micro Frontends Solution Analyzing quality attributes</w:t>
          </w:r>
          <w:r w:rsidRPr="00E5204C">
            <w:rPr>
              <w:rFonts w:ascii="Times New Roman" w:hAnsi="Times New Roman" w:eastAsia="Times New Roman" w:cs="Times New Roman"/>
              <w:sz w:val="24"/>
              <w:szCs w:val="24"/>
            </w:rPr>
            <w:t>.</w:t>
          </w:r>
        </w:p>
        <w:p w:rsidRPr="00E5204C" w:rsidR="758E79BD" w:rsidP="00E5204C" w:rsidRDefault="71239F1B" w14:paraId="418E6204" w14:textId="0B60F706">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Rashid Dar, A. (2016). Survey On Scalability </w:t>
          </w:r>
          <w:proofErr w:type="gramStart"/>
          <w:r w:rsidRPr="00E5204C">
            <w:rPr>
              <w:rFonts w:ascii="Times New Roman" w:hAnsi="Times New Roman" w:eastAsia="Times New Roman" w:cs="Times New Roman"/>
              <w:sz w:val="24"/>
              <w:szCs w:val="24"/>
            </w:rPr>
            <w:t>In</w:t>
          </w:r>
          <w:proofErr w:type="gramEnd"/>
          <w:r w:rsidRPr="00E5204C">
            <w:rPr>
              <w:rFonts w:ascii="Times New Roman" w:hAnsi="Times New Roman" w:eastAsia="Times New Roman" w:cs="Times New Roman"/>
              <w:sz w:val="24"/>
              <w:szCs w:val="24"/>
            </w:rPr>
            <w:t xml:space="preserve"> Cloud Environment. In </w:t>
          </w:r>
          <w:r w:rsidRPr="00E5204C">
            <w:rPr>
              <w:rFonts w:ascii="Times New Roman" w:hAnsi="Times New Roman" w:eastAsia="Times New Roman" w:cs="Times New Roman"/>
              <w:i/>
              <w:iCs/>
              <w:sz w:val="24"/>
              <w:szCs w:val="24"/>
            </w:rPr>
            <w:t>International Journal of Advanced Research in Computer Engineering &amp; Technology (IJARCET)</w:t>
          </w:r>
          <w:r w:rsidRPr="00E5204C">
            <w:rPr>
              <w:rFonts w:ascii="Times New Roman" w:hAnsi="Times New Roman" w:eastAsia="Times New Roman" w:cs="Times New Roman"/>
              <w:sz w:val="24"/>
              <w:szCs w:val="24"/>
            </w:rPr>
            <w:t xml:space="preserve"> (Vol. 5, Issue 7).</w:t>
          </w:r>
        </w:p>
        <w:p w:rsidRPr="00E5204C" w:rsidR="758E79BD" w:rsidP="00E5204C" w:rsidRDefault="71239F1B" w14:paraId="0BC83D70" w14:textId="41449A58">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Sam Newman. (2021). </w:t>
          </w:r>
          <w:r w:rsidRPr="00E5204C">
            <w:rPr>
              <w:rFonts w:ascii="Times New Roman" w:hAnsi="Times New Roman" w:eastAsia="Times New Roman" w:cs="Times New Roman"/>
              <w:i/>
              <w:iCs/>
              <w:sz w:val="24"/>
              <w:szCs w:val="24"/>
            </w:rPr>
            <w:t>Building Microservices: Designing Fine-Grained Systems</w:t>
          </w:r>
          <w:r w:rsidRPr="00E5204C">
            <w:rPr>
              <w:rFonts w:ascii="Times New Roman" w:hAnsi="Times New Roman" w:eastAsia="Times New Roman" w:cs="Times New Roman"/>
              <w:sz w:val="24"/>
              <w:szCs w:val="24"/>
            </w:rPr>
            <w:t xml:space="preserve"> (2nd ed.). O’Reilly Media.</w:t>
          </w:r>
        </w:p>
        <w:p w:rsidRPr="00E5204C" w:rsidR="758E79BD" w:rsidP="00E5204C" w:rsidRDefault="71239F1B" w14:paraId="60CC4429" w14:textId="37D48C0A">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Santos, D., &amp; Costa, E. (2020). Scalability in micro-frontend architectures. </w:t>
          </w:r>
          <w:r w:rsidRPr="00E5204C">
            <w:rPr>
              <w:rFonts w:ascii="Times New Roman" w:hAnsi="Times New Roman" w:eastAsia="Times New Roman" w:cs="Times New Roman"/>
              <w:i/>
              <w:iCs/>
              <w:sz w:val="24"/>
              <w:szCs w:val="24"/>
            </w:rPr>
            <w:t>Journal of Software Engineering Research and Development</w:t>
          </w:r>
          <w:r w:rsidRPr="00E5204C">
            <w:rPr>
              <w:rFonts w:ascii="Times New Roman" w:hAnsi="Times New Roman" w:eastAsia="Times New Roman" w:cs="Times New Roman"/>
              <w:sz w:val="24"/>
              <w:szCs w:val="24"/>
            </w:rPr>
            <w:t>.</w:t>
          </w:r>
        </w:p>
        <w:p w:rsidRPr="00E5204C" w:rsidR="758E79BD" w:rsidP="00E5204C" w:rsidRDefault="71239F1B" w14:paraId="56D1A9A1" w14:textId="78DCA8DF">
          <w:pPr>
            <w:spacing w:after="0" w:line="360" w:lineRule="auto"/>
            <w:ind w:left="480" w:hanging="480"/>
            <w:rPr>
              <w:rFonts w:ascii="Times New Roman" w:hAnsi="Times New Roman" w:cs="Times New Roman"/>
            </w:rPr>
          </w:pPr>
          <w:r w:rsidRPr="00E5204C">
            <w:rPr>
              <w:rFonts w:ascii="Times New Roman" w:hAnsi="Times New Roman" w:eastAsia="Times New Roman" w:cs="Times New Roman"/>
              <w:sz w:val="24"/>
              <w:szCs w:val="24"/>
            </w:rPr>
            <w:t xml:space="preserve">Sushil </w:t>
          </w:r>
          <w:proofErr w:type="spellStart"/>
          <w:r w:rsidRPr="00E5204C">
            <w:rPr>
              <w:rFonts w:ascii="Times New Roman" w:hAnsi="Times New Roman" w:eastAsia="Times New Roman" w:cs="Times New Roman"/>
              <w:sz w:val="24"/>
              <w:szCs w:val="24"/>
            </w:rPr>
            <w:t>Jajodia</w:t>
          </w:r>
          <w:proofErr w:type="spellEnd"/>
          <w:r w:rsidRPr="00E5204C">
            <w:rPr>
              <w:rFonts w:ascii="Times New Roman" w:hAnsi="Times New Roman" w:eastAsia="Times New Roman" w:cs="Times New Roman"/>
              <w:sz w:val="24"/>
              <w:szCs w:val="24"/>
            </w:rPr>
            <w:t xml:space="preserve">, Anup K. Ghosh, Vipin Swarup, &amp; Cliff Wang. (2011). </w:t>
          </w:r>
          <w:r w:rsidRPr="00E5204C">
            <w:rPr>
              <w:rFonts w:ascii="Times New Roman" w:hAnsi="Times New Roman" w:eastAsia="Times New Roman" w:cs="Times New Roman"/>
              <w:i/>
              <w:iCs/>
              <w:sz w:val="24"/>
              <w:szCs w:val="24"/>
            </w:rPr>
            <w:t>Moving Target Defense: Creating Asymmetric Uncertainty for Cyber Threats</w:t>
          </w:r>
          <w:r w:rsidRPr="00E5204C">
            <w:rPr>
              <w:rFonts w:ascii="Times New Roman" w:hAnsi="Times New Roman" w:eastAsia="Times New Roman" w:cs="Times New Roman"/>
              <w:sz w:val="24"/>
              <w:szCs w:val="24"/>
            </w:rPr>
            <w:t xml:space="preserve"> (S. </w:t>
          </w:r>
          <w:proofErr w:type="spellStart"/>
          <w:r w:rsidRPr="00E5204C">
            <w:rPr>
              <w:rFonts w:ascii="Times New Roman" w:hAnsi="Times New Roman" w:eastAsia="Times New Roman" w:cs="Times New Roman"/>
              <w:sz w:val="24"/>
              <w:szCs w:val="24"/>
            </w:rPr>
            <w:t>Jajodia</w:t>
          </w:r>
          <w:proofErr w:type="spellEnd"/>
          <w:r w:rsidRPr="00E5204C">
            <w:rPr>
              <w:rFonts w:ascii="Times New Roman" w:hAnsi="Times New Roman" w:eastAsia="Times New Roman" w:cs="Times New Roman"/>
              <w:sz w:val="24"/>
              <w:szCs w:val="24"/>
            </w:rPr>
            <w:t xml:space="preserve">, A. K. Ghosh, V. Swarup, C. Wang, &amp; X. S. Wang, Eds.; Vol. 54). Springer New York. </w:t>
          </w:r>
          <w:hyperlink r:id="rId43">
            <w:r w:rsidRPr="00E5204C">
              <w:rPr>
                <w:rStyle w:val="Hyperlink"/>
                <w:rFonts w:ascii="Times New Roman" w:hAnsi="Times New Roman" w:eastAsia="Times New Roman" w:cs="Times New Roman"/>
                <w:sz w:val="24"/>
                <w:szCs w:val="24"/>
              </w:rPr>
              <w:t>https://doi.org/10.1007/978-1-4614-0977-9</w:t>
            </w:r>
          </w:hyperlink>
        </w:p>
        <w:p w:rsidRPr="00E5204C" w:rsidR="758E79BD" w:rsidP="00E5204C" w:rsidRDefault="71239F1B" w14:paraId="6C535D6A" w14:textId="4BD74425">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Taibi</w:t>
          </w:r>
          <w:proofErr w:type="spellEnd"/>
          <w:r w:rsidRPr="00E5204C">
            <w:rPr>
              <w:rFonts w:ascii="Times New Roman" w:hAnsi="Times New Roman" w:eastAsia="Times New Roman" w:cs="Times New Roman"/>
              <w:sz w:val="24"/>
              <w:szCs w:val="24"/>
            </w:rPr>
            <w:t xml:space="preserve">, D., &amp; </w:t>
          </w:r>
          <w:proofErr w:type="spellStart"/>
          <w:r w:rsidRPr="00E5204C">
            <w:rPr>
              <w:rFonts w:ascii="Times New Roman" w:hAnsi="Times New Roman" w:eastAsia="Times New Roman" w:cs="Times New Roman"/>
              <w:sz w:val="24"/>
              <w:szCs w:val="24"/>
            </w:rPr>
            <w:t>Mezzalira</w:t>
          </w:r>
          <w:proofErr w:type="spellEnd"/>
          <w:r w:rsidRPr="00E5204C">
            <w:rPr>
              <w:rFonts w:ascii="Times New Roman" w:hAnsi="Times New Roman" w:eastAsia="Times New Roman" w:cs="Times New Roman"/>
              <w:sz w:val="24"/>
              <w:szCs w:val="24"/>
            </w:rPr>
            <w:t xml:space="preserve">, L. (2022). Micro-Frontends: Principles, Implementations, and Pitfalls. </w:t>
          </w:r>
          <w:r w:rsidRPr="00E5204C">
            <w:rPr>
              <w:rFonts w:ascii="Times New Roman" w:hAnsi="Times New Roman" w:eastAsia="Times New Roman" w:cs="Times New Roman"/>
              <w:i/>
              <w:iCs/>
              <w:sz w:val="24"/>
              <w:szCs w:val="24"/>
            </w:rPr>
            <w:t>ACM SIGSOFT Software Engineering Notes</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47</w:t>
          </w:r>
          <w:r w:rsidRPr="00E5204C">
            <w:rPr>
              <w:rFonts w:ascii="Times New Roman" w:hAnsi="Times New Roman" w:eastAsia="Times New Roman" w:cs="Times New Roman"/>
              <w:sz w:val="24"/>
              <w:szCs w:val="24"/>
            </w:rPr>
            <w:t xml:space="preserve">(4), 25–29. </w:t>
          </w:r>
          <w:hyperlink r:id="rId44">
            <w:r w:rsidRPr="00E5204C">
              <w:rPr>
                <w:rStyle w:val="Hyperlink"/>
                <w:rFonts w:ascii="Times New Roman" w:hAnsi="Times New Roman" w:eastAsia="Times New Roman" w:cs="Times New Roman"/>
                <w:sz w:val="24"/>
                <w:szCs w:val="24"/>
              </w:rPr>
              <w:t>https://doi.org/10.1145/3561846.3561853</w:t>
            </w:r>
          </w:hyperlink>
        </w:p>
        <w:p w:rsidRPr="00E5204C" w:rsidR="758E79BD" w:rsidP="00E5204C" w:rsidRDefault="71239F1B" w14:paraId="379C2125" w14:textId="2CCE7B14">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Thatikonda</w:t>
          </w:r>
          <w:proofErr w:type="spellEnd"/>
          <w:r w:rsidRPr="00E5204C">
            <w:rPr>
              <w:rFonts w:ascii="Times New Roman" w:hAnsi="Times New Roman" w:eastAsia="Times New Roman" w:cs="Times New Roman"/>
              <w:sz w:val="24"/>
              <w:szCs w:val="24"/>
            </w:rPr>
            <w:t xml:space="preserve">, V. K. (2023). Assessing the Impact of Microservices Architecture on Software Maintainability and Scalability. </w:t>
          </w:r>
          <w:r w:rsidRPr="00E5204C">
            <w:rPr>
              <w:rFonts w:ascii="Times New Roman" w:hAnsi="Times New Roman" w:eastAsia="Times New Roman" w:cs="Times New Roman"/>
              <w:i/>
              <w:iCs/>
              <w:sz w:val="24"/>
              <w:szCs w:val="24"/>
            </w:rPr>
            <w:t>European Journal of Theoretical and Applied Sciences</w:t>
          </w:r>
          <w:r w:rsidRPr="00E5204C">
            <w:rPr>
              <w:rFonts w:ascii="Times New Roman" w:hAnsi="Times New Roman" w:eastAsia="Times New Roman" w:cs="Times New Roman"/>
              <w:sz w:val="24"/>
              <w:szCs w:val="24"/>
            </w:rPr>
            <w:t xml:space="preserve">, </w:t>
          </w:r>
          <w:r w:rsidRPr="00E5204C">
            <w:rPr>
              <w:rFonts w:ascii="Times New Roman" w:hAnsi="Times New Roman" w:eastAsia="Times New Roman" w:cs="Times New Roman"/>
              <w:i/>
              <w:iCs/>
              <w:sz w:val="24"/>
              <w:szCs w:val="24"/>
            </w:rPr>
            <w:t>1</w:t>
          </w:r>
          <w:r w:rsidRPr="00E5204C">
            <w:rPr>
              <w:rFonts w:ascii="Times New Roman" w:hAnsi="Times New Roman" w:eastAsia="Times New Roman" w:cs="Times New Roman"/>
              <w:sz w:val="24"/>
              <w:szCs w:val="24"/>
            </w:rPr>
            <w:t xml:space="preserve">(4), 782–787. </w:t>
          </w:r>
          <w:hyperlink r:id="rId45">
            <w:r w:rsidRPr="00E5204C">
              <w:rPr>
                <w:rStyle w:val="Hyperlink"/>
                <w:rFonts w:ascii="Times New Roman" w:hAnsi="Times New Roman" w:eastAsia="Times New Roman" w:cs="Times New Roman"/>
                <w:sz w:val="24"/>
                <w:szCs w:val="24"/>
              </w:rPr>
              <w:t>https://doi.org/10.59324/ejtas.2023.1(4).71</w:t>
            </w:r>
          </w:hyperlink>
        </w:p>
        <w:p w:rsidRPr="00E5204C" w:rsidR="758E79BD" w:rsidP="00E5204C" w:rsidRDefault="71239F1B" w14:paraId="3F4D5840" w14:textId="715AC39B">
          <w:pPr>
            <w:spacing w:after="0" w:line="360" w:lineRule="auto"/>
            <w:ind w:left="480" w:hanging="480"/>
            <w:rPr>
              <w:rFonts w:ascii="Times New Roman" w:hAnsi="Times New Roman" w:cs="Times New Roman"/>
            </w:rPr>
          </w:pPr>
          <w:proofErr w:type="spellStart"/>
          <w:r w:rsidRPr="00E5204C">
            <w:rPr>
              <w:rFonts w:ascii="Times New Roman" w:hAnsi="Times New Roman" w:eastAsia="Times New Roman" w:cs="Times New Roman"/>
              <w:sz w:val="24"/>
              <w:szCs w:val="24"/>
            </w:rPr>
            <w:t>Yarygina</w:t>
          </w:r>
          <w:proofErr w:type="spellEnd"/>
          <w:r w:rsidRPr="00E5204C">
            <w:rPr>
              <w:rFonts w:ascii="Times New Roman" w:hAnsi="Times New Roman" w:eastAsia="Times New Roman" w:cs="Times New Roman"/>
              <w:sz w:val="24"/>
              <w:szCs w:val="24"/>
            </w:rPr>
            <w:t xml:space="preserve">, T., &amp; </w:t>
          </w:r>
          <w:proofErr w:type="spellStart"/>
          <w:r w:rsidRPr="00E5204C">
            <w:rPr>
              <w:rFonts w:ascii="Times New Roman" w:hAnsi="Times New Roman" w:eastAsia="Times New Roman" w:cs="Times New Roman"/>
              <w:sz w:val="24"/>
              <w:szCs w:val="24"/>
            </w:rPr>
            <w:t>Bagge</w:t>
          </w:r>
          <w:proofErr w:type="spellEnd"/>
          <w:r w:rsidRPr="00E5204C">
            <w:rPr>
              <w:rFonts w:ascii="Times New Roman" w:hAnsi="Times New Roman" w:eastAsia="Times New Roman" w:cs="Times New Roman"/>
              <w:sz w:val="24"/>
              <w:szCs w:val="24"/>
            </w:rPr>
            <w:t xml:space="preserve">, A. H. (2018). Overcoming Security Challenges in Microservice Architectures. </w:t>
          </w:r>
          <w:r w:rsidRPr="00E5204C">
            <w:rPr>
              <w:rFonts w:ascii="Times New Roman" w:hAnsi="Times New Roman" w:eastAsia="Times New Roman" w:cs="Times New Roman"/>
              <w:i/>
              <w:iCs/>
              <w:sz w:val="24"/>
              <w:szCs w:val="24"/>
            </w:rPr>
            <w:t>Proceedings - 12th IEEE International Symposium on Service-Oriented System Engineering, SOSE 2018 and 9th International Workshop on Joint Cloud Computing, JCC 2018</w:t>
          </w:r>
          <w:r w:rsidRPr="00E5204C">
            <w:rPr>
              <w:rFonts w:ascii="Times New Roman" w:hAnsi="Times New Roman" w:eastAsia="Times New Roman" w:cs="Times New Roman"/>
              <w:sz w:val="24"/>
              <w:szCs w:val="24"/>
            </w:rPr>
            <w:t xml:space="preserve">, 11–20. </w:t>
          </w:r>
          <w:hyperlink r:id="rId46">
            <w:r w:rsidRPr="00E5204C">
              <w:rPr>
                <w:rStyle w:val="Hyperlink"/>
                <w:rFonts w:ascii="Times New Roman" w:hAnsi="Times New Roman" w:eastAsia="Times New Roman" w:cs="Times New Roman"/>
                <w:sz w:val="24"/>
                <w:szCs w:val="24"/>
              </w:rPr>
              <w:t>https://doi.org/10.1109/SOSE.2018.00011</w:t>
            </w:r>
          </w:hyperlink>
        </w:p>
        <w:p w:rsidRPr="00E5204C" w:rsidR="758E79BD" w:rsidP="00E5204C" w:rsidRDefault="71239F1B" w14:paraId="469F489A" w14:textId="2F334B8E">
          <w:pPr>
            <w:spacing w:line="360" w:lineRule="auto"/>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 </w:t>
          </w:r>
        </w:p>
      </w:sdtContent>
    </w:sdt>
    <w:p w:rsidRPr="00E5204C" w:rsidR="5E0CB74A" w:rsidP="00E5204C" w:rsidRDefault="5E0CB74A" w14:paraId="52610F15" w14:textId="04FB9E9C">
      <w:pPr>
        <w:spacing w:line="360" w:lineRule="auto"/>
        <w:rPr>
          <w:rFonts w:ascii="Times New Roman" w:hAnsi="Times New Roman" w:cs="Times New Roman"/>
        </w:rPr>
      </w:pPr>
      <w:r w:rsidRPr="00E5204C">
        <w:rPr>
          <w:rFonts w:ascii="Times New Roman" w:hAnsi="Times New Roman" w:cs="Times New Roman"/>
        </w:rPr>
        <w:br w:type="page"/>
      </w:r>
    </w:p>
    <w:p w:rsidRPr="00E5204C" w:rsidR="3E1F39CD" w:rsidP="00E5204C" w:rsidRDefault="3E1F39CD" w14:paraId="19F1E344" w14:textId="5870F366">
      <w:pPr>
        <w:pStyle w:val="Heading1"/>
        <w:numPr>
          <w:ilvl w:val="0"/>
          <w:numId w:val="0"/>
        </w:numPr>
        <w:rPr>
          <w:b w:val="0"/>
          <w:bCs/>
          <w:szCs w:val="24"/>
        </w:rPr>
      </w:pPr>
      <w:bookmarkStart w:name="_Toc170603594" w:id="99"/>
      <w:r w:rsidRPr="00E5204C">
        <w:rPr>
          <w:bCs/>
          <w:szCs w:val="24"/>
        </w:rPr>
        <w:t>APPENDIX A</w:t>
      </w:r>
      <w:bookmarkEnd w:id="99"/>
    </w:p>
    <w:p w:rsidRPr="00E5204C" w:rsidR="5E0CB74A" w:rsidP="00E5204C" w:rsidRDefault="5E0CB74A" w14:paraId="56C7E244" w14:textId="5B2F8E42">
      <w:pPr>
        <w:spacing w:line="360" w:lineRule="auto"/>
        <w:rPr>
          <w:rFonts w:ascii="Times New Roman" w:hAnsi="Times New Roman" w:cs="Times New Roman"/>
        </w:rPr>
      </w:pPr>
    </w:p>
    <w:p w:rsidRPr="00E5204C" w:rsidR="61830A9B" w:rsidP="00E5204C" w:rsidRDefault="61830A9B" w14:paraId="253F6041" w14:textId="64A519B8">
      <w:pPr>
        <w:spacing w:line="360" w:lineRule="auto"/>
        <w:rPr>
          <w:rFonts w:ascii="Times New Roman" w:hAnsi="Times New Roman" w:cs="Times New Roman"/>
        </w:rPr>
      </w:pPr>
      <w:r w:rsidRPr="00E5204C">
        <w:rPr>
          <w:rFonts w:ascii="Times New Roman" w:hAnsi="Times New Roman" w:cs="Times New Roman"/>
        </w:rPr>
        <w:t>Google scholar</w:t>
      </w:r>
    </w:p>
    <w:p w:rsidRPr="00E5204C" w:rsidR="60B46C8C" w:rsidP="00E5204C" w:rsidRDefault="60B46C8C" w14:paraId="31D6EC25" w14:textId="6B2B3EDF">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3DB74C43" wp14:editId="50A5B382">
            <wp:extent cx="5762626" cy="2476500"/>
            <wp:effectExtent l="0" t="0" r="0" b="0"/>
            <wp:docPr id="2094725268" name="Picture 209472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60B46C8C" w:rsidP="00E5204C" w:rsidRDefault="60B46C8C" w14:paraId="0542CA73" w14:textId="67DB7499">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23B01CEC" wp14:editId="6E7D1BF0">
            <wp:extent cx="5762626" cy="2476500"/>
            <wp:effectExtent l="0" t="0" r="0" b="0"/>
            <wp:docPr id="839096478" name="Picture 83909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006975CD" w:rsidP="00E5204C" w:rsidRDefault="006975CD" w14:paraId="67276B66" w14:textId="77777777">
      <w:pPr>
        <w:spacing w:line="360" w:lineRule="auto"/>
        <w:rPr>
          <w:rFonts w:ascii="Times New Roman" w:hAnsi="Times New Roman" w:cs="Times New Roman"/>
        </w:rPr>
      </w:pPr>
    </w:p>
    <w:p w:rsidRPr="00E5204C" w:rsidR="0DF6949D" w:rsidP="00E5204C" w:rsidRDefault="0DF6949D" w14:paraId="3D25BC97" w14:textId="7FC23531">
      <w:pPr>
        <w:spacing w:line="360" w:lineRule="auto"/>
        <w:rPr>
          <w:rFonts w:ascii="Times New Roman" w:hAnsi="Times New Roman" w:cs="Times New Roman"/>
        </w:rPr>
      </w:pPr>
      <w:r w:rsidRPr="00E5204C">
        <w:rPr>
          <w:rFonts w:ascii="Times New Roman" w:hAnsi="Times New Roman" w:cs="Times New Roman"/>
        </w:rPr>
        <w:t>ACM Digital Library:</w:t>
      </w:r>
    </w:p>
    <w:p w:rsidRPr="00E5204C" w:rsidR="0DF6949D" w:rsidP="00E5204C" w:rsidRDefault="0DF6949D" w14:paraId="2731DF8D" w14:textId="13C1AEF9">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3B63351B" wp14:editId="25EC1F65">
            <wp:extent cx="5762626" cy="2514600"/>
            <wp:effectExtent l="0" t="0" r="0" b="0"/>
            <wp:docPr id="204717648" name="Picture 20471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2626" cy="2514600"/>
                    </a:xfrm>
                    <a:prstGeom prst="rect">
                      <a:avLst/>
                    </a:prstGeom>
                  </pic:spPr>
                </pic:pic>
              </a:graphicData>
            </a:graphic>
          </wp:inline>
        </w:drawing>
      </w:r>
    </w:p>
    <w:p w:rsidRPr="00E5204C" w:rsidR="4A65A521" w:rsidP="00E5204C" w:rsidRDefault="4A65A521" w14:paraId="2BA1C424" w14:textId="7BDCC75A">
      <w:pPr>
        <w:spacing w:line="360" w:lineRule="auto"/>
        <w:rPr>
          <w:rFonts w:ascii="Times New Roman" w:hAnsi="Times New Roman" w:cs="Times New Roman"/>
        </w:rPr>
      </w:pPr>
      <w:r w:rsidRPr="00E5204C">
        <w:rPr>
          <w:rFonts w:ascii="Times New Roman" w:hAnsi="Times New Roman" w:cs="Times New Roman"/>
        </w:rPr>
        <w:t>ScienceDirect:</w:t>
      </w:r>
    </w:p>
    <w:p w:rsidR="5EA0B0AC" w:rsidP="00E5204C" w:rsidRDefault="5EA0B0AC" w14:paraId="308F974E" w14:textId="0007746F">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1D0A37BC" wp14:editId="0C90B13D">
            <wp:extent cx="5762626" cy="2466975"/>
            <wp:effectExtent l="0" t="0" r="0" b="0"/>
            <wp:docPr id="1300897574" name="Picture 130089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2626" cy="2466975"/>
                    </a:xfrm>
                    <a:prstGeom prst="rect">
                      <a:avLst/>
                    </a:prstGeom>
                  </pic:spPr>
                </pic:pic>
              </a:graphicData>
            </a:graphic>
          </wp:inline>
        </w:drawing>
      </w:r>
    </w:p>
    <w:p w:rsidRPr="00E5204C" w:rsidR="006975CD" w:rsidP="00E5204C" w:rsidRDefault="006975CD" w14:paraId="108D6709" w14:textId="77777777">
      <w:pPr>
        <w:spacing w:line="360" w:lineRule="auto"/>
        <w:rPr>
          <w:rFonts w:ascii="Times New Roman" w:hAnsi="Times New Roman" w:cs="Times New Roman"/>
        </w:rPr>
      </w:pPr>
    </w:p>
    <w:p w:rsidRPr="00E5204C" w:rsidR="09E2DD10" w:rsidP="00E5204C" w:rsidRDefault="09E2DD10" w14:paraId="3A7C964F" w14:textId="537BFB21">
      <w:pPr>
        <w:spacing w:line="360" w:lineRule="auto"/>
        <w:rPr>
          <w:rFonts w:ascii="Times New Roman" w:hAnsi="Times New Roman" w:cs="Times New Roman"/>
        </w:rPr>
      </w:pPr>
      <w:r w:rsidRPr="00E5204C">
        <w:rPr>
          <w:rFonts w:ascii="Times New Roman" w:hAnsi="Times New Roman" w:cs="Times New Roman"/>
        </w:rPr>
        <w:t>SpringerLink:</w:t>
      </w:r>
    </w:p>
    <w:p w:rsidRPr="00E5204C" w:rsidR="54F5208D" w:rsidP="00E5204C" w:rsidRDefault="54F5208D" w14:paraId="592767C7" w14:textId="5EC958E1">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184C215E" wp14:editId="5E480911">
            <wp:extent cx="5762626" cy="2476500"/>
            <wp:effectExtent l="0" t="0" r="0" b="0"/>
            <wp:docPr id="103015072" name="Picture 10301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4C51E76A" w:rsidP="00E5204C" w:rsidRDefault="4C51E76A" w14:paraId="67AAB2E8" w14:textId="7DF7F6CA">
      <w:pPr>
        <w:spacing w:line="360" w:lineRule="auto"/>
        <w:rPr>
          <w:rFonts w:ascii="Times New Roman" w:hAnsi="Times New Roman" w:cs="Times New Roman"/>
        </w:rPr>
      </w:pPr>
      <w:r w:rsidRPr="00E5204C">
        <w:rPr>
          <w:rFonts w:ascii="Times New Roman" w:hAnsi="Times New Roman" w:cs="Times New Roman"/>
        </w:rPr>
        <w:t>Wiley Online Library:</w:t>
      </w:r>
    </w:p>
    <w:p w:rsidRPr="00E5204C" w:rsidR="25C87ABA" w:rsidP="00E5204C" w:rsidRDefault="25C87ABA" w14:paraId="541F06E3" w14:textId="5C505587">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2AD2C17E" wp14:editId="1ED7F7BE">
            <wp:extent cx="5762626" cy="2476500"/>
            <wp:effectExtent l="0" t="0" r="0" b="0"/>
            <wp:docPr id="2077093367" name="Picture 20770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5E0CB74A" w:rsidP="00E5204C" w:rsidRDefault="5E0CB74A" w14:paraId="182AB75A" w14:textId="4D48AD76">
      <w:pPr>
        <w:spacing w:line="360" w:lineRule="auto"/>
        <w:rPr>
          <w:rFonts w:ascii="Times New Roman" w:hAnsi="Times New Roman" w:cs="Times New Roman"/>
        </w:rPr>
      </w:pPr>
      <w:r w:rsidRPr="00E5204C">
        <w:rPr>
          <w:rFonts w:ascii="Times New Roman" w:hAnsi="Times New Roman" w:cs="Times New Roman"/>
        </w:rPr>
        <w:br w:type="page"/>
      </w:r>
    </w:p>
    <w:p w:rsidRPr="00E5204C" w:rsidR="73DD89D6" w:rsidP="00E5204C" w:rsidRDefault="73DD89D6" w14:paraId="51986465" w14:textId="3B5AD3CA">
      <w:pPr>
        <w:pStyle w:val="Heading1"/>
        <w:numPr>
          <w:ilvl w:val="0"/>
          <w:numId w:val="0"/>
        </w:numPr>
        <w:rPr>
          <w:b w:val="0"/>
          <w:bCs/>
          <w:szCs w:val="24"/>
        </w:rPr>
      </w:pPr>
      <w:bookmarkStart w:name="_Toc170603595" w:id="100"/>
      <w:r w:rsidRPr="00E5204C">
        <w:rPr>
          <w:bCs/>
          <w:szCs w:val="24"/>
        </w:rPr>
        <w:t>APPENDIX B</w:t>
      </w:r>
      <w:bookmarkEnd w:id="100"/>
      <w:r w:rsidRPr="00E5204C">
        <w:br/>
      </w:r>
    </w:p>
    <w:p w:rsidRPr="00E5204C" w:rsidR="5E0CB74A" w:rsidP="00E5204C" w:rsidRDefault="5E0CB74A" w14:paraId="1053CD36" w14:textId="26E426F4">
      <w:pPr>
        <w:spacing w:line="360" w:lineRule="auto"/>
        <w:rPr>
          <w:rFonts w:ascii="Times New Roman" w:hAnsi="Times New Roman" w:cs="Times New Roman"/>
        </w:rPr>
      </w:pPr>
    </w:p>
    <w:sectPr w:rsidRPr="00E5204C" w:rsidR="5E0CB74A" w:rsidSect="0012220A">
      <w:pgSz w:w="11909" w:h="16834" w:orient="portrait"/>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26A1" w:rsidRDefault="00CC26A1" w14:paraId="60F0E6EB" w14:textId="77777777">
      <w:pPr>
        <w:spacing w:after="0" w:line="240" w:lineRule="auto"/>
      </w:pPr>
      <w:r>
        <w:separator/>
      </w:r>
    </w:p>
  </w:endnote>
  <w:endnote w:type="continuationSeparator" w:id="0">
    <w:p w:rsidR="00CC26A1" w:rsidRDefault="00CC26A1" w14:paraId="335C1A3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10653"/>
      <w:docPartObj>
        <w:docPartGallery w:val="Page Numbers (Bottom of Page)"/>
        <w:docPartUnique/>
      </w:docPartObj>
    </w:sdtPr>
    <w:sdtEndPr>
      <w:rPr>
        <w:noProof/>
      </w:rPr>
    </w:sdtEndPr>
    <w:sdtContent>
      <w:p w:rsidR="0013408C" w:rsidRDefault="0013408C" w14:paraId="431E12E3" w14:textId="73031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FA6C88" w:rsidP="00346FDC" w:rsidRDefault="00FA6C88" w14:paraId="77D32BF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0A3B" w:rsidRDefault="00AF0A3B" w14:paraId="19069477" w14:textId="319AB143">
    <w:pPr>
      <w:pStyle w:val="Footer"/>
      <w:jc w:val="center"/>
    </w:pPr>
  </w:p>
  <w:p w:rsidR="00F26D0F" w:rsidRDefault="00F26D0F" w14:paraId="6AA824C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52259"/>
      <w:docPartObj>
        <w:docPartGallery w:val="Page Numbers (Bottom of Page)"/>
        <w:docPartUnique/>
      </w:docPartObj>
    </w:sdtPr>
    <w:sdtEndPr>
      <w:rPr>
        <w:noProof/>
      </w:rPr>
    </w:sdtEndPr>
    <w:sdtContent>
      <w:p w:rsidR="009A10E1" w:rsidRDefault="009A10E1" w14:paraId="43F51AAC"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9A10E1" w:rsidP="00346FDC" w:rsidRDefault="009A10E1" w14:paraId="2D0D066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63231"/>
      <w:docPartObj>
        <w:docPartGallery w:val="Page Numbers (Bottom of Page)"/>
        <w:docPartUnique/>
      </w:docPartObj>
    </w:sdtPr>
    <w:sdtEndPr>
      <w:rPr>
        <w:noProof/>
      </w:rPr>
    </w:sdtEndPr>
    <w:sdtContent>
      <w:p w:rsidR="00726E5A" w:rsidRDefault="00726E5A" w14:paraId="09704BA6" w14:textId="754F0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6E5A" w:rsidRDefault="00726E5A" w14:paraId="507492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26A1" w:rsidRDefault="00CC26A1" w14:paraId="2A421463" w14:textId="77777777">
      <w:pPr>
        <w:spacing w:after="0" w:line="240" w:lineRule="auto"/>
      </w:pPr>
      <w:r>
        <w:separator/>
      </w:r>
    </w:p>
  </w:footnote>
  <w:footnote w:type="continuationSeparator" w:id="0">
    <w:p w:rsidR="00CC26A1" w:rsidRDefault="00CC26A1" w14:paraId="71F851A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5559E5D" w:rsidTr="55559E5D" w14:paraId="141C54C1" w14:textId="77777777">
      <w:trPr>
        <w:trHeight w:val="300"/>
      </w:trPr>
      <w:tc>
        <w:tcPr>
          <w:tcW w:w="3020" w:type="dxa"/>
        </w:tcPr>
        <w:p w:rsidR="55559E5D" w:rsidP="55559E5D" w:rsidRDefault="55559E5D" w14:paraId="639876F2" w14:textId="2EA43EB2">
          <w:pPr>
            <w:pStyle w:val="Header"/>
            <w:ind w:left="-115"/>
          </w:pPr>
        </w:p>
      </w:tc>
      <w:tc>
        <w:tcPr>
          <w:tcW w:w="3020" w:type="dxa"/>
        </w:tcPr>
        <w:p w:rsidR="55559E5D" w:rsidP="55559E5D" w:rsidRDefault="55559E5D" w14:paraId="4CD6D1DC" w14:textId="7522136B">
          <w:pPr>
            <w:pStyle w:val="Header"/>
            <w:jc w:val="center"/>
          </w:pPr>
        </w:p>
      </w:tc>
      <w:tc>
        <w:tcPr>
          <w:tcW w:w="3020" w:type="dxa"/>
        </w:tcPr>
        <w:p w:rsidR="55559E5D" w:rsidP="55559E5D" w:rsidRDefault="55559E5D" w14:paraId="37ECE731" w14:textId="3D6A8AA2">
          <w:pPr>
            <w:pStyle w:val="Header"/>
            <w:ind w:right="-115"/>
            <w:jc w:val="right"/>
          </w:pPr>
        </w:p>
      </w:tc>
    </w:tr>
  </w:tbl>
  <w:p w:rsidR="55559E5D" w:rsidP="55559E5D" w:rsidRDefault="55559E5D" w14:paraId="1DDEB755" w14:textId="7BA6D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6C88" w:rsidR="002372DA" w:rsidP="00FA6C88" w:rsidRDefault="002372DA" w14:paraId="0000060F" w14:textId="10891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4">
    <w:nsid w:val="19e6b4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4904a3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ed5d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435a7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285bf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3758C"/>
    <w:multiLevelType w:val="hybridMultilevel"/>
    <w:tmpl w:val="1DE2B844"/>
    <w:lvl w:ilvl="0" w:tplc="A242561A">
      <w:start w:val="1"/>
      <w:numFmt w:val="decimal"/>
      <w:lvlText w:val="%1."/>
      <w:lvlJc w:val="left"/>
      <w:pPr>
        <w:ind w:left="720" w:hanging="360"/>
      </w:pPr>
    </w:lvl>
    <w:lvl w:ilvl="1" w:tplc="9BB2A98E">
      <w:start w:val="1"/>
      <w:numFmt w:val="lowerLetter"/>
      <w:lvlText w:val="%2."/>
      <w:lvlJc w:val="left"/>
      <w:pPr>
        <w:ind w:left="1440" w:hanging="360"/>
      </w:pPr>
    </w:lvl>
    <w:lvl w:ilvl="2" w:tplc="3288DEB2">
      <w:start w:val="1"/>
      <w:numFmt w:val="lowerRoman"/>
      <w:lvlText w:val="%3."/>
      <w:lvlJc w:val="right"/>
      <w:pPr>
        <w:ind w:left="2160" w:hanging="180"/>
      </w:pPr>
    </w:lvl>
    <w:lvl w:ilvl="3" w:tplc="E1AE6998">
      <w:start w:val="1"/>
      <w:numFmt w:val="decimal"/>
      <w:lvlText w:val="%4."/>
      <w:lvlJc w:val="left"/>
      <w:pPr>
        <w:ind w:left="2880" w:hanging="360"/>
      </w:pPr>
    </w:lvl>
    <w:lvl w:ilvl="4" w:tplc="45064ABC">
      <w:start w:val="1"/>
      <w:numFmt w:val="lowerLetter"/>
      <w:lvlText w:val="%5."/>
      <w:lvlJc w:val="left"/>
      <w:pPr>
        <w:ind w:left="3600" w:hanging="360"/>
      </w:pPr>
    </w:lvl>
    <w:lvl w:ilvl="5" w:tplc="972C1274">
      <w:start w:val="1"/>
      <w:numFmt w:val="lowerRoman"/>
      <w:lvlText w:val="%6."/>
      <w:lvlJc w:val="right"/>
      <w:pPr>
        <w:ind w:left="4320" w:hanging="180"/>
      </w:pPr>
    </w:lvl>
    <w:lvl w:ilvl="6" w:tplc="27C875B6">
      <w:start w:val="1"/>
      <w:numFmt w:val="decimal"/>
      <w:lvlText w:val="%7."/>
      <w:lvlJc w:val="left"/>
      <w:pPr>
        <w:ind w:left="5040" w:hanging="360"/>
      </w:pPr>
    </w:lvl>
    <w:lvl w:ilvl="7" w:tplc="3702BD3C">
      <w:start w:val="1"/>
      <w:numFmt w:val="lowerLetter"/>
      <w:lvlText w:val="%8."/>
      <w:lvlJc w:val="left"/>
      <w:pPr>
        <w:ind w:left="5760" w:hanging="360"/>
      </w:pPr>
    </w:lvl>
    <w:lvl w:ilvl="8" w:tplc="3CB8ED7E">
      <w:start w:val="1"/>
      <w:numFmt w:val="lowerRoman"/>
      <w:lvlText w:val="%9."/>
      <w:lvlJc w:val="right"/>
      <w:pPr>
        <w:ind w:left="6480" w:hanging="180"/>
      </w:pPr>
    </w:lvl>
  </w:abstractNum>
  <w:abstractNum w:abstractNumId="1" w15:restartNumberingAfterBreak="0">
    <w:nsid w:val="00AF7772"/>
    <w:multiLevelType w:val="hybridMultilevel"/>
    <w:tmpl w:val="33AA4940"/>
    <w:lvl w:ilvl="0" w:tplc="7F0091E6">
      <w:start w:val="1"/>
      <w:numFmt w:val="bullet"/>
      <w:lvlText w:val="-"/>
      <w:lvlJc w:val="left"/>
      <w:pPr>
        <w:ind w:left="720" w:hanging="360"/>
      </w:pPr>
      <w:rPr>
        <w:rFonts w:hint="default" w:ascii="Aptos" w:hAnsi="Aptos"/>
      </w:rPr>
    </w:lvl>
    <w:lvl w:ilvl="1" w:tplc="CF68420C">
      <w:start w:val="1"/>
      <w:numFmt w:val="bullet"/>
      <w:lvlText w:val="o"/>
      <w:lvlJc w:val="left"/>
      <w:pPr>
        <w:ind w:left="1440" w:hanging="360"/>
      </w:pPr>
      <w:rPr>
        <w:rFonts w:hint="default" w:ascii="Courier New" w:hAnsi="Courier New"/>
      </w:rPr>
    </w:lvl>
    <w:lvl w:ilvl="2" w:tplc="3BFA3CB4">
      <w:start w:val="1"/>
      <w:numFmt w:val="bullet"/>
      <w:lvlText w:val=""/>
      <w:lvlJc w:val="left"/>
      <w:pPr>
        <w:ind w:left="2160" w:hanging="360"/>
      </w:pPr>
      <w:rPr>
        <w:rFonts w:hint="default" w:ascii="Wingdings" w:hAnsi="Wingdings"/>
      </w:rPr>
    </w:lvl>
    <w:lvl w:ilvl="3" w:tplc="113EBEAA">
      <w:start w:val="1"/>
      <w:numFmt w:val="bullet"/>
      <w:lvlText w:val=""/>
      <w:lvlJc w:val="left"/>
      <w:pPr>
        <w:ind w:left="2880" w:hanging="360"/>
      </w:pPr>
      <w:rPr>
        <w:rFonts w:hint="default" w:ascii="Symbol" w:hAnsi="Symbol"/>
      </w:rPr>
    </w:lvl>
    <w:lvl w:ilvl="4" w:tplc="2D6CF062">
      <w:start w:val="1"/>
      <w:numFmt w:val="bullet"/>
      <w:lvlText w:val="o"/>
      <w:lvlJc w:val="left"/>
      <w:pPr>
        <w:ind w:left="3600" w:hanging="360"/>
      </w:pPr>
      <w:rPr>
        <w:rFonts w:hint="default" w:ascii="Courier New" w:hAnsi="Courier New"/>
      </w:rPr>
    </w:lvl>
    <w:lvl w:ilvl="5" w:tplc="6A720F26">
      <w:start w:val="1"/>
      <w:numFmt w:val="bullet"/>
      <w:lvlText w:val=""/>
      <w:lvlJc w:val="left"/>
      <w:pPr>
        <w:ind w:left="4320" w:hanging="360"/>
      </w:pPr>
      <w:rPr>
        <w:rFonts w:hint="default" w:ascii="Wingdings" w:hAnsi="Wingdings"/>
      </w:rPr>
    </w:lvl>
    <w:lvl w:ilvl="6" w:tplc="6F46321A">
      <w:start w:val="1"/>
      <w:numFmt w:val="bullet"/>
      <w:lvlText w:val=""/>
      <w:lvlJc w:val="left"/>
      <w:pPr>
        <w:ind w:left="5040" w:hanging="360"/>
      </w:pPr>
      <w:rPr>
        <w:rFonts w:hint="default" w:ascii="Symbol" w:hAnsi="Symbol"/>
      </w:rPr>
    </w:lvl>
    <w:lvl w:ilvl="7" w:tplc="9900203A">
      <w:start w:val="1"/>
      <w:numFmt w:val="bullet"/>
      <w:lvlText w:val="o"/>
      <w:lvlJc w:val="left"/>
      <w:pPr>
        <w:ind w:left="5760" w:hanging="360"/>
      </w:pPr>
      <w:rPr>
        <w:rFonts w:hint="default" w:ascii="Courier New" w:hAnsi="Courier New"/>
      </w:rPr>
    </w:lvl>
    <w:lvl w:ilvl="8" w:tplc="ACD4DC6E">
      <w:start w:val="1"/>
      <w:numFmt w:val="bullet"/>
      <w:lvlText w:val=""/>
      <w:lvlJc w:val="left"/>
      <w:pPr>
        <w:ind w:left="6480" w:hanging="360"/>
      </w:pPr>
      <w:rPr>
        <w:rFonts w:hint="default" w:ascii="Wingdings" w:hAnsi="Wingdings"/>
      </w:rPr>
    </w:lvl>
  </w:abstractNum>
  <w:abstractNum w:abstractNumId="2" w15:restartNumberingAfterBreak="0">
    <w:nsid w:val="00E803AE"/>
    <w:multiLevelType w:val="multilevel"/>
    <w:tmpl w:val="B0C4F7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F6A706"/>
    <w:multiLevelType w:val="hybridMultilevel"/>
    <w:tmpl w:val="A11AEDA0"/>
    <w:lvl w:ilvl="0" w:tplc="C6D6AE86">
      <w:start w:val="1"/>
      <w:numFmt w:val="bullet"/>
      <w:lvlText w:val="-"/>
      <w:lvlJc w:val="left"/>
      <w:pPr>
        <w:ind w:left="720" w:hanging="360"/>
      </w:pPr>
      <w:rPr>
        <w:rFonts w:hint="default" w:ascii="Aptos" w:hAnsi="Aptos"/>
      </w:rPr>
    </w:lvl>
    <w:lvl w:ilvl="1" w:tplc="E80231B4">
      <w:start w:val="1"/>
      <w:numFmt w:val="bullet"/>
      <w:lvlText w:val="o"/>
      <w:lvlJc w:val="left"/>
      <w:pPr>
        <w:ind w:left="1440" w:hanging="360"/>
      </w:pPr>
      <w:rPr>
        <w:rFonts w:hint="default" w:ascii="Courier New" w:hAnsi="Courier New"/>
      </w:rPr>
    </w:lvl>
    <w:lvl w:ilvl="2" w:tplc="3D82003E">
      <w:start w:val="1"/>
      <w:numFmt w:val="bullet"/>
      <w:lvlText w:val=""/>
      <w:lvlJc w:val="left"/>
      <w:pPr>
        <w:ind w:left="2160" w:hanging="360"/>
      </w:pPr>
      <w:rPr>
        <w:rFonts w:hint="default" w:ascii="Wingdings" w:hAnsi="Wingdings"/>
      </w:rPr>
    </w:lvl>
    <w:lvl w:ilvl="3" w:tplc="BC38513A">
      <w:start w:val="1"/>
      <w:numFmt w:val="bullet"/>
      <w:lvlText w:val=""/>
      <w:lvlJc w:val="left"/>
      <w:pPr>
        <w:ind w:left="2880" w:hanging="360"/>
      </w:pPr>
      <w:rPr>
        <w:rFonts w:hint="default" w:ascii="Symbol" w:hAnsi="Symbol"/>
      </w:rPr>
    </w:lvl>
    <w:lvl w:ilvl="4" w:tplc="92F4421A">
      <w:start w:val="1"/>
      <w:numFmt w:val="bullet"/>
      <w:lvlText w:val="o"/>
      <w:lvlJc w:val="left"/>
      <w:pPr>
        <w:ind w:left="3600" w:hanging="360"/>
      </w:pPr>
      <w:rPr>
        <w:rFonts w:hint="default" w:ascii="Courier New" w:hAnsi="Courier New"/>
      </w:rPr>
    </w:lvl>
    <w:lvl w:ilvl="5" w:tplc="72B4F58E">
      <w:start w:val="1"/>
      <w:numFmt w:val="bullet"/>
      <w:lvlText w:val=""/>
      <w:lvlJc w:val="left"/>
      <w:pPr>
        <w:ind w:left="4320" w:hanging="360"/>
      </w:pPr>
      <w:rPr>
        <w:rFonts w:hint="default" w:ascii="Wingdings" w:hAnsi="Wingdings"/>
      </w:rPr>
    </w:lvl>
    <w:lvl w:ilvl="6" w:tplc="06C27A44">
      <w:start w:val="1"/>
      <w:numFmt w:val="bullet"/>
      <w:lvlText w:val=""/>
      <w:lvlJc w:val="left"/>
      <w:pPr>
        <w:ind w:left="5040" w:hanging="360"/>
      </w:pPr>
      <w:rPr>
        <w:rFonts w:hint="default" w:ascii="Symbol" w:hAnsi="Symbol"/>
      </w:rPr>
    </w:lvl>
    <w:lvl w:ilvl="7" w:tplc="E8580444">
      <w:start w:val="1"/>
      <w:numFmt w:val="bullet"/>
      <w:lvlText w:val="o"/>
      <w:lvlJc w:val="left"/>
      <w:pPr>
        <w:ind w:left="5760" w:hanging="360"/>
      </w:pPr>
      <w:rPr>
        <w:rFonts w:hint="default" w:ascii="Courier New" w:hAnsi="Courier New"/>
      </w:rPr>
    </w:lvl>
    <w:lvl w:ilvl="8" w:tplc="1D58FF2C">
      <w:start w:val="1"/>
      <w:numFmt w:val="bullet"/>
      <w:lvlText w:val=""/>
      <w:lvlJc w:val="left"/>
      <w:pPr>
        <w:ind w:left="6480" w:hanging="360"/>
      </w:pPr>
      <w:rPr>
        <w:rFonts w:hint="default" w:ascii="Wingdings" w:hAnsi="Wingdings"/>
      </w:rPr>
    </w:lvl>
  </w:abstractNum>
  <w:abstractNum w:abstractNumId="4" w15:restartNumberingAfterBreak="0">
    <w:nsid w:val="022B551E"/>
    <w:multiLevelType w:val="multilevel"/>
    <w:tmpl w:val="383840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676A0E"/>
    <w:multiLevelType w:val="hybridMultilevel"/>
    <w:tmpl w:val="B96037D0"/>
    <w:lvl w:ilvl="0" w:tplc="FFFFFFFF">
      <w:numFmt w:val="decimal"/>
      <w:lvlText w:val=""/>
      <w:lvlJc w:val="left"/>
      <w:pPr>
        <w:tabs>
          <w:tab w:val="num" w:pos="360"/>
        </w:tabs>
      </w:pPr>
    </w:lvl>
    <w:lvl w:ilvl="1" w:tplc="D598A370">
      <w:start w:val="1"/>
      <w:numFmt w:val="decimal"/>
      <w:suff w:val="nothing"/>
      <w:lvlText w:val=""/>
      <w:lvlJc w:val="left"/>
      <w:pPr>
        <w:ind w:left="0" w:firstLine="0"/>
      </w:pPr>
    </w:lvl>
    <w:lvl w:ilvl="2" w:tplc="B0BEECBC">
      <w:start w:val="1"/>
      <w:numFmt w:val="decimal"/>
      <w:suff w:val="nothing"/>
      <w:lvlText w:val=""/>
      <w:lvlJc w:val="left"/>
      <w:pPr>
        <w:ind w:left="0" w:firstLine="0"/>
      </w:pPr>
    </w:lvl>
    <w:lvl w:ilvl="3" w:tplc="8A00A71A">
      <w:start w:val="1"/>
      <w:numFmt w:val="decimal"/>
      <w:suff w:val="nothing"/>
      <w:lvlText w:val=""/>
      <w:lvlJc w:val="left"/>
      <w:pPr>
        <w:ind w:left="0" w:firstLine="0"/>
      </w:pPr>
    </w:lvl>
    <w:lvl w:ilvl="4" w:tplc="FC6EBB90">
      <w:start w:val="1"/>
      <w:numFmt w:val="decimal"/>
      <w:suff w:val="nothing"/>
      <w:lvlText w:val=""/>
      <w:lvlJc w:val="left"/>
      <w:pPr>
        <w:ind w:left="0" w:firstLine="0"/>
      </w:pPr>
    </w:lvl>
    <w:lvl w:ilvl="5" w:tplc="3DBEFE4A">
      <w:start w:val="1"/>
      <w:numFmt w:val="decimal"/>
      <w:suff w:val="nothing"/>
      <w:lvlText w:val=""/>
      <w:lvlJc w:val="left"/>
      <w:pPr>
        <w:ind w:left="0" w:firstLine="0"/>
      </w:pPr>
    </w:lvl>
    <w:lvl w:ilvl="6" w:tplc="0D6424BE">
      <w:start w:val="1"/>
      <w:numFmt w:val="decimal"/>
      <w:suff w:val="nothing"/>
      <w:lvlText w:val=""/>
      <w:lvlJc w:val="left"/>
      <w:pPr>
        <w:ind w:left="0" w:firstLine="0"/>
      </w:pPr>
    </w:lvl>
    <w:lvl w:ilvl="7" w:tplc="0A6AC2DA">
      <w:start w:val="1"/>
      <w:numFmt w:val="decimal"/>
      <w:suff w:val="nothing"/>
      <w:lvlText w:val=""/>
      <w:lvlJc w:val="left"/>
      <w:pPr>
        <w:ind w:left="0" w:firstLine="0"/>
      </w:pPr>
    </w:lvl>
    <w:lvl w:ilvl="8" w:tplc="C27C9ACC">
      <w:start w:val="1"/>
      <w:numFmt w:val="decimal"/>
      <w:suff w:val="nothing"/>
      <w:lvlText w:val=""/>
      <w:lvlJc w:val="left"/>
      <w:pPr>
        <w:ind w:left="0" w:firstLine="0"/>
      </w:pPr>
    </w:lvl>
  </w:abstractNum>
  <w:abstractNum w:abstractNumId="6" w15:restartNumberingAfterBreak="0">
    <w:nsid w:val="0574E2BF"/>
    <w:multiLevelType w:val="hybridMultilevel"/>
    <w:tmpl w:val="3CA2A564"/>
    <w:lvl w:ilvl="0" w:tplc="9852F1F0">
      <w:start w:val="1"/>
      <w:numFmt w:val="bullet"/>
      <w:lvlText w:val="-"/>
      <w:lvlJc w:val="left"/>
      <w:pPr>
        <w:ind w:left="720" w:hanging="360"/>
      </w:pPr>
      <w:rPr>
        <w:rFonts w:hint="default" w:ascii="Aptos" w:hAnsi="Aptos"/>
      </w:rPr>
    </w:lvl>
    <w:lvl w:ilvl="1" w:tplc="2118FE10">
      <w:start w:val="1"/>
      <w:numFmt w:val="bullet"/>
      <w:lvlText w:val="o"/>
      <w:lvlJc w:val="left"/>
      <w:pPr>
        <w:ind w:left="1440" w:hanging="360"/>
      </w:pPr>
      <w:rPr>
        <w:rFonts w:hint="default" w:ascii="Courier New" w:hAnsi="Courier New"/>
      </w:rPr>
    </w:lvl>
    <w:lvl w:ilvl="2" w:tplc="40B8374E">
      <w:start w:val="1"/>
      <w:numFmt w:val="bullet"/>
      <w:lvlText w:val=""/>
      <w:lvlJc w:val="left"/>
      <w:pPr>
        <w:ind w:left="2160" w:hanging="360"/>
      </w:pPr>
      <w:rPr>
        <w:rFonts w:hint="default" w:ascii="Wingdings" w:hAnsi="Wingdings"/>
      </w:rPr>
    </w:lvl>
    <w:lvl w:ilvl="3" w:tplc="F4063DFA">
      <w:start w:val="1"/>
      <w:numFmt w:val="bullet"/>
      <w:lvlText w:val=""/>
      <w:lvlJc w:val="left"/>
      <w:pPr>
        <w:ind w:left="2880" w:hanging="360"/>
      </w:pPr>
      <w:rPr>
        <w:rFonts w:hint="default" w:ascii="Symbol" w:hAnsi="Symbol"/>
      </w:rPr>
    </w:lvl>
    <w:lvl w:ilvl="4" w:tplc="10CA9836">
      <w:start w:val="1"/>
      <w:numFmt w:val="bullet"/>
      <w:lvlText w:val="o"/>
      <w:lvlJc w:val="left"/>
      <w:pPr>
        <w:ind w:left="3600" w:hanging="360"/>
      </w:pPr>
      <w:rPr>
        <w:rFonts w:hint="default" w:ascii="Courier New" w:hAnsi="Courier New"/>
      </w:rPr>
    </w:lvl>
    <w:lvl w:ilvl="5" w:tplc="E688B05A">
      <w:start w:val="1"/>
      <w:numFmt w:val="bullet"/>
      <w:lvlText w:val=""/>
      <w:lvlJc w:val="left"/>
      <w:pPr>
        <w:ind w:left="4320" w:hanging="360"/>
      </w:pPr>
      <w:rPr>
        <w:rFonts w:hint="default" w:ascii="Wingdings" w:hAnsi="Wingdings"/>
      </w:rPr>
    </w:lvl>
    <w:lvl w:ilvl="6" w:tplc="12746284">
      <w:start w:val="1"/>
      <w:numFmt w:val="bullet"/>
      <w:lvlText w:val=""/>
      <w:lvlJc w:val="left"/>
      <w:pPr>
        <w:ind w:left="5040" w:hanging="360"/>
      </w:pPr>
      <w:rPr>
        <w:rFonts w:hint="default" w:ascii="Symbol" w:hAnsi="Symbol"/>
      </w:rPr>
    </w:lvl>
    <w:lvl w:ilvl="7" w:tplc="F752A104">
      <w:start w:val="1"/>
      <w:numFmt w:val="bullet"/>
      <w:lvlText w:val="o"/>
      <w:lvlJc w:val="left"/>
      <w:pPr>
        <w:ind w:left="5760" w:hanging="360"/>
      </w:pPr>
      <w:rPr>
        <w:rFonts w:hint="default" w:ascii="Courier New" w:hAnsi="Courier New"/>
      </w:rPr>
    </w:lvl>
    <w:lvl w:ilvl="8" w:tplc="AEA22B74">
      <w:start w:val="1"/>
      <w:numFmt w:val="bullet"/>
      <w:lvlText w:val=""/>
      <w:lvlJc w:val="left"/>
      <w:pPr>
        <w:ind w:left="6480" w:hanging="360"/>
      </w:pPr>
      <w:rPr>
        <w:rFonts w:hint="default" w:ascii="Wingdings" w:hAnsi="Wingdings"/>
      </w:rPr>
    </w:lvl>
  </w:abstractNum>
  <w:abstractNum w:abstractNumId="7" w15:restartNumberingAfterBreak="0">
    <w:nsid w:val="07B84061"/>
    <w:multiLevelType w:val="hybridMultilevel"/>
    <w:tmpl w:val="DBAE37D0"/>
    <w:lvl w:ilvl="0" w:tplc="04090005">
      <w:start w:val="1"/>
      <w:numFmt w:val="bullet"/>
      <w:lvlText w:val=""/>
      <w:lvlJc w:val="left"/>
      <w:pPr>
        <w:ind w:left="720" w:hanging="360"/>
      </w:pPr>
      <w:rPr>
        <w:rFonts w:hint="default" w:ascii="Wingdings" w:hAnsi="Wingding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9E4C608"/>
    <w:multiLevelType w:val="hybridMultilevel"/>
    <w:tmpl w:val="AA2263C6"/>
    <w:lvl w:ilvl="0" w:tplc="14AC6954">
      <w:start w:val="1"/>
      <w:numFmt w:val="bullet"/>
      <w:lvlText w:val="-"/>
      <w:lvlJc w:val="left"/>
      <w:pPr>
        <w:ind w:left="720" w:hanging="360"/>
      </w:pPr>
      <w:rPr>
        <w:rFonts w:hint="default" w:ascii="Aptos" w:hAnsi="Aptos"/>
      </w:rPr>
    </w:lvl>
    <w:lvl w:ilvl="1" w:tplc="43F0A674">
      <w:start w:val="1"/>
      <w:numFmt w:val="bullet"/>
      <w:lvlText w:val="o"/>
      <w:lvlJc w:val="left"/>
      <w:pPr>
        <w:ind w:left="1440" w:hanging="360"/>
      </w:pPr>
      <w:rPr>
        <w:rFonts w:hint="default" w:ascii="Courier New" w:hAnsi="Courier New"/>
      </w:rPr>
    </w:lvl>
    <w:lvl w:ilvl="2" w:tplc="5226F78C">
      <w:start w:val="1"/>
      <w:numFmt w:val="bullet"/>
      <w:lvlText w:val=""/>
      <w:lvlJc w:val="left"/>
      <w:pPr>
        <w:ind w:left="2160" w:hanging="360"/>
      </w:pPr>
      <w:rPr>
        <w:rFonts w:hint="default" w:ascii="Wingdings" w:hAnsi="Wingdings"/>
      </w:rPr>
    </w:lvl>
    <w:lvl w:ilvl="3" w:tplc="703419C4">
      <w:start w:val="1"/>
      <w:numFmt w:val="bullet"/>
      <w:lvlText w:val=""/>
      <w:lvlJc w:val="left"/>
      <w:pPr>
        <w:ind w:left="2880" w:hanging="360"/>
      </w:pPr>
      <w:rPr>
        <w:rFonts w:hint="default" w:ascii="Symbol" w:hAnsi="Symbol"/>
      </w:rPr>
    </w:lvl>
    <w:lvl w:ilvl="4" w:tplc="BA468CE8">
      <w:start w:val="1"/>
      <w:numFmt w:val="bullet"/>
      <w:lvlText w:val="o"/>
      <w:lvlJc w:val="left"/>
      <w:pPr>
        <w:ind w:left="3600" w:hanging="360"/>
      </w:pPr>
      <w:rPr>
        <w:rFonts w:hint="default" w:ascii="Courier New" w:hAnsi="Courier New"/>
      </w:rPr>
    </w:lvl>
    <w:lvl w:ilvl="5" w:tplc="0BEA69D0">
      <w:start w:val="1"/>
      <w:numFmt w:val="bullet"/>
      <w:lvlText w:val=""/>
      <w:lvlJc w:val="left"/>
      <w:pPr>
        <w:ind w:left="4320" w:hanging="360"/>
      </w:pPr>
      <w:rPr>
        <w:rFonts w:hint="default" w:ascii="Wingdings" w:hAnsi="Wingdings"/>
      </w:rPr>
    </w:lvl>
    <w:lvl w:ilvl="6" w:tplc="B9A8F1AA">
      <w:start w:val="1"/>
      <w:numFmt w:val="bullet"/>
      <w:lvlText w:val=""/>
      <w:lvlJc w:val="left"/>
      <w:pPr>
        <w:ind w:left="5040" w:hanging="360"/>
      </w:pPr>
      <w:rPr>
        <w:rFonts w:hint="default" w:ascii="Symbol" w:hAnsi="Symbol"/>
      </w:rPr>
    </w:lvl>
    <w:lvl w:ilvl="7" w:tplc="95428554">
      <w:start w:val="1"/>
      <w:numFmt w:val="bullet"/>
      <w:lvlText w:val="o"/>
      <w:lvlJc w:val="left"/>
      <w:pPr>
        <w:ind w:left="5760" w:hanging="360"/>
      </w:pPr>
      <w:rPr>
        <w:rFonts w:hint="default" w:ascii="Courier New" w:hAnsi="Courier New"/>
      </w:rPr>
    </w:lvl>
    <w:lvl w:ilvl="8" w:tplc="782EE9BE">
      <w:start w:val="1"/>
      <w:numFmt w:val="bullet"/>
      <w:lvlText w:val=""/>
      <w:lvlJc w:val="left"/>
      <w:pPr>
        <w:ind w:left="6480" w:hanging="360"/>
      </w:pPr>
      <w:rPr>
        <w:rFonts w:hint="default" w:ascii="Wingdings" w:hAnsi="Wingdings"/>
      </w:rPr>
    </w:lvl>
  </w:abstractNum>
  <w:abstractNum w:abstractNumId="9" w15:restartNumberingAfterBreak="0">
    <w:nsid w:val="0A8B9C64"/>
    <w:multiLevelType w:val="hybridMultilevel"/>
    <w:tmpl w:val="CD48EA50"/>
    <w:lvl w:ilvl="0" w:tplc="A97C7C52">
      <w:start w:val="1"/>
      <w:numFmt w:val="bullet"/>
      <w:lvlText w:val="-"/>
      <w:lvlJc w:val="left"/>
      <w:pPr>
        <w:ind w:left="1440" w:hanging="360"/>
      </w:pPr>
      <w:rPr>
        <w:rFonts w:hint="default" w:ascii="Aptos" w:hAnsi="Aptos"/>
      </w:rPr>
    </w:lvl>
    <w:lvl w:ilvl="1" w:tplc="B67C6B96">
      <w:start w:val="1"/>
      <w:numFmt w:val="bullet"/>
      <w:lvlText w:val="o"/>
      <w:lvlJc w:val="left"/>
      <w:pPr>
        <w:ind w:left="2160" w:hanging="360"/>
      </w:pPr>
      <w:rPr>
        <w:rFonts w:hint="default" w:ascii="Courier New" w:hAnsi="Courier New"/>
      </w:rPr>
    </w:lvl>
    <w:lvl w:ilvl="2" w:tplc="C388DFC8">
      <w:start w:val="1"/>
      <w:numFmt w:val="bullet"/>
      <w:lvlText w:val=""/>
      <w:lvlJc w:val="left"/>
      <w:pPr>
        <w:ind w:left="2880" w:hanging="360"/>
      </w:pPr>
      <w:rPr>
        <w:rFonts w:hint="default" w:ascii="Wingdings" w:hAnsi="Wingdings"/>
      </w:rPr>
    </w:lvl>
    <w:lvl w:ilvl="3" w:tplc="A694ED9C">
      <w:start w:val="1"/>
      <w:numFmt w:val="bullet"/>
      <w:lvlText w:val=""/>
      <w:lvlJc w:val="left"/>
      <w:pPr>
        <w:ind w:left="3600" w:hanging="360"/>
      </w:pPr>
      <w:rPr>
        <w:rFonts w:hint="default" w:ascii="Symbol" w:hAnsi="Symbol"/>
      </w:rPr>
    </w:lvl>
    <w:lvl w:ilvl="4" w:tplc="0320430A">
      <w:start w:val="1"/>
      <w:numFmt w:val="bullet"/>
      <w:lvlText w:val="o"/>
      <w:lvlJc w:val="left"/>
      <w:pPr>
        <w:ind w:left="4320" w:hanging="360"/>
      </w:pPr>
      <w:rPr>
        <w:rFonts w:hint="default" w:ascii="Courier New" w:hAnsi="Courier New"/>
      </w:rPr>
    </w:lvl>
    <w:lvl w:ilvl="5" w:tplc="64626B9A">
      <w:start w:val="1"/>
      <w:numFmt w:val="bullet"/>
      <w:lvlText w:val=""/>
      <w:lvlJc w:val="left"/>
      <w:pPr>
        <w:ind w:left="5040" w:hanging="360"/>
      </w:pPr>
      <w:rPr>
        <w:rFonts w:hint="default" w:ascii="Wingdings" w:hAnsi="Wingdings"/>
      </w:rPr>
    </w:lvl>
    <w:lvl w:ilvl="6" w:tplc="868C100E">
      <w:start w:val="1"/>
      <w:numFmt w:val="bullet"/>
      <w:lvlText w:val=""/>
      <w:lvlJc w:val="left"/>
      <w:pPr>
        <w:ind w:left="5760" w:hanging="360"/>
      </w:pPr>
      <w:rPr>
        <w:rFonts w:hint="default" w:ascii="Symbol" w:hAnsi="Symbol"/>
      </w:rPr>
    </w:lvl>
    <w:lvl w:ilvl="7" w:tplc="3120160E">
      <w:start w:val="1"/>
      <w:numFmt w:val="bullet"/>
      <w:lvlText w:val="o"/>
      <w:lvlJc w:val="left"/>
      <w:pPr>
        <w:ind w:left="6480" w:hanging="360"/>
      </w:pPr>
      <w:rPr>
        <w:rFonts w:hint="default" w:ascii="Courier New" w:hAnsi="Courier New"/>
      </w:rPr>
    </w:lvl>
    <w:lvl w:ilvl="8" w:tplc="56A0A306">
      <w:start w:val="1"/>
      <w:numFmt w:val="bullet"/>
      <w:lvlText w:val=""/>
      <w:lvlJc w:val="left"/>
      <w:pPr>
        <w:ind w:left="7200" w:hanging="360"/>
      </w:pPr>
      <w:rPr>
        <w:rFonts w:hint="default" w:ascii="Wingdings" w:hAnsi="Wingdings"/>
      </w:rPr>
    </w:lvl>
  </w:abstractNum>
  <w:abstractNum w:abstractNumId="10" w15:restartNumberingAfterBreak="0">
    <w:nsid w:val="0C08C547"/>
    <w:multiLevelType w:val="hybridMultilevel"/>
    <w:tmpl w:val="33E4F7C8"/>
    <w:lvl w:ilvl="0" w:tplc="77E4FB82">
      <w:start w:val="1"/>
      <w:numFmt w:val="bullet"/>
      <w:lvlText w:val="-"/>
      <w:lvlJc w:val="left"/>
      <w:pPr>
        <w:ind w:left="720" w:hanging="360"/>
      </w:pPr>
      <w:rPr>
        <w:rFonts w:hint="default" w:ascii="Aptos" w:hAnsi="Aptos"/>
      </w:rPr>
    </w:lvl>
    <w:lvl w:ilvl="1" w:tplc="4E0C9734">
      <w:start w:val="1"/>
      <w:numFmt w:val="bullet"/>
      <w:lvlText w:val="o"/>
      <w:lvlJc w:val="left"/>
      <w:pPr>
        <w:ind w:left="1440" w:hanging="360"/>
      </w:pPr>
      <w:rPr>
        <w:rFonts w:hint="default" w:ascii="Courier New" w:hAnsi="Courier New"/>
      </w:rPr>
    </w:lvl>
    <w:lvl w:ilvl="2" w:tplc="4B22BEE0">
      <w:start w:val="1"/>
      <w:numFmt w:val="bullet"/>
      <w:lvlText w:val=""/>
      <w:lvlJc w:val="left"/>
      <w:pPr>
        <w:ind w:left="2160" w:hanging="360"/>
      </w:pPr>
      <w:rPr>
        <w:rFonts w:hint="default" w:ascii="Wingdings" w:hAnsi="Wingdings"/>
      </w:rPr>
    </w:lvl>
    <w:lvl w:ilvl="3" w:tplc="23248EBC">
      <w:start w:val="1"/>
      <w:numFmt w:val="bullet"/>
      <w:lvlText w:val=""/>
      <w:lvlJc w:val="left"/>
      <w:pPr>
        <w:ind w:left="2880" w:hanging="360"/>
      </w:pPr>
      <w:rPr>
        <w:rFonts w:hint="default" w:ascii="Symbol" w:hAnsi="Symbol"/>
      </w:rPr>
    </w:lvl>
    <w:lvl w:ilvl="4" w:tplc="4BC8BE1A">
      <w:start w:val="1"/>
      <w:numFmt w:val="bullet"/>
      <w:lvlText w:val="o"/>
      <w:lvlJc w:val="left"/>
      <w:pPr>
        <w:ind w:left="3600" w:hanging="360"/>
      </w:pPr>
      <w:rPr>
        <w:rFonts w:hint="default" w:ascii="Courier New" w:hAnsi="Courier New"/>
      </w:rPr>
    </w:lvl>
    <w:lvl w:ilvl="5" w:tplc="8B98E338">
      <w:start w:val="1"/>
      <w:numFmt w:val="bullet"/>
      <w:lvlText w:val=""/>
      <w:lvlJc w:val="left"/>
      <w:pPr>
        <w:ind w:left="4320" w:hanging="360"/>
      </w:pPr>
      <w:rPr>
        <w:rFonts w:hint="default" w:ascii="Wingdings" w:hAnsi="Wingdings"/>
      </w:rPr>
    </w:lvl>
    <w:lvl w:ilvl="6" w:tplc="857C6296">
      <w:start w:val="1"/>
      <w:numFmt w:val="bullet"/>
      <w:lvlText w:val=""/>
      <w:lvlJc w:val="left"/>
      <w:pPr>
        <w:ind w:left="5040" w:hanging="360"/>
      </w:pPr>
      <w:rPr>
        <w:rFonts w:hint="default" w:ascii="Symbol" w:hAnsi="Symbol"/>
      </w:rPr>
    </w:lvl>
    <w:lvl w:ilvl="7" w:tplc="6CC40C66">
      <w:start w:val="1"/>
      <w:numFmt w:val="bullet"/>
      <w:lvlText w:val="o"/>
      <w:lvlJc w:val="left"/>
      <w:pPr>
        <w:ind w:left="5760" w:hanging="360"/>
      </w:pPr>
      <w:rPr>
        <w:rFonts w:hint="default" w:ascii="Courier New" w:hAnsi="Courier New"/>
      </w:rPr>
    </w:lvl>
    <w:lvl w:ilvl="8" w:tplc="209446CE">
      <w:start w:val="1"/>
      <w:numFmt w:val="bullet"/>
      <w:lvlText w:val=""/>
      <w:lvlJc w:val="left"/>
      <w:pPr>
        <w:ind w:left="6480" w:hanging="360"/>
      </w:pPr>
      <w:rPr>
        <w:rFonts w:hint="default" w:ascii="Wingdings" w:hAnsi="Wingdings"/>
      </w:rPr>
    </w:lvl>
  </w:abstractNum>
  <w:abstractNum w:abstractNumId="11" w15:restartNumberingAfterBreak="0">
    <w:nsid w:val="0CBA93CD"/>
    <w:multiLevelType w:val="hybridMultilevel"/>
    <w:tmpl w:val="5E985496"/>
    <w:lvl w:ilvl="0" w:tplc="50F8BAD6">
      <w:start w:val="1"/>
      <w:numFmt w:val="decimal"/>
      <w:lvlText w:val="%1."/>
      <w:lvlJc w:val="left"/>
      <w:pPr>
        <w:ind w:left="720" w:hanging="360"/>
      </w:pPr>
    </w:lvl>
    <w:lvl w:ilvl="1" w:tplc="42D8D8B6">
      <w:start w:val="1"/>
      <w:numFmt w:val="lowerLetter"/>
      <w:lvlText w:val="%2."/>
      <w:lvlJc w:val="left"/>
      <w:pPr>
        <w:ind w:left="1440" w:hanging="360"/>
      </w:pPr>
    </w:lvl>
    <w:lvl w:ilvl="2" w:tplc="6C80E0C4">
      <w:start w:val="1"/>
      <w:numFmt w:val="lowerRoman"/>
      <w:lvlText w:val="%3."/>
      <w:lvlJc w:val="right"/>
      <w:pPr>
        <w:ind w:left="2160" w:hanging="180"/>
      </w:pPr>
    </w:lvl>
    <w:lvl w:ilvl="3" w:tplc="680E4B80">
      <w:start w:val="1"/>
      <w:numFmt w:val="decimal"/>
      <w:lvlText w:val="%4."/>
      <w:lvlJc w:val="left"/>
      <w:pPr>
        <w:ind w:left="2880" w:hanging="360"/>
      </w:pPr>
    </w:lvl>
    <w:lvl w:ilvl="4" w:tplc="E80255A0">
      <w:start w:val="1"/>
      <w:numFmt w:val="lowerLetter"/>
      <w:lvlText w:val="%5."/>
      <w:lvlJc w:val="left"/>
      <w:pPr>
        <w:ind w:left="3600" w:hanging="360"/>
      </w:pPr>
    </w:lvl>
    <w:lvl w:ilvl="5" w:tplc="74FEBDB0">
      <w:start w:val="1"/>
      <w:numFmt w:val="lowerRoman"/>
      <w:lvlText w:val="%6."/>
      <w:lvlJc w:val="right"/>
      <w:pPr>
        <w:ind w:left="4320" w:hanging="180"/>
      </w:pPr>
    </w:lvl>
    <w:lvl w:ilvl="6" w:tplc="8DF09BE6">
      <w:start w:val="1"/>
      <w:numFmt w:val="decimal"/>
      <w:lvlText w:val="%7."/>
      <w:lvlJc w:val="left"/>
      <w:pPr>
        <w:ind w:left="5040" w:hanging="360"/>
      </w:pPr>
    </w:lvl>
    <w:lvl w:ilvl="7" w:tplc="75E08090">
      <w:start w:val="1"/>
      <w:numFmt w:val="lowerLetter"/>
      <w:lvlText w:val="%8."/>
      <w:lvlJc w:val="left"/>
      <w:pPr>
        <w:ind w:left="5760" w:hanging="360"/>
      </w:pPr>
    </w:lvl>
    <w:lvl w:ilvl="8" w:tplc="7534D6C0">
      <w:start w:val="1"/>
      <w:numFmt w:val="lowerRoman"/>
      <w:lvlText w:val="%9."/>
      <w:lvlJc w:val="right"/>
      <w:pPr>
        <w:ind w:left="6480" w:hanging="180"/>
      </w:pPr>
    </w:lvl>
  </w:abstractNum>
  <w:abstractNum w:abstractNumId="12" w15:restartNumberingAfterBreak="0">
    <w:nsid w:val="0D4FA761"/>
    <w:multiLevelType w:val="hybridMultilevel"/>
    <w:tmpl w:val="A942D14A"/>
    <w:lvl w:ilvl="0" w:tplc="7A408A3E">
      <w:start w:val="1"/>
      <w:numFmt w:val="bullet"/>
      <w:lvlText w:val="-"/>
      <w:lvlJc w:val="left"/>
      <w:pPr>
        <w:ind w:left="720" w:hanging="360"/>
      </w:pPr>
      <w:rPr>
        <w:rFonts w:hint="default" w:ascii="Aptos" w:hAnsi="Aptos"/>
      </w:rPr>
    </w:lvl>
    <w:lvl w:ilvl="1" w:tplc="FC70E2F8">
      <w:start w:val="1"/>
      <w:numFmt w:val="bullet"/>
      <w:lvlText w:val="o"/>
      <w:lvlJc w:val="left"/>
      <w:pPr>
        <w:ind w:left="1440" w:hanging="360"/>
      </w:pPr>
      <w:rPr>
        <w:rFonts w:hint="default" w:ascii="Courier New" w:hAnsi="Courier New"/>
      </w:rPr>
    </w:lvl>
    <w:lvl w:ilvl="2" w:tplc="E0C211CA">
      <w:start w:val="1"/>
      <w:numFmt w:val="bullet"/>
      <w:lvlText w:val=""/>
      <w:lvlJc w:val="left"/>
      <w:pPr>
        <w:ind w:left="2160" w:hanging="360"/>
      </w:pPr>
      <w:rPr>
        <w:rFonts w:hint="default" w:ascii="Wingdings" w:hAnsi="Wingdings"/>
      </w:rPr>
    </w:lvl>
    <w:lvl w:ilvl="3" w:tplc="EBFA6186">
      <w:start w:val="1"/>
      <w:numFmt w:val="bullet"/>
      <w:lvlText w:val=""/>
      <w:lvlJc w:val="left"/>
      <w:pPr>
        <w:ind w:left="2880" w:hanging="360"/>
      </w:pPr>
      <w:rPr>
        <w:rFonts w:hint="default" w:ascii="Symbol" w:hAnsi="Symbol"/>
      </w:rPr>
    </w:lvl>
    <w:lvl w:ilvl="4" w:tplc="EC8C7284">
      <w:start w:val="1"/>
      <w:numFmt w:val="bullet"/>
      <w:lvlText w:val="o"/>
      <w:lvlJc w:val="left"/>
      <w:pPr>
        <w:ind w:left="3600" w:hanging="360"/>
      </w:pPr>
      <w:rPr>
        <w:rFonts w:hint="default" w:ascii="Courier New" w:hAnsi="Courier New"/>
      </w:rPr>
    </w:lvl>
    <w:lvl w:ilvl="5" w:tplc="9F5ACA86">
      <w:start w:val="1"/>
      <w:numFmt w:val="bullet"/>
      <w:lvlText w:val=""/>
      <w:lvlJc w:val="left"/>
      <w:pPr>
        <w:ind w:left="4320" w:hanging="360"/>
      </w:pPr>
      <w:rPr>
        <w:rFonts w:hint="default" w:ascii="Wingdings" w:hAnsi="Wingdings"/>
      </w:rPr>
    </w:lvl>
    <w:lvl w:ilvl="6" w:tplc="2872FCB0">
      <w:start w:val="1"/>
      <w:numFmt w:val="bullet"/>
      <w:lvlText w:val=""/>
      <w:lvlJc w:val="left"/>
      <w:pPr>
        <w:ind w:left="5040" w:hanging="360"/>
      </w:pPr>
      <w:rPr>
        <w:rFonts w:hint="default" w:ascii="Symbol" w:hAnsi="Symbol"/>
      </w:rPr>
    </w:lvl>
    <w:lvl w:ilvl="7" w:tplc="7AC8A6D2">
      <w:start w:val="1"/>
      <w:numFmt w:val="bullet"/>
      <w:lvlText w:val="o"/>
      <w:lvlJc w:val="left"/>
      <w:pPr>
        <w:ind w:left="5760" w:hanging="360"/>
      </w:pPr>
      <w:rPr>
        <w:rFonts w:hint="default" w:ascii="Courier New" w:hAnsi="Courier New"/>
      </w:rPr>
    </w:lvl>
    <w:lvl w:ilvl="8" w:tplc="569C241C">
      <w:start w:val="1"/>
      <w:numFmt w:val="bullet"/>
      <w:lvlText w:val=""/>
      <w:lvlJc w:val="left"/>
      <w:pPr>
        <w:ind w:left="6480" w:hanging="360"/>
      </w:pPr>
      <w:rPr>
        <w:rFonts w:hint="default" w:ascii="Wingdings" w:hAnsi="Wingdings"/>
      </w:rPr>
    </w:lvl>
  </w:abstractNum>
  <w:abstractNum w:abstractNumId="13" w15:restartNumberingAfterBreak="0">
    <w:nsid w:val="0DD264A9"/>
    <w:multiLevelType w:val="hybridMultilevel"/>
    <w:tmpl w:val="EDE4C70A"/>
    <w:lvl w:ilvl="0" w:tplc="3FBA286A">
      <w:start w:val="1"/>
      <w:numFmt w:val="bullet"/>
      <w:lvlText w:val="-"/>
      <w:lvlJc w:val="left"/>
      <w:pPr>
        <w:ind w:left="720" w:hanging="360"/>
      </w:pPr>
      <w:rPr>
        <w:rFonts w:hint="default" w:ascii="Aptos" w:hAnsi="Aptos"/>
      </w:rPr>
    </w:lvl>
    <w:lvl w:ilvl="1" w:tplc="BA947052">
      <w:start w:val="1"/>
      <w:numFmt w:val="bullet"/>
      <w:lvlText w:val="o"/>
      <w:lvlJc w:val="left"/>
      <w:pPr>
        <w:ind w:left="1440" w:hanging="360"/>
      </w:pPr>
      <w:rPr>
        <w:rFonts w:hint="default" w:ascii="Courier New" w:hAnsi="Courier New"/>
      </w:rPr>
    </w:lvl>
    <w:lvl w:ilvl="2" w:tplc="74EA9F9E">
      <w:start w:val="1"/>
      <w:numFmt w:val="bullet"/>
      <w:lvlText w:val=""/>
      <w:lvlJc w:val="left"/>
      <w:pPr>
        <w:ind w:left="2160" w:hanging="360"/>
      </w:pPr>
      <w:rPr>
        <w:rFonts w:hint="default" w:ascii="Wingdings" w:hAnsi="Wingdings"/>
      </w:rPr>
    </w:lvl>
    <w:lvl w:ilvl="3" w:tplc="0764EECE">
      <w:start w:val="1"/>
      <w:numFmt w:val="bullet"/>
      <w:lvlText w:val=""/>
      <w:lvlJc w:val="left"/>
      <w:pPr>
        <w:ind w:left="2880" w:hanging="360"/>
      </w:pPr>
      <w:rPr>
        <w:rFonts w:hint="default" w:ascii="Symbol" w:hAnsi="Symbol"/>
      </w:rPr>
    </w:lvl>
    <w:lvl w:ilvl="4" w:tplc="FACCF4D0">
      <w:start w:val="1"/>
      <w:numFmt w:val="bullet"/>
      <w:lvlText w:val="o"/>
      <w:lvlJc w:val="left"/>
      <w:pPr>
        <w:ind w:left="3600" w:hanging="360"/>
      </w:pPr>
      <w:rPr>
        <w:rFonts w:hint="default" w:ascii="Courier New" w:hAnsi="Courier New"/>
      </w:rPr>
    </w:lvl>
    <w:lvl w:ilvl="5" w:tplc="67663A76">
      <w:start w:val="1"/>
      <w:numFmt w:val="bullet"/>
      <w:lvlText w:val=""/>
      <w:lvlJc w:val="left"/>
      <w:pPr>
        <w:ind w:left="4320" w:hanging="360"/>
      </w:pPr>
      <w:rPr>
        <w:rFonts w:hint="default" w:ascii="Wingdings" w:hAnsi="Wingdings"/>
      </w:rPr>
    </w:lvl>
    <w:lvl w:ilvl="6" w:tplc="4BC096E4">
      <w:start w:val="1"/>
      <w:numFmt w:val="bullet"/>
      <w:lvlText w:val=""/>
      <w:lvlJc w:val="left"/>
      <w:pPr>
        <w:ind w:left="5040" w:hanging="360"/>
      </w:pPr>
      <w:rPr>
        <w:rFonts w:hint="default" w:ascii="Symbol" w:hAnsi="Symbol"/>
      </w:rPr>
    </w:lvl>
    <w:lvl w:ilvl="7" w:tplc="120A53DA">
      <w:start w:val="1"/>
      <w:numFmt w:val="bullet"/>
      <w:lvlText w:val="o"/>
      <w:lvlJc w:val="left"/>
      <w:pPr>
        <w:ind w:left="5760" w:hanging="360"/>
      </w:pPr>
      <w:rPr>
        <w:rFonts w:hint="default" w:ascii="Courier New" w:hAnsi="Courier New"/>
      </w:rPr>
    </w:lvl>
    <w:lvl w:ilvl="8" w:tplc="5AAE3A58">
      <w:start w:val="1"/>
      <w:numFmt w:val="bullet"/>
      <w:lvlText w:val=""/>
      <w:lvlJc w:val="left"/>
      <w:pPr>
        <w:ind w:left="6480" w:hanging="360"/>
      </w:pPr>
      <w:rPr>
        <w:rFonts w:hint="default" w:ascii="Wingdings" w:hAnsi="Wingdings"/>
      </w:rPr>
    </w:lvl>
  </w:abstractNum>
  <w:abstractNum w:abstractNumId="14" w15:restartNumberingAfterBreak="0">
    <w:nsid w:val="100FE023"/>
    <w:multiLevelType w:val="hybridMultilevel"/>
    <w:tmpl w:val="28E07DCA"/>
    <w:lvl w:ilvl="0" w:tplc="51E2CA34">
      <w:start w:val="1"/>
      <w:numFmt w:val="bullet"/>
      <w:lvlText w:val="-"/>
      <w:lvlJc w:val="left"/>
      <w:pPr>
        <w:ind w:left="720" w:hanging="360"/>
      </w:pPr>
      <w:rPr>
        <w:rFonts w:hint="default" w:ascii="Aptos" w:hAnsi="Aptos"/>
      </w:rPr>
    </w:lvl>
    <w:lvl w:ilvl="1" w:tplc="AE6ABF10">
      <w:start w:val="1"/>
      <w:numFmt w:val="bullet"/>
      <w:lvlText w:val="o"/>
      <w:lvlJc w:val="left"/>
      <w:pPr>
        <w:ind w:left="1440" w:hanging="360"/>
      </w:pPr>
      <w:rPr>
        <w:rFonts w:hint="default" w:ascii="Courier New" w:hAnsi="Courier New"/>
      </w:rPr>
    </w:lvl>
    <w:lvl w:ilvl="2" w:tplc="5AEC714A">
      <w:start w:val="1"/>
      <w:numFmt w:val="bullet"/>
      <w:lvlText w:val=""/>
      <w:lvlJc w:val="left"/>
      <w:pPr>
        <w:ind w:left="2160" w:hanging="360"/>
      </w:pPr>
      <w:rPr>
        <w:rFonts w:hint="default" w:ascii="Wingdings" w:hAnsi="Wingdings"/>
      </w:rPr>
    </w:lvl>
    <w:lvl w:ilvl="3" w:tplc="B712C60C">
      <w:start w:val="1"/>
      <w:numFmt w:val="bullet"/>
      <w:lvlText w:val=""/>
      <w:lvlJc w:val="left"/>
      <w:pPr>
        <w:ind w:left="2880" w:hanging="360"/>
      </w:pPr>
      <w:rPr>
        <w:rFonts w:hint="default" w:ascii="Symbol" w:hAnsi="Symbol"/>
      </w:rPr>
    </w:lvl>
    <w:lvl w:ilvl="4" w:tplc="66984A1A">
      <w:start w:val="1"/>
      <w:numFmt w:val="bullet"/>
      <w:lvlText w:val="o"/>
      <w:lvlJc w:val="left"/>
      <w:pPr>
        <w:ind w:left="3600" w:hanging="360"/>
      </w:pPr>
      <w:rPr>
        <w:rFonts w:hint="default" w:ascii="Courier New" w:hAnsi="Courier New"/>
      </w:rPr>
    </w:lvl>
    <w:lvl w:ilvl="5" w:tplc="27C4FECC">
      <w:start w:val="1"/>
      <w:numFmt w:val="bullet"/>
      <w:lvlText w:val=""/>
      <w:lvlJc w:val="left"/>
      <w:pPr>
        <w:ind w:left="4320" w:hanging="360"/>
      </w:pPr>
      <w:rPr>
        <w:rFonts w:hint="default" w:ascii="Wingdings" w:hAnsi="Wingdings"/>
      </w:rPr>
    </w:lvl>
    <w:lvl w:ilvl="6" w:tplc="988CC9F4">
      <w:start w:val="1"/>
      <w:numFmt w:val="bullet"/>
      <w:lvlText w:val=""/>
      <w:lvlJc w:val="left"/>
      <w:pPr>
        <w:ind w:left="5040" w:hanging="360"/>
      </w:pPr>
      <w:rPr>
        <w:rFonts w:hint="default" w:ascii="Symbol" w:hAnsi="Symbol"/>
      </w:rPr>
    </w:lvl>
    <w:lvl w:ilvl="7" w:tplc="0D862290">
      <w:start w:val="1"/>
      <w:numFmt w:val="bullet"/>
      <w:lvlText w:val="o"/>
      <w:lvlJc w:val="left"/>
      <w:pPr>
        <w:ind w:left="5760" w:hanging="360"/>
      </w:pPr>
      <w:rPr>
        <w:rFonts w:hint="default" w:ascii="Courier New" w:hAnsi="Courier New"/>
      </w:rPr>
    </w:lvl>
    <w:lvl w:ilvl="8" w:tplc="310E74F0">
      <w:start w:val="1"/>
      <w:numFmt w:val="bullet"/>
      <w:lvlText w:val=""/>
      <w:lvlJc w:val="left"/>
      <w:pPr>
        <w:ind w:left="6480" w:hanging="360"/>
      </w:pPr>
      <w:rPr>
        <w:rFonts w:hint="default" w:ascii="Wingdings" w:hAnsi="Wingdings"/>
      </w:rPr>
    </w:lvl>
  </w:abstractNum>
  <w:abstractNum w:abstractNumId="15" w15:restartNumberingAfterBreak="0">
    <w:nsid w:val="10C50784"/>
    <w:multiLevelType w:val="hybridMultilevel"/>
    <w:tmpl w:val="F1DC195E"/>
    <w:lvl w:ilvl="0" w:tplc="6B24DBB0">
      <w:start w:val="1"/>
      <w:numFmt w:val="bullet"/>
      <w:lvlText w:val="-"/>
      <w:lvlJc w:val="left"/>
      <w:pPr>
        <w:ind w:left="720" w:hanging="360"/>
      </w:pPr>
      <w:rPr>
        <w:rFonts w:hint="default" w:ascii="Aptos" w:hAnsi="Aptos"/>
      </w:rPr>
    </w:lvl>
    <w:lvl w:ilvl="1" w:tplc="AFD4FEBE">
      <w:start w:val="1"/>
      <w:numFmt w:val="bullet"/>
      <w:lvlText w:val="o"/>
      <w:lvlJc w:val="left"/>
      <w:pPr>
        <w:ind w:left="1440" w:hanging="360"/>
      </w:pPr>
      <w:rPr>
        <w:rFonts w:hint="default" w:ascii="Courier New" w:hAnsi="Courier New"/>
      </w:rPr>
    </w:lvl>
    <w:lvl w:ilvl="2" w:tplc="43963968">
      <w:start w:val="1"/>
      <w:numFmt w:val="bullet"/>
      <w:lvlText w:val=""/>
      <w:lvlJc w:val="left"/>
      <w:pPr>
        <w:ind w:left="2160" w:hanging="360"/>
      </w:pPr>
      <w:rPr>
        <w:rFonts w:hint="default" w:ascii="Wingdings" w:hAnsi="Wingdings"/>
      </w:rPr>
    </w:lvl>
    <w:lvl w:ilvl="3" w:tplc="B64C01C0">
      <w:start w:val="1"/>
      <w:numFmt w:val="bullet"/>
      <w:lvlText w:val=""/>
      <w:lvlJc w:val="left"/>
      <w:pPr>
        <w:ind w:left="2880" w:hanging="360"/>
      </w:pPr>
      <w:rPr>
        <w:rFonts w:hint="default" w:ascii="Symbol" w:hAnsi="Symbol"/>
      </w:rPr>
    </w:lvl>
    <w:lvl w:ilvl="4" w:tplc="7AC8C158">
      <w:start w:val="1"/>
      <w:numFmt w:val="bullet"/>
      <w:lvlText w:val="o"/>
      <w:lvlJc w:val="left"/>
      <w:pPr>
        <w:ind w:left="3600" w:hanging="360"/>
      </w:pPr>
      <w:rPr>
        <w:rFonts w:hint="default" w:ascii="Courier New" w:hAnsi="Courier New"/>
      </w:rPr>
    </w:lvl>
    <w:lvl w:ilvl="5" w:tplc="D2A46554">
      <w:start w:val="1"/>
      <w:numFmt w:val="bullet"/>
      <w:lvlText w:val=""/>
      <w:lvlJc w:val="left"/>
      <w:pPr>
        <w:ind w:left="4320" w:hanging="360"/>
      </w:pPr>
      <w:rPr>
        <w:rFonts w:hint="default" w:ascii="Wingdings" w:hAnsi="Wingdings"/>
      </w:rPr>
    </w:lvl>
    <w:lvl w:ilvl="6" w:tplc="CB622052">
      <w:start w:val="1"/>
      <w:numFmt w:val="bullet"/>
      <w:lvlText w:val=""/>
      <w:lvlJc w:val="left"/>
      <w:pPr>
        <w:ind w:left="5040" w:hanging="360"/>
      </w:pPr>
      <w:rPr>
        <w:rFonts w:hint="default" w:ascii="Symbol" w:hAnsi="Symbol"/>
      </w:rPr>
    </w:lvl>
    <w:lvl w:ilvl="7" w:tplc="4822CF56">
      <w:start w:val="1"/>
      <w:numFmt w:val="bullet"/>
      <w:lvlText w:val="o"/>
      <w:lvlJc w:val="left"/>
      <w:pPr>
        <w:ind w:left="5760" w:hanging="360"/>
      </w:pPr>
      <w:rPr>
        <w:rFonts w:hint="default" w:ascii="Courier New" w:hAnsi="Courier New"/>
      </w:rPr>
    </w:lvl>
    <w:lvl w:ilvl="8" w:tplc="99F00302">
      <w:start w:val="1"/>
      <w:numFmt w:val="bullet"/>
      <w:lvlText w:val=""/>
      <w:lvlJc w:val="left"/>
      <w:pPr>
        <w:ind w:left="6480" w:hanging="360"/>
      </w:pPr>
      <w:rPr>
        <w:rFonts w:hint="default" w:ascii="Wingdings" w:hAnsi="Wingdings"/>
      </w:rPr>
    </w:lvl>
  </w:abstractNum>
  <w:abstractNum w:abstractNumId="16" w15:restartNumberingAfterBreak="0">
    <w:nsid w:val="120EABAF"/>
    <w:multiLevelType w:val="hybridMultilevel"/>
    <w:tmpl w:val="31BC7DCC"/>
    <w:lvl w:ilvl="0" w:tplc="7256AC5E">
      <w:start w:val="1"/>
      <w:numFmt w:val="bullet"/>
      <w:lvlText w:val="-"/>
      <w:lvlJc w:val="left"/>
      <w:pPr>
        <w:ind w:left="720" w:hanging="360"/>
      </w:pPr>
      <w:rPr>
        <w:rFonts w:hint="default" w:ascii="Aptos" w:hAnsi="Aptos"/>
      </w:rPr>
    </w:lvl>
    <w:lvl w:ilvl="1" w:tplc="21DA2304">
      <w:start w:val="1"/>
      <w:numFmt w:val="bullet"/>
      <w:lvlText w:val="o"/>
      <w:lvlJc w:val="left"/>
      <w:pPr>
        <w:ind w:left="1440" w:hanging="360"/>
      </w:pPr>
      <w:rPr>
        <w:rFonts w:hint="default" w:ascii="Courier New" w:hAnsi="Courier New"/>
      </w:rPr>
    </w:lvl>
    <w:lvl w:ilvl="2" w:tplc="C03690FA">
      <w:start w:val="1"/>
      <w:numFmt w:val="bullet"/>
      <w:lvlText w:val=""/>
      <w:lvlJc w:val="left"/>
      <w:pPr>
        <w:ind w:left="2160" w:hanging="360"/>
      </w:pPr>
      <w:rPr>
        <w:rFonts w:hint="default" w:ascii="Wingdings" w:hAnsi="Wingdings"/>
      </w:rPr>
    </w:lvl>
    <w:lvl w:ilvl="3" w:tplc="31D412F2">
      <w:start w:val="1"/>
      <w:numFmt w:val="bullet"/>
      <w:lvlText w:val=""/>
      <w:lvlJc w:val="left"/>
      <w:pPr>
        <w:ind w:left="2880" w:hanging="360"/>
      </w:pPr>
      <w:rPr>
        <w:rFonts w:hint="default" w:ascii="Symbol" w:hAnsi="Symbol"/>
      </w:rPr>
    </w:lvl>
    <w:lvl w:ilvl="4" w:tplc="0CC8B770">
      <w:start w:val="1"/>
      <w:numFmt w:val="bullet"/>
      <w:lvlText w:val="o"/>
      <w:lvlJc w:val="left"/>
      <w:pPr>
        <w:ind w:left="3600" w:hanging="360"/>
      </w:pPr>
      <w:rPr>
        <w:rFonts w:hint="default" w:ascii="Courier New" w:hAnsi="Courier New"/>
      </w:rPr>
    </w:lvl>
    <w:lvl w:ilvl="5" w:tplc="E668DC76">
      <w:start w:val="1"/>
      <w:numFmt w:val="bullet"/>
      <w:lvlText w:val=""/>
      <w:lvlJc w:val="left"/>
      <w:pPr>
        <w:ind w:left="4320" w:hanging="360"/>
      </w:pPr>
      <w:rPr>
        <w:rFonts w:hint="default" w:ascii="Wingdings" w:hAnsi="Wingdings"/>
      </w:rPr>
    </w:lvl>
    <w:lvl w:ilvl="6" w:tplc="33BE5164">
      <w:start w:val="1"/>
      <w:numFmt w:val="bullet"/>
      <w:lvlText w:val=""/>
      <w:lvlJc w:val="left"/>
      <w:pPr>
        <w:ind w:left="5040" w:hanging="360"/>
      </w:pPr>
      <w:rPr>
        <w:rFonts w:hint="default" w:ascii="Symbol" w:hAnsi="Symbol"/>
      </w:rPr>
    </w:lvl>
    <w:lvl w:ilvl="7" w:tplc="EB721826">
      <w:start w:val="1"/>
      <w:numFmt w:val="bullet"/>
      <w:lvlText w:val="o"/>
      <w:lvlJc w:val="left"/>
      <w:pPr>
        <w:ind w:left="5760" w:hanging="360"/>
      </w:pPr>
      <w:rPr>
        <w:rFonts w:hint="default" w:ascii="Courier New" w:hAnsi="Courier New"/>
      </w:rPr>
    </w:lvl>
    <w:lvl w:ilvl="8" w:tplc="F34C6E3E">
      <w:start w:val="1"/>
      <w:numFmt w:val="bullet"/>
      <w:lvlText w:val=""/>
      <w:lvlJc w:val="left"/>
      <w:pPr>
        <w:ind w:left="6480" w:hanging="360"/>
      </w:pPr>
      <w:rPr>
        <w:rFonts w:hint="default" w:ascii="Wingdings" w:hAnsi="Wingdings"/>
      </w:rPr>
    </w:lvl>
  </w:abstractNum>
  <w:abstractNum w:abstractNumId="17" w15:restartNumberingAfterBreak="0">
    <w:nsid w:val="12449E5D"/>
    <w:multiLevelType w:val="hybridMultilevel"/>
    <w:tmpl w:val="ABEE5188"/>
    <w:lvl w:ilvl="0" w:tplc="55EEDF5A">
      <w:start w:val="1"/>
      <w:numFmt w:val="bullet"/>
      <w:lvlText w:val="-"/>
      <w:lvlJc w:val="left"/>
      <w:pPr>
        <w:ind w:left="1080" w:hanging="360"/>
      </w:pPr>
      <w:rPr>
        <w:rFonts w:hint="default" w:ascii="Aptos" w:hAnsi="Aptos"/>
      </w:rPr>
    </w:lvl>
    <w:lvl w:ilvl="1" w:tplc="02189658">
      <w:start w:val="1"/>
      <w:numFmt w:val="bullet"/>
      <w:lvlText w:val="o"/>
      <w:lvlJc w:val="left"/>
      <w:pPr>
        <w:ind w:left="1800" w:hanging="360"/>
      </w:pPr>
      <w:rPr>
        <w:rFonts w:hint="default" w:ascii="Courier New" w:hAnsi="Courier New"/>
      </w:rPr>
    </w:lvl>
    <w:lvl w:ilvl="2" w:tplc="4CB4F68A">
      <w:start w:val="1"/>
      <w:numFmt w:val="bullet"/>
      <w:lvlText w:val=""/>
      <w:lvlJc w:val="left"/>
      <w:pPr>
        <w:ind w:left="2520" w:hanging="360"/>
      </w:pPr>
      <w:rPr>
        <w:rFonts w:hint="default" w:ascii="Wingdings" w:hAnsi="Wingdings"/>
      </w:rPr>
    </w:lvl>
    <w:lvl w:ilvl="3" w:tplc="9378F2EC">
      <w:start w:val="1"/>
      <w:numFmt w:val="bullet"/>
      <w:lvlText w:val=""/>
      <w:lvlJc w:val="left"/>
      <w:pPr>
        <w:ind w:left="3240" w:hanging="360"/>
      </w:pPr>
      <w:rPr>
        <w:rFonts w:hint="default" w:ascii="Symbol" w:hAnsi="Symbol"/>
      </w:rPr>
    </w:lvl>
    <w:lvl w:ilvl="4" w:tplc="EBD882E4">
      <w:start w:val="1"/>
      <w:numFmt w:val="bullet"/>
      <w:lvlText w:val="o"/>
      <w:lvlJc w:val="left"/>
      <w:pPr>
        <w:ind w:left="3960" w:hanging="360"/>
      </w:pPr>
      <w:rPr>
        <w:rFonts w:hint="default" w:ascii="Courier New" w:hAnsi="Courier New"/>
      </w:rPr>
    </w:lvl>
    <w:lvl w:ilvl="5" w:tplc="C31A5838">
      <w:start w:val="1"/>
      <w:numFmt w:val="bullet"/>
      <w:lvlText w:val=""/>
      <w:lvlJc w:val="left"/>
      <w:pPr>
        <w:ind w:left="4680" w:hanging="360"/>
      </w:pPr>
      <w:rPr>
        <w:rFonts w:hint="default" w:ascii="Wingdings" w:hAnsi="Wingdings"/>
      </w:rPr>
    </w:lvl>
    <w:lvl w:ilvl="6" w:tplc="CC9298F4">
      <w:start w:val="1"/>
      <w:numFmt w:val="bullet"/>
      <w:lvlText w:val=""/>
      <w:lvlJc w:val="left"/>
      <w:pPr>
        <w:ind w:left="5400" w:hanging="360"/>
      </w:pPr>
      <w:rPr>
        <w:rFonts w:hint="default" w:ascii="Symbol" w:hAnsi="Symbol"/>
      </w:rPr>
    </w:lvl>
    <w:lvl w:ilvl="7" w:tplc="584AA8E6">
      <w:start w:val="1"/>
      <w:numFmt w:val="bullet"/>
      <w:lvlText w:val="o"/>
      <w:lvlJc w:val="left"/>
      <w:pPr>
        <w:ind w:left="6120" w:hanging="360"/>
      </w:pPr>
      <w:rPr>
        <w:rFonts w:hint="default" w:ascii="Courier New" w:hAnsi="Courier New"/>
      </w:rPr>
    </w:lvl>
    <w:lvl w:ilvl="8" w:tplc="02E6A0E4">
      <w:start w:val="1"/>
      <w:numFmt w:val="bullet"/>
      <w:lvlText w:val=""/>
      <w:lvlJc w:val="left"/>
      <w:pPr>
        <w:ind w:left="6840" w:hanging="360"/>
      </w:pPr>
      <w:rPr>
        <w:rFonts w:hint="default" w:ascii="Wingdings" w:hAnsi="Wingdings"/>
      </w:rPr>
    </w:lvl>
  </w:abstractNum>
  <w:abstractNum w:abstractNumId="18" w15:restartNumberingAfterBreak="0">
    <w:nsid w:val="1272D0B0"/>
    <w:multiLevelType w:val="hybridMultilevel"/>
    <w:tmpl w:val="F050D30A"/>
    <w:lvl w:ilvl="0" w:tplc="DC624D84">
      <w:start w:val="1"/>
      <w:numFmt w:val="bullet"/>
      <w:lvlText w:val="-"/>
      <w:lvlJc w:val="left"/>
      <w:pPr>
        <w:ind w:left="1080" w:hanging="360"/>
      </w:pPr>
      <w:rPr>
        <w:rFonts w:hint="default" w:ascii="Aptos" w:hAnsi="Aptos"/>
      </w:rPr>
    </w:lvl>
    <w:lvl w:ilvl="1" w:tplc="33AC9AAC">
      <w:start w:val="1"/>
      <w:numFmt w:val="bullet"/>
      <w:lvlText w:val="o"/>
      <w:lvlJc w:val="left"/>
      <w:pPr>
        <w:ind w:left="1800" w:hanging="360"/>
      </w:pPr>
      <w:rPr>
        <w:rFonts w:hint="default" w:ascii="Courier New" w:hAnsi="Courier New"/>
      </w:rPr>
    </w:lvl>
    <w:lvl w:ilvl="2" w:tplc="6902DB0C">
      <w:start w:val="1"/>
      <w:numFmt w:val="bullet"/>
      <w:lvlText w:val=""/>
      <w:lvlJc w:val="left"/>
      <w:pPr>
        <w:ind w:left="2520" w:hanging="360"/>
      </w:pPr>
      <w:rPr>
        <w:rFonts w:hint="default" w:ascii="Wingdings" w:hAnsi="Wingdings"/>
      </w:rPr>
    </w:lvl>
    <w:lvl w:ilvl="3" w:tplc="FA181490">
      <w:start w:val="1"/>
      <w:numFmt w:val="bullet"/>
      <w:lvlText w:val=""/>
      <w:lvlJc w:val="left"/>
      <w:pPr>
        <w:ind w:left="3240" w:hanging="360"/>
      </w:pPr>
      <w:rPr>
        <w:rFonts w:hint="default" w:ascii="Symbol" w:hAnsi="Symbol"/>
      </w:rPr>
    </w:lvl>
    <w:lvl w:ilvl="4" w:tplc="4844EA2C">
      <w:start w:val="1"/>
      <w:numFmt w:val="bullet"/>
      <w:lvlText w:val="o"/>
      <w:lvlJc w:val="left"/>
      <w:pPr>
        <w:ind w:left="3960" w:hanging="360"/>
      </w:pPr>
      <w:rPr>
        <w:rFonts w:hint="default" w:ascii="Courier New" w:hAnsi="Courier New"/>
      </w:rPr>
    </w:lvl>
    <w:lvl w:ilvl="5" w:tplc="47ECAD9A">
      <w:start w:val="1"/>
      <w:numFmt w:val="bullet"/>
      <w:lvlText w:val=""/>
      <w:lvlJc w:val="left"/>
      <w:pPr>
        <w:ind w:left="4680" w:hanging="360"/>
      </w:pPr>
      <w:rPr>
        <w:rFonts w:hint="default" w:ascii="Wingdings" w:hAnsi="Wingdings"/>
      </w:rPr>
    </w:lvl>
    <w:lvl w:ilvl="6" w:tplc="99E2DF44">
      <w:start w:val="1"/>
      <w:numFmt w:val="bullet"/>
      <w:lvlText w:val=""/>
      <w:lvlJc w:val="left"/>
      <w:pPr>
        <w:ind w:left="5400" w:hanging="360"/>
      </w:pPr>
      <w:rPr>
        <w:rFonts w:hint="default" w:ascii="Symbol" w:hAnsi="Symbol"/>
      </w:rPr>
    </w:lvl>
    <w:lvl w:ilvl="7" w:tplc="C28C2F98">
      <w:start w:val="1"/>
      <w:numFmt w:val="bullet"/>
      <w:lvlText w:val="o"/>
      <w:lvlJc w:val="left"/>
      <w:pPr>
        <w:ind w:left="6120" w:hanging="360"/>
      </w:pPr>
      <w:rPr>
        <w:rFonts w:hint="default" w:ascii="Courier New" w:hAnsi="Courier New"/>
      </w:rPr>
    </w:lvl>
    <w:lvl w:ilvl="8" w:tplc="44060812">
      <w:start w:val="1"/>
      <w:numFmt w:val="bullet"/>
      <w:lvlText w:val=""/>
      <w:lvlJc w:val="left"/>
      <w:pPr>
        <w:ind w:left="6840" w:hanging="360"/>
      </w:pPr>
      <w:rPr>
        <w:rFonts w:hint="default" w:ascii="Wingdings" w:hAnsi="Wingdings"/>
      </w:rPr>
    </w:lvl>
  </w:abstractNum>
  <w:abstractNum w:abstractNumId="19" w15:restartNumberingAfterBreak="0">
    <w:nsid w:val="12B91E39"/>
    <w:multiLevelType w:val="hybridMultilevel"/>
    <w:tmpl w:val="58F626E2"/>
    <w:lvl w:ilvl="0" w:tplc="32F42C7C">
      <w:start w:val="1"/>
      <w:numFmt w:val="bullet"/>
      <w:lvlText w:val="-"/>
      <w:lvlJc w:val="left"/>
      <w:pPr>
        <w:ind w:left="720" w:hanging="360"/>
      </w:pPr>
      <w:rPr>
        <w:rFonts w:hint="default" w:ascii="Aptos" w:hAnsi="Aptos"/>
      </w:rPr>
    </w:lvl>
    <w:lvl w:ilvl="1" w:tplc="EDFC769A">
      <w:start w:val="1"/>
      <w:numFmt w:val="bullet"/>
      <w:lvlText w:val="o"/>
      <w:lvlJc w:val="left"/>
      <w:pPr>
        <w:ind w:left="1440" w:hanging="360"/>
      </w:pPr>
      <w:rPr>
        <w:rFonts w:hint="default" w:ascii="Courier New" w:hAnsi="Courier New"/>
      </w:rPr>
    </w:lvl>
    <w:lvl w:ilvl="2" w:tplc="8D0C84E0">
      <w:start w:val="1"/>
      <w:numFmt w:val="bullet"/>
      <w:lvlText w:val=""/>
      <w:lvlJc w:val="left"/>
      <w:pPr>
        <w:ind w:left="2160" w:hanging="360"/>
      </w:pPr>
      <w:rPr>
        <w:rFonts w:hint="default" w:ascii="Wingdings" w:hAnsi="Wingdings"/>
      </w:rPr>
    </w:lvl>
    <w:lvl w:ilvl="3" w:tplc="F8600C42">
      <w:start w:val="1"/>
      <w:numFmt w:val="bullet"/>
      <w:lvlText w:val=""/>
      <w:lvlJc w:val="left"/>
      <w:pPr>
        <w:ind w:left="2880" w:hanging="360"/>
      </w:pPr>
      <w:rPr>
        <w:rFonts w:hint="default" w:ascii="Symbol" w:hAnsi="Symbol"/>
      </w:rPr>
    </w:lvl>
    <w:lvl w:ilvl="4" w:tplc="A9EE8254">
      <w:start w:val="1"/>
      <w:numFmt w:val="bullet"/>
      <w:lvlText w:val="o"/>
      <w:lvlJc w:val="left"/>
      <w:pPr>
        <w:ind w:left="3600" w:hanging="360"/>
      </w:pPr>
      <w:rPr>
        <w:rFonts w:hint="default" w:ascii="Courier New" w:hAnsi="Courier New"/>
      </w:rPr>
    </w:lvl>
    <w:lvl w:ilvl="5" w:tplc="4522AF3A">
      <w:start w:val="1"/>
      <w:numFmt w:val="bullet"/>
      <w:lvlText w:val=""/>
      <w:lvlJc w:val="left"/>
      <w:pPr>
        <w:ind w:left="4320" w:hanging="360"/>
      </w:pPr>
      <w:rPr>
        <w:rFonts w:hint="default" w:ascii="Wingdings" w:hAnsi="Wingdings"/>
      </w:rPr>
    </w:lvl>
    <w:lvl w:ilvl="6" w:tplc="D2AED52C">
      <w:start w:val="1"/>
      <w:numFmt w:val="bullet"/>
      <w:lvlText w:val=""/>
      <w:lvlJc w:val="left"/>
      <w:pPr>
        <w:ind w:left="5040" w:hanging="360"/>
      </w:pPr>
      <w:rPr>
        <w:rFonts w:hint="default" w:ascii="Symbol" w:hAnsi="Symbol"/>
      </w:rPr>
    </w:lvl>
    <w:lvl w:ilvl="7" w:tplc="BB7E7540">
      <w:start w:val="1"/>
      <w:numFmt w:val="bullet"/>
      <w:lvlText w:val="o"/>
      <w:lvlJc w:val="left"/>
      <w:pPr>
        <w:ind w:left="5760" w:hanging="360"/>
      </w:pPr>
      <w:rPr>
        <w:rFonts w:hint="default" w:ascii="Courier New" w:hAnsi="Courier New"/>
      </w:rPr>
    </w:lvl>
    <w:lvl w:ilvl="8" w:tplc="8B1C47E0">
      <w:start w:val="1"/>
      <w:numFmt w:val="bullet"/>
      <w:lvlText w:val=""/>
      <w:lvlJc w:val="left"/>
      <w:pPr>
        <w:ind w:left="6480" w:hanging="360"/>
      </w:pPr>
      <w:rPr>
        <w:rFonts w:hint="default" w:ascii="Wingdings" w:hAnsi="Wingdings"/>
      </w:rPr>
    </w:lvl>
  </w:abstractNum>
  <w:abstractNum w:abstractNumId="20" w15:restartNumberingAfterBreak="0">
    <w:nsid w:val="136371FA"/>
    <w:multiLevelType w:val="multilevel"/>
    <w:tmpl w:val="A622D9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395D1E4"/>
    <w:multiLevelType w:val="hybridMultilevel"/>
    <w:tmpl w:val="12A0FE7E"/>
    <w:lvl w:ilvl="0" w:tplc="EBFEFF08">
      <w:start w:val="1"/>
      <w:numFmt w:val="bullet"/>
      <w:lvlText w:val="-"/>
      <w:lvlJc w:val="left"/>
      <w:pPr>
        <w:ind w:left="720" w:hanging="360"/>
      </w:pPr>
      <w:rPr>
        <w:rFonts w:hint="default" w:ascii="Aptos" w:hAnsi="Aptos"/>
      </w:rPr>
    </w:lvl>
    <w:lvl w:ilvl="1" w:tplc="63844B28">
      <w:start w:val="1"/>
      <w:numFmt w:val="bullet"/>
      <w:lvlText w:val="o"/>
      <w:lvlJc w:val="left"/>
      <w:pPr>
        <w:ind w:left="1440" w:hanging="360"/>
      </w:pPr>
      <w:rPr>
        <w:rFonts w:hint="default" w:ascii="Courier New" w:hAnsi="Courier New"/>
      </w:rPr>
    </w:lvl>
    <w:lvl w:ilvl="2" w:tplc="8ADA480A">
      <w:start w:val="1"/>
      <w:numFmt w:val="bullet"/>
      <w:lvlText w:val=""/>
      <w:lvlJc w:val="left"/>
      <w:pPr>
        <w:ind w:left="2160" w:hanging="360"/>
      </w:pPr>
      <w:rPr>
        <w:rFonts w:hint="default" w:ascii="Wingdings" w:hAnsi="Wingdings"/>
      </w:rPr>
    </w:lvl>
    <w:lvl w:ilvl="3" w:tplc="2D0205C6">
      <w:start w:val="1"/>
      <w:numFmt w:val="bullet"/>
      <w:lvlText w:val=""/>
      <w:lvlJc w:val="left"/>
      <w:pPr>
        <w:ind w:left="2880" w:hanging="360"/>
      </w:pPr>
      <w:rPr>
        <w:rFonts w:hint="default" w:ascii="Symbol" w:hAnsi="Symbol"/>
      </w:rPr>
    </w:lvl>
    <w:lvl w:ilvl="4" w:tplc="CF64E0A0">
      <w:start w:val="1"/>
      <w:numFmt w:val="bullet"/>
      <w:lvlText w:val="o"/>
      <w:lvlJc w:val="left"/>
      <w:pPr>
        <w:ind w:left="3600" w:hanging="360"/>
      </w:pPr>
      <w:rPr>
        <w:rFonts w:hint="default" w:ascii="Courier New" w:hAnsi="Courier New"/>
      </w:rPr>
    </w:lvl>
    <w:lvl w:ilvl="5" w:tplc="0B3C7CF6">
      <w:start w:val="1"/>
      <w:numFmt w:val="bullet"/>
      <w:lvlText w:val=""/>
      <w:lvlJc w:val="left"/>
      <w:pPr>
        <w:ind w:left="4320" w:hanging="360"/>
      </w:pPr>
      <w:rPr>
        <w:rFonts w:hint="default" w:ascii="Wingdings" w:hAnsi="Wingdings"/>
      </w:rPr>
    </w:lvl>
    <w:lvl w:ilvl="6" w:tplc="5164F04C">
      <w:start w:val="1"/>
      <w:numFmt w:val="bullet"/>
      <w:lvlText w:val=""/>
      <w:lvlJc w:val="left"/>
      <w:pPr>
        <w:ind w:left="5040" w:hanging="360"/>
      </w:pPr>
      <w:rPr>
        <w:rFonts w:hint="default" w:ascii="Symbol" w:hAnsi="Symbol"/>
      </w:rPr>
    </w:lvl>
    <w:lvl w:ilvl="7" w:tplc="2E1AEAA0">
      <w:start w:val="1"/>
      <w:numFmt w:val="bullet"/>
      <w:lvlText w:val="o"/>
      <w:lvlJc w:val="left"/>
      <w:pPr>
        <w:ind w:left="5760" w:hanging="360"/>
      </w:pPr>
      <w:rPr>
        <w:rFonts w:hint="default" w:ascii="Courier New" w:hAnsi="Courier New"/>
      </w:rPr>
    </w:lvl>
    <w:lvl w:ilvl="8" w:tplc="9C62F3E0">
      <w:start w:val="1"/>
      <w:numFmt w:val="bullet"/>
      <w:lvlText w:val=""/>
      <w:lvlJc w:val="left"/>
      <w:pPr>
        <w:ind w:left="6480" w:hanging="360"/>
      </w:pPr>
      <w:rPr>
        <w:rFonts w:hint="default" w:ascii="Wingdings" w:hAnsi="Wingdings"/>
      </w:rPr>
    </w:lvl>
  </w:abstractNum>
  <w:abstractNum w:abstractNumId="22" w15:restartNumberingAfterBreak="0">
    <w:nsid w:val="13E10C28"/>
    <w:multiLevelType w:val="hybridMultilevel"/>
    <w:tmpl w:val="647698C2"/>
    <w:lvl w:ilvl="0" w:tplc="E354B3D4">
      <w:start w:val="1"/>
      <w:numFmt w:val="decimal"/>
      <w:lvlText w:val="%1."/>
      <w:lvlJc w:val="left"/>
      <w:pPr>
        <w:ind w:left="720" w:hanging="360"/>
      </w:pPr>
    </w:lvl>
    <w:lvl w:ilvl="1" w:tplc="7F60E80E">
      <w:start w:val="1"/>
      <w:numFmt w:val="lowerLetter"/>
      <w:lvlText w:val="%2."/>
      <w:lvlJc w:val="left"/>
      <w:pPr>
        <w:ind w:left="1440" w:hanging="360"/>
      </w:pPr>
    </w:lvl>
    <w:lvl w:ilvl="2" w:tplc="095EAC62">
      <w:start w:val="1"/>
      <w:numFmt w:val="lowerRoman"/>
      <w:lvlText w:val="%3."/>
      <w:lvlJc w:val="right"/>
      <w:pPr>
        <w:ind w:left="2160" w:hanging="180"/>
      </w:pPr>
    </w:lvl>
    <w:lvl w:ilvl="3" w:tplc="B4A4966C">
      <w:start w:val="1"/>
      <w:numFmt w:val="decimal"/>
      <w:lvlText w:val="%4."/>
      <w:lvlJc w:val="left"/>
      <w:pPr>
        <w:ind w:left="2880" w:hanging="360"/>
      </w:pPr>
    </w:lvl>
    <w:lvl w:ilvl="4" w:tplc="1A36F61E">
      <w:start w:val="1"/>
      <w:numFmt w:val="lowerLetter"/>
      <w:lvlText w:val="%5."/>
      <w:lvlJc w:val="left"/>
      <w:pPr>
        <w:ind w:left="3600" w:hanging="360"/>
      </w:pPr>
    </w:lvl>
    <w:lvl w:ilvl="5" w:tplc="7C540990">
      <w:start w:val="1"/>
      <w:numFmt w:val="lowerRoman"/>
      <w:lvlText w:val="%6."/>
      <w:lvlJc w:val="right"/>
      <w:pPr>
        <w:ind w:left="4320" w:hanging="180"/>
      </w:pPr>
    </w:lvl>
    <w:lvl w:ilvl="6" w:tplc="4A5E7548">
      <w:start w:val="1"/>
      <w:numFmt w:val="decimal"/>
      <w:lvlText w:val="%7."/>
      <w:lvlJc w:val="left"/>
      <w:pPr>
        <w:ind w:left="5040" w:hanging="360"/>
      </w:pPr>
    </w:lvl>
    <w:lvl w:ilvl="7" w:tplc="E3641548">
      <w:start w:val="1"/>
      <w:numFmt w:val="lowerLetter"/>
      <w:lvlText w:val="%8."/>
      <w:lvlJc w:val="left"/>
      <w:pPr>
        <w:ind w:left="5760" w:hanging="360"/>
      </w:pPr>
    </w:lvl>
    <w:lvl w:ilvl="8" w:tplc="BAEA32EA">
      <w:start w:val="1"/>
      <w:numFmt w:val="lowerRoman"/>
      <w:lvlText w:val="%9."/>
      <w:lvlJc w:val="right"/>
      <w:pPr>
        <w:ind w:left="6480" w:hanging="180"/>
      </w:pPr>
    </w:lvl>
  </w:abstractNum>
  <w:abstractNum w:abstractNumId="23" w15:restartNumberingAfterBreak="0">
    <w:nsid w:val="13F82675"/>
    <w:multiLevelType w:val="hybridMultilevel"/>
    <w:tmpl w:val="EEC230D2"/>
    <w:lvl w:ilvl="0" w:tplc="53B607AC">
      <w:start w:val="1"/>
      <w:numFmt w:val="bullet"/>
      <w:lvlText w:val="-"/>
      <w:lvlJc w:val="left"/>
      <w:pPr>
        <w:ind w:left="720" w:hanging="360"/>
      </w:pPr>
      <w:rPr>
        <w:rFonts w:hint="default" w:ascii="Aptos" w:hAnsi="Aptos"/>
      </w:rPr>
    </w:lvl>
    <w:lvl w:ilvl="1" w:tplc="A8F44C82">
      <w:start w:val="1"/>
      <w:numFmt w:val="bullet"/>
      <w:lvlText w:val="o"/>
      <w:lvlJc w:val="left"/>
      <w:pPr>
        <w:ind w:left="1440" w:hanging="360"/>
      </w:pPr>
      <w:rPr>
        <w:rFonts w:hint="default" w:ascii="Courier New" w:hAnsi="Courier New"/>
      </w:rPr>
    </w:lvl>
    <w:lvl w:ilvl="2" w:tplc="8B48F3FA">
      <w:start w:val="1"/>
      <w:numFmt w:val="bullet"/>
      <w:lvlText w:val=""/>
      <w:lvlJc w:val="left"/>
      <w:pPr>
        <w:ind w:left="2160" w:hanging="360"/>
      </w:pPr>
      <w:rPr>
        <w:rFonts w:hint="default" w:ascii="Wingdings" w:hAnsi="Wingdings"/>
      </w:rPr>
    </w:lvl>
    <w:lvl w:ilvl="3" w:tplc="5B0C61DA">
      <w:start w:val="1"/>
      <w:numFmt w:val="bullet"/>
      <w:lvlText w:val=""/>
      <w:lvlJc w:val="left"/>
      <w:pPr>
        <w:ind w:left="2880" w:hanging="360"/>
      </w:pPr>
      <w:rPr>
        <w:rFonts w:hint="default" w:ascii="Symbol" w:hAnsi="Symbol"/>
      </w:rPr>
    </w:lvl>
    <w:lvl w:ilvl="4" w:tplc="649A00F8">
      <w:start w:val="1"/>
      <w:numFmt w:val="bullet"/>
      <w:lvlText w:val="o"/>
      <w:lvlJc w:val="left"/>
      <w:pPr>
        <w:ind w:left="3600" w:hanging="360"/>
      </w:pPr>
      <w:rPr>
        <w:rFonts w:hint="default" w:ascii="Courier New" w:hAnsi="Courier New"/>
      </w:rPr>
    </w:lvl>
    <w:lvl w:ilvl="5" w:tplc="88E893CE">
      <w:start w:val="1"/>
      <w:numFmt w:val="bullet"/>
      <w:lvlText w:val=""/>
      <w:lvlJc w:val="left"/>
      <w:pPr>
        <w:ind w:left="4320" w:hanging="360"/>
      </w:pPr>
      <w:rPr>
        <w:rFonts w:hint="default" w:ascii="Wingdings" w:hAnsi="Wingdings"/>
      </w:rPr>
    </w:lvl>
    <w:lvl w:ilvl="6" w:tplc="EC46F490">
      <w:start w:val="1"/>
      <w:numFmt w:val="bullet"/>
      <w:lvlText w:val=""/>
      <w:lvlJc w:val="left"/>
      <w:pPr>
        <w:ind w:left="5040" w:hanging="360"/>
      </w:pPr>
      <w:rPr>
        <w:rFonts w:hint="default" w:ascii="Symbol" w:hAnsi="Symbol"/>
      </w:rPr>
    </w:lvl>
    <w:lvl w:ilvl="7" w:tplc="D0E0CC6E">
      <w:start w:val="1"/>
      <w:numFmt w:val="bullet"/>
      <w:lvlText w:val="o"/>
      <w:lvlJc w:val="left"/>
      <w:pPr>
        <w:ind w:left="5760" w:hanging="360"/>
      </w:pPr>
      <w:rPr>
        <w:rFonts w:hint="default" w:ascii="Courier New" w:hAnsi="Courier New"/>
      </w:rPr>
    </w:lvl>
    <w:lvl w:ilvl="8" w:tplc="5554CDD6">
      <w:start w:val="1"/>
      <w:numFmt w:val="bullet"/>
      <w:lvlText w:val=""/>
      <w:lvlJc w:val="left"/>
      <w:pPr>
        <w:ind w:left="6480" w:hanging="360"/>
      </w:pPr>
      <w:rPr>
        <w:rFonts w:hint="default" w:ascii="Wingdings" w:hAnsi="Wingdings"/>
      </w:rPr>
    </w:lvl>
  </w:abstractNum>
  <w:abstractNum w:abstractNumId="24" w15:restartNumberingAfterBreak="0">
    <w:nsid w:val="147D3A83"/>
    <w:multiLevelType w:val="hybridMultilevel"/>
    <w:tmpl w:val="E012C230"/>
    <w:lvl w:ilvl="0" w:tplc="67D0142C">
      <w:start w:val="1"/>
      <w:numFmt w:val="bullet"/>
      <w:lvlText w:val="-"/>
      <w:lvlJc w:val="left"/>
      <w:pPr>
        <w:ind w:left="720" w:hanging="360"/>
      </w:pPr>
      <w:rPr>
        <w:rFonts w:hint="default" w:ascii="Aptos" w:hAnsi="Aptos"/>
      </w:rPr>
    </w:lvl>
    <w:lvl w:ilvl="1" w:tplc="513283B0">
      <w:start w:val="1"/>
      <w:numFmt w:val="bullet"/>
      <w:lvlText w:val="o"/>
      <w:lvlJc w:val="left"/>
      <w:pPr>
        <w:ind w:left="1440" w:hanging="360"/>
      </w:pPr>
      <w:rPr>
        <w:rFonts w:hint="default" w:ascii="Courier New" w:hAnsi="Courier New"/>
      </w:rPr>
    </w:lvl>
    <w:lvl w:ilvl="2" w:tplc="7E40BF3A">
      <w:start w:val="1"/>
      <w:numFmt w:val="bullet"/>
      <w:lvlText w:val=""/>
      <w:lvlJc w:val="left"/>
      <w:pPr>
        <w:ind w:left="2160" w:hanging="360"/>
      </w:pPr>
      <w:rPr>
        <w:rFonts w:hint="default" w:ascii="Wingdings" w:hAnsi="Wingdings"/>
      </w:rPr>
    </w:lvl>
    <w:lvl w:ilvl="3" w:tplc="8F8EE2C8">
      <w:start w:val="1"/>
      <w:numFmt w:val="bullet"/>
      <w:lvlText w:val=""/>
      <w:lvlJc w:val="left"/>
      <w:pPr>
        <w:ind w:left="2880" w:hanging="360"/>
      </w:pPr>
      <w:rPr>
        <w:rFonts w:hint="default" w:ascii="Symbol" w:hAnsi="Symbol"/>
      </w:rPr>
    </w:lvl>
    <w:lvl w:ilvl="4" w:tplc="A740E5C8">
      <w:start w:val="1"/>
      <w:numFmt w:val="bullet"/>
      <w:lvlText w:val="o"/>
      <w:lvlJc w:val="left"/>
      <w:pPr>
        <w:ind w:left="3600" w:hanging="360"/>
      </w:pPr>
      <w:rPr>
        <w:rFonts w:hint="default" w:ascii="Courier New" w:hAnsi="Courier New"/>
      </w:rPr>
    </w:lvl>
    <w:lvl w:ilvl="5" w:tplc="E5162D9E">
      <w:start w:val="1"/>
      <w:numFmt w:val="bullet"/>
      <w:lvlText w:val=""/>
      <w:lvlJc w:val="left"/>
      <w:pPr>
        <w:ind w:left="4320" w:hanging="360"/>
      </w:pPr>
      <w:rPr>
        <w:rFonts w:hint="default" w:ascii="Wingdings" w:hAnsi="Wingdings"/>
      </w:rPr>
    </w:lvl>
    <w:lvl w:ilvl="6" w:tplc="6E10EF02">
      <w:start w:val="1"/>
      <w:numFmt w:val="bullet"/>
      <w:lvlText w:val=""/>
      <w:lvlJc w:val="left"/>
      <w:pPr>
        <w:ind w:left="5040" w:hanging="360"/>
      </w:pPr>
      <w:rPr>
        <w:rFonts w:hint="default" w:ascii="Symbol" w:hAnsi="Symbol"/>
      </w:rPr>
    </w:lvl>
    <w:lvl w:ilvl="7" w:tplc="E03E39EA">
      <w:start w:val="1"/>
      <w:numFmt w:val="bullet"/>
      <w:lvlText w:val="o"/>
      <w:lvlJc w:val="left"/>
      <w:pPr>
        <w:ind w:left="5760" w:hanging="360"/>
      </w:pPr>
      <w:rPr>
        <w:rFonts w:hint="default" w:ascii="Courier New" w:hAnsi="Courier New"/>
      </w:rPr>
    </w:lvl>
    <w:lvl w:ilvl="8" w:tplc="40CE9B4E">
      <w:start w:val="1"/>
      <w:numFmt w:val="bullet"/>
      <w:lvlText w:val=""/>
      <w:lvlJc w:val="left"/>
      <w:pPr>
        <w:ind w:left="6480" w:hanging="360"/>
      </w:pPr>
      <w:rPr>
        <w:rFonts w:hint="default" w:ascii="Wingdings" w:hAnsi="Wingdings"/>
      </w:rPr>
    </w:lvl>
  </w:abstractNum>
  <w:abstractNum w:abstractNumId="25" w15:restartNumberingAfterBreak="0">
    <w:nsid w:val="168D0654"/>
    <w:multiLevelType w:val="hybridMultilevel"/>
    <w:tmpl w:val="82FEE25C"/>
    <w:lvl w:ilvl="0" w:tplc="8978296E">
      <w:start w:val="1"/>
      <w:numFmt w:val="bullet"/>
      <w:lvlText w:val="-"/>
      <w:lvlJc w:val="left"/>
      <w:pPr>
        <w:ind w:left="1080" w:hanging="360"/>
      </w:pPr>
      <w:rPr>
        <w:rFonts w:hint="default" w:ascii="Aptos" w:hAnsi="Aptos"/>
      </w:rPr>
    </w:lvl>
    <w:lvl w:ilvl="1" w:tplc="AEDCADF8">
      <w:start w:val="1"/>
      <w:numFmt w:val="bullet"/>
      <w:lvlText w:val="o"/>
      <w:lvlJc w:val="left"/>
      <w:pPr>
        <w:ind w:left="1800" w:hanging="360"/>
      </w:pPr>
      <w:rPr>
        <w:rFonts w:hint="default" w:ascii="Courier New" w:hAnsi="Courier New"/>
      </w:rPr>
    </w:lvl>
    <w:lvl w:ilvl="2" w:tplc="6E5418AE">
      <w:start w:val="1"/>
      <w:numFmt w:val="bullet"/>
      <w:lvlText w:val=""/>
      <w:lvlJc w:val="left"/>
      <w:pPr>
        <w:ind w:left="2520" w:hanging="360"/>
      </w:pPr>
      <w:rPr>
        <w:rFonts w:hint="default" w:ascii="Wingdings" w:hAnsi="Wingdings"/>
      </w:rPr>
    </w:lvl>
    <w:lvl w:ilvl="3" w:tplc="5272735C">
      <w:start w:val="1"/>
      <w:numFmt w:val="bullet"/>
      <w:lvlText w:val=""/>
      <w:lvlJc w:val="left"/>
      <w:pPr>
        <w:ind w:left="3240" w:hanging="360"/>
      </w:pPr>
      <w:rPr>
        <w:rFonts w:hint="default" w:ascii="Symbol" w:hAnsi="Symbol"/>
      </w:rPr>
    </w:lvl>
    <w:lvl w:ilvl="4" w:tplc="F990B700">
      <w:start w:val="1"/>
      <w:numFmt w:val="bullet"/>
      <w:lvlText w:val="o"/>
      <w:lvlJc w:val="left"/>
      <w:pPr>
        <w:ind w:left="3960" w:hanging="360"/>
      </w:pPr>
      <w:rPr>
        <w:rFonts w:hint="default" w:ascii="Courier New" w:hAnsi="Courier New"/>
      </w:rPr>
    </w:lvl>
    <w:lvl w:ilvl="5" w:tplc="1A38546A">
      <w:start w:val="1"/>
      <w:numFmt w:val="bullet"/>
      <w:lvlText w:val=""/>
      <w:lvlJc w:val="left"/>
      <w:pPr>
        <w:ind w:left="4680" w:hanging="360"/>
      </w:pPr>
      <w:rPr>
        <w:rFonts w:hint="default" w:ascii="Wingdings" w:hAnsi="Wingdings"/>
      </w:rPr>
    </w:lvl>
    <w:lvl w:ilvl="6" w:tplc="D45EA5C2">
      <w:start w:val="1"/>
      <w:numFmt w:val="bullet"/>
      <w:lvlText w:val=""/>
      <w:lvlJc w:val="left"/>
      <w:pPr>
        <w:ind w:left="5400" w:hanging="360"/>
      </w:pPr>
      <w:rPr>
        <w:rFonts w:hint="default" w:ascii="Symbol" w:hAnsi="Symbol"/>
      </w:rPr>
    </w:lvl>
    <w:lvl w:ilvl="7" w:tplc="871CD13E">
      <w:start w:val="1"/>
      <w:numFmt w:val="bullet"/>
      <w:lvlText w:val="o"/>
      <w:lvlJc w:val="left"/>
      <w:pPr>
        <w:ind w:left="6120" w:hanging="360"/>
      </w:pPr>
      <w:rPr>
        <w:rFonts w:hint="default" w:ascii="Courier New" w:hAnsi="Courier New"/>
      </w:rPr>
    </w:lvl>
    <w:lvl w:ilvl="8" w:tplc="CB52A71A">
      <w:start w:val="1"/>
      <w:numFmt w:val="bullet"/>
      <w:lvlText w:val=""/>
      <w:lvlJc w:val="left"/>
      <w:pPr>
        <w:ind w:left="6840" w:hanging="360"/>
      </w:pPr>
      <w:rPr>
        <w:rFonts w:hint="default" w:ascii="Wingdings" w:hAnsi="Wingdings"/>
      </w:rPr>
    </w:lvl>
  </w:abstractNum>
  <w:abstractNum w:abstractNumId="26" w15:restartNumberingAfterBreak="0">
    <w:nsid w:val="17D56FEC"/>
    <w:multiLevelType w:val="multilevel"/>
    <w:tmpl w:val="1C0686D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B89FE1B"/>
    <w:multiLevelType w:val="hybridMultilevel"/>
    <w:tmpl w:val="BE3811EE"/>
    <w:lvl w:ilvl="0" w:tplc="4962A11A">
      <w:start w:val="1"/>
      <w:numFmt w:val="bullet"/>
      <w:lvlText w:val="-"/>
      <w:lvlJc w:val="left"/>
      <w:pPr>
        <w:ind w:left="1440" w:hanging="360"/>
      </w:pPr>
      <w:rPr>
        <w:rFonts w:hint="default" w:ascii="Aptos" w:hAnsi="Aptos"/>
      </w:rPr>
    </w:lvl>
    <w:lvl w:ilvl="1" w:tplc="FDA65E00">
      <w:start w:val="1"/>
      <w:numFmt w:val="bullet"/>
      <w:lvlText w:val="o"/>
      <w:lvlJc w:val="left"/>
      <w:pPr>
        <w:ind w:left="2160" w:hanging="360"/>
      </w:pPr>
      <w:rPr>
        <w:rFonts w:hint="default" w:ascii="Courier New" w:hAnsi="Courier New"/>
      </w:rPr>
    </w:lvl>
    <w:lvl w:ilvl="2" w:tplc="A928FBB4">
      <w:start w:val="1"/>
      <w:numFmt w:val="bullet"/>
      <w:lvlText w:val=""/>
      <w:lvlJc w:val="left"/>
      <w:pPr>
        <w:ind w:left="2880" w:hanging="360"/>
      </w:pPr>
      <w:rPr>
        <w:rFonts w:hint="default" w:ascii="Wingdings" w:hAnsi="Wingdings"/>
      </w:rPr>
    </w:lvl>
    <w:lvl w:ilvl="3" w:tplc="B7DAAD7E">
      <w:start w:val="1"/>
      <w:numFmt w:val="bullet"/>
      <w:lvlText w:val=""/>
      <w:lvlJc w:val="left"/>
      <w:pPr>
        <w:ind w:left="3600" w:hanging="360"/>
      </w:pPr>
      <w:rPr>
        <w:rFonts w:hint="default" w:ascii="Symbol" w:hAnsi="Symbol"/>
      </w:rPr>
    </w:lvl>
    <w:lvl w:ilvl="4" w:tplc="324013F4">
      <w:start w:val="1"/>
      <w:numFmt w:val="bullet"/>
      <w:lvlText w:val="o"/>
      <w:lvlJc w:val="left"/>
      <w:pPr>
        <w:ind w:left="4320" w:hanging="360"/>
      </w:pPr>
      <w:rPr>
        <w:rFonts w:hint="default" w:ascii="Courier New" w:hAnsi="Courier New"/>
      </w:rPr>
    </w:lvl>
    <w:lvl w:ilvl="5" w:tplc="F7D08284">
      <w:start w:val="1"/>
      <w:numFmt w:val="bullet"/>
      <w:lvlText w:val=""/>
      <w:lvlJc w:val="left"/>
      <w:pPr>
        <w:ind w:left="5040" w:hanging="360"/>
      </w:pPr>
      <w:rPr>
        <w:rFonts w:hint="default" w:ascii="Wingdings" w:hAnsi="Wingdings"/>
      </w:rPr>
    </w:lvl>
    <w:lvl w:ilvl="6" w:tplc="8774F1F4">
      <w:start w:val="1"/>
      <w:numFmt w:val="bullet"/>
      <w:lvlText w:val=""/>
      <w:lvlJc w:val="left"/>
      <w:pPr>
        <w:ind w:left="5760" w:hanging="360"/>
      </w:pPr>
      <w:rPr>
        <w:rFonts w:hint="default" w:ascii="Symbol" w:hAnsi="Symbol"/>
      </w:rPr>
    </w:lvl>
    <w:lvl w:ilvl="7" w:tplc="A46C6DF2">
      <w:start w:val="1"/>
      <w:numFmt w:val="bullet"/>
      <w:lvlText w:val="o"/>
      <w:lvlJc w:val="left"/>
      <w:pPr>
        <w:ind w:left="6480" w:hanging="360"/>
      </w:pPr>
      <w:rPr>
        <w:rFonts w:hint="default" w:ascii="Courier New" w:hAnsi="Courier New"/>
      </w:rPr>
    </w:lvl>
    <w:lvl w:ilvl="8" w:tplc="57024DF2">
      <w:start w:val="1"/>
      <w:numFmt w:val="bullet"/>
      <w:lvlText w:val=""/>
      <w:lvlJc w:val="left"/>
      <w:pPr>
        <w:ind w:left="7200" w:hanging="360"/>
      </w:pPr>
      <w:rPr>
        <w:rFonts w:hint="default" w:ascii="Wingdings" w:hAnsi="Wingdings"/>
      </w:rPr>
    </w:lvl>
  </w:abstractNum>
  <w:abstractNum w:abstractNumId="28" w15:restartNumberingAfterBreak="0">
    <w:nsid w:val="1C133705"/>
    <w:multiLevelType w:val="hybridMultilevel"/>
    <w:tmpl w:val="F9BA190E"/>
    <w:lvl w:ilvl="0" w:tplc="C45A39F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7A8056"/>
    <w:multiLevelType w:val="hybridMultilevel"/>
    <w:tmpl w:val="307EB8DA"/>
    <w:lvl w:ilvl="0" w:tplc="3296F6F4">
      <w:start w:val="1"/>
      <w:numFmt w:val="bullet"/>
      <w:lvlText w:val="-"/>
      <w:lvlJc w:val="left"/>
      <w:pPr>
        <w:ind w:left="720" w:hanging="360"/>
      </w:pPr>
      <w:rPr>
        <w:rFonts w:hint="default" w:ascii="Aptos" w:hAnsi="Aptos"/>
      </w:rPr>
    </w:lvl>
    <w:lvl w:ilvl="1" w:tplc="865E24BA">
      <w:start w:val="1"/>
      <w:numFmt w:val="bullet"/>
      <w:lvlText w:val="o"/>
      <w:lvlJc w:val="left"/>
      <w:pPr>
        <w:ind w:left="1440" w:hanging="360"/>
      </w:pPr>
      <w:rPr>
        <w:rFonts w:hint="default" w:ascii="Courier New" w:hAnsi="Courier New"/>
      </w:rPr>
    </w:lvl>
    <w:lvl w:ilvl="2" w:tplc="62DACEE8">
      <w:start w:val="1"/>
      <w:numFmt w:val="bullet"/>
      <w:lvlText w:val=""/>
      <w:lvlJc w:val="left"/>
      <w:pPr>
        <w:ind w:left="2160" w:hanging="360"/>
      </w:pPr>
      <w:rPr>
        <w:rFonts w:hint="default" w:ascii="Wingdings" w:hAnsi="Wingdings"/>
      </w:rPr>
    </w:lvl>
    <w:lvl w:ilvl="3" w:tplc="5A42FEA8">
      <w:start w:val="1"/>
      <w:numFmt w:val="bullet"/>
      <w:lvlText w:val=""/>
      <w:lvlJc w:val="left"/>
      <w:pPr>
        <w:ind w:left="2880" w:hanging="360"/>
      </w:pPr>
      <w:rPr>
        <w:rFonts w:hint="default" w:ascii="Symbol" w:hAnsi="Symbol"/>
      </w:rPr>
    </w:lvl>
    <w:lvl w:ilvl="4" w:tplc="1B085B10">
      <w:start w:val="1"/>
      <w:numFmt w:val="bullet"/>
      <w:lvlText w:val="o"/>
      <w:lvlJc w:val="left"/>
      <w:pPr>
        <w:ind w:left="3600" w:hanging="360"/>
      </w:pPr>
      <w:rPr>
        <w:rFonts w:hint="default" w:ascii="Courier New" w:hAnsi="Courier New"/>
      </w:rPr>
    </w:lvl>
    <w:lvl w:ilvl="5" w:tplc="DDDCBE0A">
      <w:start w:val="1"/>
      <w:numFmt w:val="bullet"/>
      <w:lvlText w:val=""/>
      <w:lvlJc w:val="left"/>
      <w:pPr>
        <w:ind w:left="4320" w:hanging="360"/>
      </w:pPr>
      <w:rPr>
        <w:rFonts w:hint="default" w:ascii="Wingdings" w:hAnsi="Wingdings"/>
      </w:rPr>
    </w:lvl>
    <w:lvl w:ilvl="6" w:tplc="290AC948">
      <w:start w:val="1"/>
      <w:numFmt w:val="bullet"/>
      <w:lvlText w:val=""/>
      <w:lvlJc w:val="left"/>
      <w:pPr>
        <w:ind w:left="5040" w:hanging="360"/>
      </w:pPr>
      <w:rPr>
        <w:rFonts w:hint="default" w:ascii="Symbol" w:hAnsi="Symbol"/>
      </w:rPr>
    </w:lvl>
    <w:lvl w:ilvl="7" w:tplc="71D4337E">
      <w:start w:val="1"/>
      <w:numFmt w:val="bullet"/>
      <w:lvlText w:val="o"/>
      <w:lvlJc w:val="left"/>
      <w:pPr>
        <w:ind w:left="5760" w:hanging="360"/>
      </w:pPr>
      <w:rPr>
        <w:rFonts w:hint="default" w:ascii="Courier New" w:hAnsi="Courier New"/>
      </w:rPr>
    </w:lvl>
    <w:lvl w:ilvl="8" w:tplc="C3B487A0">
      <w:start w:val="1"/>
      <w:numFmt w:val="bullet"/>
      <w:lvlText w:val=""/>
      <w:lvlJc w:val="left"/>
      <w:pPr>
        <w:ind w:left="6480" w:hanging="360"/>
      </w:pPr>
      <w:rPr>
        <w:rFonts w:hint="default" w:ascii="Wingdings" w:hAnsi="Wingdings"/>
      </w:rPr>
    </w:lvl>
  </w:abstractNum>
  <w:abstractNum w:abstractNumId="30" w15:restartNumberingAfterBreak="0">
    <w:nsid w:val="1D5FE884"/>
    <w:multiLevelType w:val="hybridMultilevel"/>
    <w:tmpl w:val="B94C3C5E"/>
    <w:lvl w:ilvl="0" w:tplc="33386316">
      <w:start w:val="1"/>
      <w:numFmt w:val="bullet"/>
      <w:lvlText w:val="-"/>
      <w:lvlJc w:val="left"/>
      <w:pPr>
        <w:ind w:left="720" w:hanging="360"/>
      </w:pPr>
      <w:rPr>
        <w:rFonts w:hint="default" w:ascii="Aptos" w:hAnsi="Aptos"/>
      </w:rPr>
    </w:lvl>
    <w:lvl w:ilvl="1" w:tplc="BC3E2F8E">
      <w:start w:val="1"/>
      <w:numFmt w:val="bullet"/>
      <w:lvlText w:val="o"/>
      <w:lvlJc w:val="left"/>
      <w:pPr>
        <w:ind w:left="1440" w:hanging="360"/>
      </w:pPr>
      <w:rPr>
        <w:rFonts w:hint="default" w:ascii="Courier New" w:hAnsi="Courier New"/>
      </w:rPr>
    </w:lvl>
    <w:lvl w:ilvl="2" w:tplc="E3BC36AE">
      <w:start w:val="1"/>
      <w:numFmt w:val="bullet"/>
      <w:lvlText w:val=""/>
      <w:lvlJc w:val="left"/>
      <w:pPr>
        <w:ind w:left="2160" w:hanging="360"/>
      </w:pPr>
      <w:rPr>
        <w:rFonts w:hint="default" w:ascii="Wingdings" w:hAnsi="Wingdings"/>
      </w:rPr>
    </w:lvl>
    <w:lvl w:ilvl="3" w:tplc="12361254">
      <w:start w:val="1"/>
      <w:numFmt w:val="bullet"/>
      <w:lvlText w:val=""/>
      <w:lvlJc w:val="left"/>
      <w:pPr>
        <w:ind w:left="2880" w:hanging="360"/>
      </w:pPr>
      <w:rPr>
        <w:rFonts w:hint="default" w:ascii="Symbol" w:hAnsi="Symbol"/>
      </w:rPr>
    </w:lvl>
    <w:lvl w:ilvl="4" w:tplc="9822EDCA">
      <w:start w:val="1"/>
      <w:numFmt w:val="bullet"/>
      <w:lvlText w:val="o"/>
      <w:lvlJc w:val="left"/>
      <w:pPr>
        <w:ind w:left="3600" w:hanging="360"/>
      </w:pPr>
      <w:rPr>
        <w:rFonts w:hint="default" w:ascii="Courier New" w:hAnsi="Courier New"/>
      </w:rPr>
    </w:lvl>
    <w:lvl w:ilvl="5" w:tplc="21C04AEE">
      <w:start w:val="1"/>
      <w:numFmt w:val="bullet"/>
      <w:lvlText w:val=""/>
      <w:lvlJc w:val="left"/>
      <w:pPr>
        <w:ind w:left="4320" w:hanging="360"/>
      </w:pPr>
      <w:rPr>
        <w:rFonts w:hint="default" w:ascii="Wingdings" w:hAnsi="Wingdings"/>
      </w:rPr>
    </w:lvl>
    <w:lvl w:ilvl="6" w:tplc="016C06C4">
      <w:start w:val="1"/>
      <w:numFmt w:val="bullet"/>
      <w:lvlText w:val=""/>
      <w:lvlJc w:val="left"/>
      <w:pPr>
        <w:ind w:left="5040" w:hanging="360"/>
      </w:pPr>
      <w:rPr>
        <w:rFonts w:hint="default" w:ascii="Symbol" w:hAnsi="Symbol"/>
      </w:rPr>
    </w:lvl>
    <w:lvl w:ilvl="7" w:tplc="DD640436">
      <w:start w:val="1"/>
      <w:numFmt w:val="bullet"/>
      <w:lvlText w:val="o"/>
      <w:lvlJc w:val="left"/>
      <w:pPr>
        <w:ind w:left="5760" w:hanging="360"/>
      </w:pPr>
      <w:rPr>
        <w:rFonts w:hint="default" w:ascii="Courier New" w:hAnsi="Courier New"/>
      </w:rPr>
    </w:lvl>
    <w:lvl w:ilvl="8" w:tplc="03807EB0">
      <w:start w:val="1"/>
      <w:numFmt w:val="bullet"/>
      <w:lvlText w:val=""/>
      <w:lvlJc w:val="left"/>
      <w:pPr>
        <w:ind w:left="6480" w:hanging="360"/>
      </w:pPr>
      <w:rPr>
        <w:rFonts w:hint="default" w:ascii="Wingdings" w:hAnsi="Wingdings"/>
      </w:rPr>
    </w:lvl>
  </w:abstractNum>
  <w:abstractNum w:abstractNumId="31" w15:restartNumberingAfterBreak="0">
    <w:nsid w:val="1DFF5A60"/>
    <w:multiLevelType w:val="hybridMultilevel"/>
    <w:tmpl w:val="928EE032"/>
    <w:lvl w:ilvl="0" w:tplc="6C24173E">
      <w:start w:val="1"/>
      <w:numFmt w:val="bullet"/>
      <w:lvlText w:val="-"/>
      <w:lvlJc w:val="left"/>
      <w:pPr>
        <w:ind w:left="1080" w:hanging="360"/>
      </w:pPr>
      <w:rPr>
        <w:rFonts w:hint="default" w:ascii="Aptos" w:hAnsi="Aptos"/>
      </w:rPr>
    </w:lvl>
    <w:lvl w:ilvl="1" w:tplc="1926286C">
      <w:start w:val="1"/>
      <w:numFmt w:val="bullet"/>
      <w:lvlText w:val="o"/>
      <w:lvlJc w:val="left"/>
      <w:pPr>
        <w:ind w:left="1800" w:hanging="360"/>
      </w:pPr>
      <w:rPr>
        <w:rFonts w:hint="default" w:ascii="Courier New" w:hAnsi="Courier New"/>
      </w:rPr>
    </w:lvl>
    <w:lvl w:ilvl="2" w:tplc="1736B274">
      <w:start w:val="1"/>
      <w:numFmt w:val="bullet"/>
      <w:lvlText w:val=""/>
      <w:lvlJc w:val="left"/>
      <w:pPr>
        <w:ind w:left="2520" w:hanging="360"/>
      </w:pPr>
      <w:rPr>
        <w:rFonts w:hint="default" w:ascii="Wingdings" w:hAnsi="Wingdings"/>
      </w:rPr>
    </w:lvl>
    <w:lvl w:ilvl="3" w:tplc="89E24574">
      <w:start w:val="1"/>
      <w:numFmt w:val="bullet"/>
      <w:lvlText w:val=""/>
      <w:lvlJc w:val="left"/>
      <w:pPr>
        <w:ind w:left="3240" w:hanging="360"/>
      </w:pPr>
      <w:rPr>
        <w:rFonts w:hint="default" w:ascii="Symbol" w:hAnsi="Symbol"/>
      </w:rPr>
    </w:lvl>
    <w:lvl w:ilvl="4" w:tplc="C9E4C4D8">
      <w:start w:val="1"/>
      <w:numFmt w:val="bullet"/>
      <w:lvlText w:val="o"/>
      <w:lvlJc w:val="left"/>
      <w:pPr>
        <w:ind w:left="3960" w:hanging="360"/>
      </w:pPr>
      <w:rPr>
        <w:rFonts w:hint="default" w:ascii="Courier New" w:hAnsi="Courier New"/>
      </w:rPr>
    </w:lvl>
    <w:lvl w:ilvl="5" w:tplc="0F046216">
      <w:start w:val="1"/>
      <w:numFmt w:val="bullet"/>
      <w:lvlText w:val=""/>
      <w:lvlJc w:val="left"/>
      <w:pPr>
        <w:ind w:left="4680" w:hanging="360"/>
      </w:pPr>
      <w:rPr>
        <w:rFonts w:hint="default" w:ascii="Wingdings" w:hAnsi="Wingdings"/>
      </w:rPr>
    </w:lvl>
    <w:lvl w:ilvl="6" w:tplc="5400DF8A">
      <w:start w:val="1"/>
      <w:numFmt w:val="bullet"/>
      <w:lvlText w:val=""/>
      <w:lvlJc w:val="left"/>
      <w:pPr>
        <w:ind w:left="5400" w:hanging="360"/>
      </w:pPr>
      <w:rPr>
        <w:rFonts w:hint="default" w:ascii="Symbol" w:hAnsi="Symbol"/>
      </w:rPr>
    </w:lvl>
    <w:lvl w:ilvl="7" w:tplc="5468AAF8">
      <w:start w:val="1"/>
      <w:numFmt w:val="bullet"/>
      <w:lvlText w:val="o"/>
      <w:lvlJc w:val="left"/>
      <w:pPr>
        <w:ind w:left="6120" w:hanging="360"/>
      </w:pPr>
      <w:rPr>
        <w:rFonts w:hint="default" w:ascii="Courier New" w:hAnsi="Courier New"/>
      </w:rPr>
    </w:lvl>
    <w:lvl w:ilvl="8" w:tplc="78F24E00">
      <w:start w:val="1"/>
      <w:numFmt w:val="bullet"/>
      <w:lvlText w:val=""/>
      <w:lvlJc w:val="left"/>
      <w:pPr>
        <w:ind w:left="6840" w:hanging="360"/>
      </w:pPr>
      <w:rPr>
        <w:rFonts w:hint="default" w:ascii="Wingdings" w:hAnsi="Wingdings"/>
      </w:rPr>
    </w:lvl>
  </w:abstractNum>
  <w:abstractNum w:abstractNumId="32" w15:restartNumberingAfterBreak="0">
    <w:nsid w:val="1E186275"/>
    <w:multiLevelType w:val="hybridMultilevel"/>
    <w:tmpl w:val="D258227C"/>
    <w:lvl w:ilvl="0" w:tplc="5E321DA2">
      <w:start w:val="1"/>
      <w:numFmt w:val="bullet"/>
      <w:lvlText w:val="-"/>
      <w:lvlJc w:val="left"/>
      <w:pPr>
        <w:ind w:left="720" w:hanging="360"/>
      </w:pPr>
      <w:rPr>
        <w:rFonts w:hint="default" w:ascii="Aptos" w:hAnsi="Aptos"/>
      </w:rPr>
    </w:lvl>
    <w:lvl w:ilvl="1" w:tplc="197C000E">
      <w:start w:val="1"/>
      <w:numFmt w:val="bullet"/>
      <w:lvlText w:val="o"/>
      <w:lvlJc w:val="left"/>
      <w:pPr>
        <w:ind w:left="1440" w:hanging="360"/>
      </w:pPr>
      <w:rPr>
        <w:rFonts w:hint="default" w:ascii="Courier New" w:hAnsi="Courier New"/>
      </w:rPr>
    </w:lvl>
    <w:lvl w:ilvl="2" w:tplc="51A0DDE6">
      <w:start w:val="1"/>
      <w:numFmt w:val="bullet"/>
      <w:lvlText w:val=""/>
      <w:lvlJc w:val="left"/>
      <w:pPr>
        <w:ind w:left="2160" w:hanging="360"/>
      </w:pPr>
      <w:rPr>
        <w:rFonts w:hint="default" w:ascii="Wingdings" w:hAnsi="Wingdings"/>
      </w:rPr>
    </w:lvl>
    <w:lvl w:ilvl="3" w:tplc="6B728A60">
      <w:start w:val="1"/>
      <w:numFmt w:val="bullet"/>
      <w:lvlText w:val=""/>
      <w:lvlJc w:val="left"/>
      <w:pPr>
        <w:ind w:left="2880" w:hanging="360"/>
      </w:pPr>
      <w:rPr>
        <w:rFonts w:hint="default" w:ascii="Symbol" w:hAnsi="Symbol"/>
      </w:rPr>
    </w:lvl>
    <w:lvl w:ilvl="4" w:tplc="287C617C">
      <w:start w:val="1"/>
      <w:numFmt w:val="bullet"/>
      <w:lvlText w:val="o"/>
      <w:lvlJc w:val="left"/>
      <w:pPr>
        <w:ind w:left="3600" w:hanging="360"/>
      </w:pPr>
      <w:rPr>
        <w:rFonts w:hint="default" w:ascii="Courier New" w:hAnsi="Courier New"/>
      </w:rPr>
    </w:lvl>
    <w:lvl w:ilvl="5" w:tplc="392A8794">
      <w:start w:val="1"/>
      <w:numFmt w:val="bullet"/>
      <w:lvlText w:val=""/>
      <w:lvlJc w:val="left"/>
      <w:pPr>
        <w:ind w:left="4320" w:hanging="360"/>
      </w:pPr>
      <w:rPr>
        <w:rFonts w:hint="default" w:ascii="Wingdings" w:hAnsi="Wingdings"/>
      </w:rPr>
    </w:lvl>
    <w:lvl w:ilvl="6" w:tplc="CFFEEAF4">
      <w:start w:val="1"/>
      <w:numFmt w:val="bullet"/>
      <w:lvlText w:val=""/>
      <w:lvlJc w:val="left"/>
      <w:pPr>
        <w:ind w:left="5040" w:hanging="360"/>
      </w:pPr>
      <w:rPr>
        <w:rFonts w:hint="default" w:ascii="Symbol" w:hAnsi="Symbol"/>
      </w:rPr>
    </w:lvl>
    <w:lvl w:ilvl="7" w:tplc="442EFA3C">
      <w:start w:val="1"/>
      <w:numFmt w:val="bullet"/>
      <w:lvlText w:val="o"/>
      <w:lvlJc w:val="left"/>
      <w:pPr>
        <w:ind w:left="5760" w:hanging="360"/>
      </w:pPr>
      <w:rPr>
        <w:rFonts w:hint="default" w:ascii="Courier New" w:hAnsi="Courier New"/>
      </w:rPr>
    </w:lvl>
    <w:lvl w:ilvl="8" w:tplc="8ED40066">
      <w:start w:val="1"/>
      <w:numFmt w:val="bullet"/>
      <w:lvlText w:val=""/>
      <w:lvlJc w:val="left"/>
      <w:pPr>
        <w:ind w:left="6480" w:hanging="360"/>
      </w:pPr>
      <w:rPr>
        <w:rFonts w:hint="default" w:ascii="Wingdings" w:hAnsi="Wingdings"/>
      </w:rPr>
    </w:lvl>
  </w:abstractNum>
  <w:abstractNum w:abstractNumId="33" w15:restartNumberingAfterBreak="0">
    <w:nsid w:val="1FACAAA2"/>
    <w:multiLevelType w:val="hybridMultilevel"/>
    <w:tmpl w:val="22825E04"/>
    <w:lvl w:ilvl="0" w:tplc="2F5E8F6A">
      <w:numFmt w:val="decimal"/>
      <w:lvlText w:val=""/>
      <w:lvlJc w:val="left"/>
      <w:pPr>
        <w:ind w:left="720" w:hanging="360"/>
      </w:pPr>
    </w:lvl>
    <w:lvl w:ilvl="1" w:tplc="5B509362">
      <w:start w:val="1"/>
      <w:numFmt w:val="lowerLetter"/>
      <w:lvlText w:val="%2."/>
      <w:lvlJc w:val="left"/>
      <w:pPr>
        <w:ind w:left="1440" w:hanging="360"/>
      </w:pPr>
    </w:lvl>
    <w:lvl w:ilvl="2" w:tplc="8A92AE08">
      <w:start w:val="1"/>
      <w:numFmt w:val="lowerRoman"/>
      <w:lvlText w:val="%3."/>
      <w:lvlJc w:val="right"/>
      <w:pPr>
        <w:ind w:left="2160" w:hanging="180"/>
      </w:pPr>
    </w:lvl>
    <w:lvl w:ilvl="3" w:tplc="FB2A329A">
      <w:start w:val="1"/>
      <w:numFmt w:val="decimal"/>
      <w:lvlText w:val="%4."/>
      <w:lvlJc w:val="left"/>
      <w:pPr>
        <w:ind w:left="2880" w:hanging="360"/>
      </w:pPr>
    </w:lvl>
    <w:lvl w:ilvl="4" w:tplc="BE3EDD02">
      <w:start w:val="1"/>
      <w:numFmt w:val="lowerLetter"/>
      <w:lvlText w:val="%5."/>
      <w:lvlJc w:val="left"/>
      <w:pPr>
        <w:ind w:left="3600" w:hanging="360"/>
      </w:pPr>
    </w:lvl>
    <w:lvl w:ilvl="5" w:tplc="49CC8C6A">
      <w:start w:val="1"/>
      <w:numFmt w:val="lowerRoman"/>
      <w:lvlText w:val="%6."/>
      <w:lvlJc w:val="right"/>
      <w:pPr>
        <w:ind w:left="4320" w:hanging="180"/>
      </w:pPr>
    </w:lvl>
    <w:lvl w:ilvl="6" w:tplc="2D98A53E">
      <w:start w:val="1"/>
      <w:numFmt w:val="decimal"/>
      <w:lvlText w:val="%7."/>
      <w:lvlJc w:val="left"/>
      <w:pPr>
        <w:ind w:left="5040" w:hanging="360"/>
      </w:pPr>
    </w:lvl>
    <w:lvl w:ilvl="7" w:tplc="C25E3C86">
      <w:start w:val="1"/>
      <w:numFmt w:val="lowerLetter"/>
      <w:lvlText w:val="%8."/>
      <w:lvlJc w:val="left"/>
      <w:pPr>
        <w:ind w:left="5760" w:hanging="360"/>
      </w:pPr>
    </w:lvl>
    <w:lvl w:ilvl="8" w:tplc="7032C4CA">
      <w:start w:val="1"/>
      <w:numFmt w:val="lowerRoman"/>
      <w:lvlText w:val="%9."/>
      <w:lvlJc w:val="right"/>
      <w:pPr>
        <w:ind w:left="6480" w:hanging="180"/>
      </w:pPr>
    </w:lvl>
  </w:abstractNum>
  <w:abstractNum w:abstractNumId="34" w15:restartNumberingAfterBreak="0">
    <w:nsid w:val="20D4015F"/>
    <w:multiLevelType w:val="hybridMultilevel"/>
    <w:tmpl w:val="D69EE39E"/>
    <w:lvl w:ilvl="0" w:tplc="D2BE7A5A">
      <w:start w:val="1"/>
      <w:numFmt w:val="bullet"/>
      <w:lvlText w:val="-"/>
      <w:lvlJc w:val="left"/>
      <w:pPr>
        <w:ind w:left="1080" w:hanging="360"/>
      </w:pPr>
      <w:rPr>
        <w:rFonts w:hint="default" w:ascii="Aptos" w:hAnsi="Aptos"/>
      </w:rPr>
    </w:lvl>
    <w:lvl w:ilvl="1" w:tplc="4AC60540">
      <w:start w:val="1"/>
      <w:numFmt w:val="bullet"/>
      <w:lvlText w:val="o"/>
      <w:lvlJc w:val="left"/>
      <w:pPr>
        <w:ind w:left="1800" w:hanging="360"/>
      </w:pPr>
      <w:rPr>
        <w:rFonts w:hint="default" w:ascii="Courier New" w:hAnsi="Courier New"/>
      </w:rPr>
    </w:lvl>
    <w:lvl w:ilvl="2" w:tplc="C70E00DA">
      <w:start w:val="1"/>
      <w:numFmt w:val="bullet"/>
      <w:lvlText w:val=""/>
      <w:lvlJc w:val="left"/>
      <w:pPr>
        <w:ind w:left="2520" w:hanging="360"/>
      </w:pPr>
      <w:rPr>
        <w:rFonts w:hint="default" w:ascii="Wingdings" w:hAnsi="Wingdings"/>
      </w:rPr>
    </w:lvl>
    <w:lvl w:ilvl="3" w:tplc="1A487B2E">
      <w:start w:val="1"/>
      <w:numFmt w:val="bullet"/>
      <w:lvlText w:val=""/>
      <w:lvlJc w:val="left"/>
      <w:pPr>
        <w:ind w:left="3240" w:hanging="360"/>
      </w:pPr>
      <w:rPr>
        <w:rFonts w:hint="default" w:ascii="Symbol" w:hAnsi="Symbol"/>
      </w:rPr>
    </w:lvl>
    <w:lvl w:ilvl="4" w:tplc="29E20F10">
      <w:start w:val="1"/>
      <w:numFmt w:val="bullet"/>
      <w:lvlText w:val="o"/>
      <w:lvlJc w:val="left"/>
      <w:pPr>
        <w:ind w:left="3960" w:hanging="360"/>
      </w:pPr>
      <w:rPr>
        <w:rFonts w:hint="default" w:ascii="Courier New" w:hAnsi="Courier New"/>
      </w:rPr>
    </w:lvl>
    <w:lvl w:ilvl="5" w:tplc="519AFC4C">
      <w:start w:val="1"/>
      <w:numFmt w:val="bullet"/>
      <w:lvlText w:val=""/>
      <w:lvlJc w:val="left"/>
      <w:pPr>
        <w:ind w:left="4680" w:hanging="360"/>
      </w:pPr>
      <w:rPr>
        <w:rFonts w:hint="default" w:ascii="Wingdings" w:hAnsi="Wingdings"/>
      </w:rPr>
    </w:lvl>
    <w:lvl w:ilvl="6" w:tplc="82742CB2">
      <w:start w:val="1"/>
      <w:numFmt w:val="bullet"/>
      <w:lvlText w:val=""/>
      <w:lvlJc w:val="left"/>
      <w:pPr>
        <w:ind w:left="5400" w:hanging="360"/>
      </w:pPr>
      <w:rPr>
        <w:rFonts w:hint="default" w:ascii="Symbol" w:hAnsi="Symbol"/>
      </w:rPr>
    </w:lvl>
    <w:lvl w:ilvl="7" w:tplc="F4DAD53E">
      <w:start w:val="1"/>
      <w:numFmt w:val="bullet"/>
      <w:lvlText w:val="o"/>
      <w:lvlJc w:val="left"/>
      <w:pPr>
        <w:ind w:left="6120" w:hanging="360"/>
      </w:pPr>
      <w:rPr>
        <w:rFonts w:hint="default" w:ascii="Courier New" w:hAnsi="Courier New"/>
      </w:rPr>
    </w:lvl>
    <w:lvl w:ilvl="8" w:tplc="5894AE7E">
      <w:start w:val="1"/>
      <w:numFmt w:val="bullet"/>
      <w:lvlText w:val=""/>
      <w:lvlJc w:val="left"/>
      <w:pPr>
        <w:ind w:left="6840" w:hanging="360"/>
      </w:pPr>
      <w:rPr>
        <w:rFonts w:hint="default" w:ascii="Wingdings" w:hAnsi="Wingdings"/>
      </w:rPr>
    </w:lvl>
  </w:abstractNum>
  <w:abstractNum w:abstractNumId="35" w15:restartNumberingAfterBreak="0">
    <w:nsid w:val="21036FCB"/>
    <w:multiLevelType w:val="hybridMultilevel"/>
    <w:tmpl w:val="4E547546"/>
    <w:lvl w:ilvl="0" w:tplc="847E5B2A">
      <w:start w:val="1"/>
      <w:numFmt w:val="bullet"/>
      <w:lvlText w:val="-"/>
      <w:lvlJc w:val="left"/>
      <w:pPr>
        <w:ind w:left="720" w:hanging="360"/>
      </w:pPr>
      <w:rPr>
        <w:rFonts w:hint="default" w:ascii="Aptos" w:hAnsi="Aptos"/>
      </w:rPr>
    </w:lvl>
    <w:lvl w:ilvl="1" w:tplc="E7F8BF74">
      <w:start w:val="1"/>
      <w:numFmt w:val="bullet"/>
      <w:lvlText w:val="o"/>
      <w:lvlJc w:val="left"/>
      <w:pPr>
        <w:ind w:left="1440" w:hanging="360"/>
      </w:pPr>
      <w:rPr>
        <w:rFonts w:hint="default" w:ascii="Courier New" w:hAnsi="Courier New"/>
      </w:rPr>
    </w:lvl>
    <w:lvl w:ilvl="2" w:tplc="5FD25CAE">
      <w:start w:val="1"/>
      <w:numFmt w:val="bullet"/>
      <w:lvlText w:val=""/>
      <w:lvlJc w:val="left"/>
      <w:pPr>
        <w:ind w:left="2160" w:hanging="360"/>
      </w:pPr>
      <w:rPr>
        <w:rFonts w:hint="default" w:ascii="Wingdings" w:hAnsi="Wingdings"/>
      </w:rPr>
    </w:lvl>
    <w:lvl w:ilvl="3" w:tplc="D5F0DC10">
      <w:start w:val="1"/>
      <w:numFmt w:val="bullet"/>
      <w:lvlText w:val=""/>
      <w:lvlJc w:val="left"/>
      <w:pPr>
        <w:ind w:left="2880" w:hanging="360"/>
      </w:pPr>
      <w:rPr>
        <w:rFonts w:hint="default" w:ascii="Symbol" w:hAnsi="Symbol"/>
      </w:rPr>
    </w:lvl>
    <w:lvl w:ilvl="4" w:tplc="DCD2EA8E">
      <w:start w:val="1"/>
      <w:numFmt w:val="bullet"/>
      <w:lvlText w:val="o"/>
      <w:lvlJc w:val="left"/>
      <w:pPr>
        <w:ind w:left="3600" w:hanging="360"/>
      </w:pPr>
      <w:rPr>
        <w:rFonts w:hint="default" w:ascii="Courier New" w:hAnsi="Courier New"/>
      </w:rPr>
    </w:lvl>
    <w:lvl w:ilvl="5" w:tplc="DB2EFF80">
      <w:start w:val="1"/>
      <w:numFmt w:val="bullet"/>
      <w:lvlText w:val=""/>
      <w:lvlJc w:val="left"/>
      <w:pPr>
        <w:ind w:left="4320" w:hanging="360"/>
      </w:pPr>
      <w:rPr>
        <w:rFonts w:hint="default" w:ascii="Wingdings" w:hAnsi="Wingdings"/>
      </w:rPr>
    </w:lvl>
    <w:lvl w:ilvl="6" w:tplc="587C15C4">
      <w:start w:val="1"/>
      <w:numFmt w:val="bullet"/>
      <w:lvlText w:val=""/>
      <w:lvlJc w:val="left"/>
      <w:pPr>
        <w:ind w:left="5040" w:hanging="360"/>
      </w:pPr>
      <w:rPr>
        <w:rFonts w:hint="default" w:ascii="Symbol" w:hAnsi="Symbol"/>
      </w:rPr>
    </w:lvl>
    <w:lvl w:ilvl="7" w:tplc="84F09006">
      <w:start w:val="1"/>
      <w:numFmt w:val="bullet"/>
      <w:lvlText w:val="o"/>
      <w:lvlJc w:val="left"/>
      <w:pPr>
        <w:ind w:left="5760" w:hanging="360"/>
      </w:pPr>
      <w:rPr>
        <w:rFonts w:hint="default" w:ascii="Courier New" w:hAnsi="Courier New"/>
      </w:rPr>
    </w:lvl>
    <w:lvl w:ilvl="8" w:tplc="9A9CDA52">
      <w:start w:val="1"/>
      <w:numFmt w:val="bullet"/>
      <w:lvlText w:val=""/>
      <w:lvlJc w:val="left"/>
      <w:pPr>
        <w:ind w:left="6480" w:hanging="360"/>
      </w:pPr>
      <w:rPr>
        <w:rFonts w:hint="default" w:ascii="Wingdings" w:hAnsi="Wingdings"/>
      </w:rPr>
    </w:lvl>
  </w:abstractNum>
  <w:abstractNum w:abstractNumId="36" w15:restartNumberingAfterBreak="0">
    <w:nsid w:val="22EE0527"/>
    <w:multiLevelType w:val="hybridMultilevel"/>
    <w:tmpl w:val="8DE02F90"/>
    <w:lvl w:ilvl="0" w:tplc="F42E4720">
      <w:start w:val="1"/>
      <w:numFmt w:val="bullet"/>
      <w:lvlText w:val="-"/>
      <w:lvlJc w:val="left"/>
      <w:pPr>
        <w:ind w:left="720" w:hanging="360"/>
      </w:pPr>
      <w:rPr>
        <w:rFonts w:hint="default" w:ascii="Aptos" w:hAnsi="Aptos"/>
      </w:rPr>
    </w:lvl>
    <w:lvl w:ilvl="1" w:tplc="0F8CEC5A">
      <w:start w:val="1"/>
      <w:numFmt w:val="bullet"/>
      <w:lvlText w:val="o"/>
      <w:lvlJc w:val="left"/>
      <w:pPr>
        <w:ind w:left="1440" w:hanging="360"/>
      </w:pPr>
      <w:rPr>
        <w:rFonts w:hint="default" w:ascii="Courier New" w:hAnsi="Courier New"/>
      </w:rPr>
    </w:lvl>
    <w:lvl w:ilvl="2" w:tplc="BF128D92">
      <w:start w:val="1"/>
      <w:numFmt w:val="bullet"/>
      <w:lvlText w:val=""/>
      <w:lvlJc w:val="left"/>
      <w:pPr>
        <w:ind w:left="2160" w:hanging="360"/>
      </w:pPr>
      <w:rPr>
        <w:rFonts w:hint="default" w:ascii="Wingdings" w:hAnsi="Wingdings"/>
      </w:rPr>
    </w:lvl>
    <w:lvl w:ilvl="3" w:tplc="8BD4E158">
      <w:start w:val="1"/>
      <w:numFmt w:val="bullet"/>
      <w:lvlText w:val=""/>
      <w:lvlJc w:val="left"/>
      <w:pPr>
        <w:ind w:left="2880" w:hanging="360"/>
      </w:pPr>
      <w:rPr>
        <w:rFonts w:hint="default" w:ascii="Symbol" w:hAnsi="Symbol"/>
      </w:rPr>
    </w:lvl>
    <w:lvl w:ilvl="4" w:tplc="7480BEAC">
      <w:start w:val="1"/>
      <w:numFmt w:val="bullet"/>
      <w:lvlText w:val="o"/>
      <w:lvlJc w:val="left"/>
      <w:pPr>
        <w:ind w:left="3600" w:hanging="360"/>
      </w:pPr>
      <w:rPr>
        <w:rFonts w:hint="default" w:ascii="Courier New" w:hAnsi="Courier New"/>
      </w:rPr>
    </w:lvl>
    <w:lvl w:ilvl="5" w:tplc="73944DF6">
      <w:start w:val="1"/>
      <w:numFmt w:val="bullet"/>
      <w:lvlText w:val=""/>
      <w:lvlJc w:val="left"/>
      <w:pPr>
        <w:ind w:left="4320" w:hanging="360"/>
      </w:pPr>
      <w:rPr>
        <w:rFonts w:hint="default" w:ascii="Wingdings" w:hAnsi="Wingdings"/>
      </w:rPr>
    </w:lvl>
    <w:lvl w:ilvl="6" w:tplc="297A8CCA">
      <w:start w:val="1"/>
      <w:numFmt w:val="bullet"/>
      <w:lvlText w:val=""/>
      <w:lvlJc w:val="left"/>
      <w:pPr>
        <w:ind w:left="5040" w:hanging="360"/>
      </w:pPr>
      <w:rPr>
        <w:rFonts w:hint="default" w:ascii="Symbol" w:hAnsi="Symbol"/>
      </w:rPr>
    </w:lvl>
    <w:lvl w:ilvl="7" w:tplc="C5B0993A">
      <w:start w:val="1"/>
      <w:numFmt w:val="bullet"/>
      <w:lvlText w:val="o"/>
      <w:lvlJc w:val="left"/>
      <w:pPr>
        <w:ind w:left="5760" w:hanging="360"/>
      </w:pPr>
      <w:rPr>
        <w:rFonts w:hint="default" w:ascii="Courier New" w:hAnsi="Courier New"/>
      </w:rPr>
    </w:lvl>
    <w:lvl w:ilvl="8" w:tplc="DE4CB362">
      <w:start w:val="1"/>
      <w:numFmt w:val="bullet"/>
      <w:lvlText w:val=""/>
      <w:lvlJc w:val="left"/>
      <w:pPr>
        <w:ind w:left="6480" w:hanging="360"/>
      </w:pPr>
      <w:rPr>
        <w:rFonts w:hint="default" w:ascii="Wingdings" w:hAnsi="Wingdings"/>
      </w:rPr>
    </w:lvl>
  </w:abstractNum>
  <w:abstractNum w:abstractNumId="37" w15:restartNumberingAfterBreak="0">
    <w:nsid w:val="22F7DEA1"/>
    <w:multiLevelType w:val="hybridMultilevel"/>
    <w:tmpl w:val="829872D4"/>
    <w:lvl w:ilvl="0" w:tplc="C69CF8DC">
      <w:start w:val="1"/>
      <w:numFmt w:val="bullet"/>
      <w:lvlText w:val="-"/>
      <w:lvlJc w:val="left"/>
      <w:pPr>
        <w:ind w:left="720" w:hanging="360"/>
      </w:pPr>
      <w:rPr>
        <w:rFonts w:hint="default" w:ascii="Aptos" w:hAnsi="Aptos"/>
      </w:rPr>
    </w:lvl>
    <w:lvl w:ilvl="1" w:tplc="DA243DAE">
      <w:start w:val="1"/>
      <w:numFmt w:val="bullet"/>
      <w:lvlText w:val="o"/>
      <w:lvlJc w:val="left"/>
      <w:pPr>
        <w:ind w:left="1440" w:hanging="360"/>
      </w:pPr>
      <w:rPr>
        <w:rFonts w:hint="default" w:ascii="Courier New" w:hAnsi="Courier New"/>
      </w:rPr>
    </w:lvl>
    <w:lvl w:ilvl="2" w:tplc="8A3CB534">
      <w:start w:val="1"/>
      <w:numFmt w:val="bullet"/>
      <w:lvlText w:val=""/>
      <w:lvlJc w:val="left"/>
      <w:pPr>
        <w:ind w:left="2160" w:hanging="360"/>
      </w:pPr>
      <w:rPr>
        <w:rFonts w:hint="default" w:ascii="Wingdings" w:hAnsi="Wingdings"/>
      </w:rPr>
    </w:lvl>
    <w:lvl w:ilvl="3" w:tplc="32DC6DA6">
      <w:start w:val="1"/>
      <w:numFmt w:val="bullet"/>
      <w:lvlText w:val=""/>
      <w:lvlJc w:val="left"/>
      <w:pPr>
        <w:ind w:left="2880" w:hanging="360"/>
      </w:pPr>
      <w:rPr>
        <w:rFonts w:hint="default" w:ascii="Symbol" w:hAnsi="Symbol"/>
      </w:rPr>
    </w:lvl>
    <w:lvl w:ilvl="4" w:tplc="1C7E8EF6">
      <w:start w:val="1"/>
      <w:numFmt w:val="bullet"/>
      <w:lvlText w:val="o"/>
      <w:lvlJc w:val="left"/>
      <w:pPr>
        <w:ind w:left="3600" w:hanging="360"/>
      </w:pPr>
      <w:rPr>
        <w:rFonts w:hint="default" w:ascii="Courier New" w:hAnsi="Courier New"/>
      </w:rPr>
    </w:lvl>
    <w:lvl w:ilvl="5" w:tplc="111E2460">
      <w:start w:val="1"/>
      <w:numFmt w:val="bullet"/>
      <w:lvlText w:val=""/>
      <w:lvlJc w:val="left"/>
      <w:pPr>
        <w:ind w:left="4320" w:hanging="360"/>
      </w:pPr>
      <w:rPr>
        <w:rFonts w:hint="default" w:ascii="Wingdings" w:hAnsi="Wingdings"/>
      </w:rPr>
    </w:lvl>
    <w:lvl w:ilvl="6" w:tplc="DA3838E8">
      <w:start w:val="1"/>
      <w:numFmt w:val="bullet"/>
      <w:lvlText w:val=""/>
      <w:lvlJc w:val="left"/>
      <w:pPr>
        <w:ind w:left="5040" w:hanging="360"/>
      </w:pPr>
      <w:rPr>
        <w:rFonts w:hint="default" w:ascii="Symbol" w:hAnsi="Symbol"/>
      </w:rPr>
    </w:lvl>
    <w:lvl w:ilvl="7" w:tplc="9A0AD854">
      <w:start w:val="1"/>
      <w:numFmt w:val="bullet"/>
      <w:lvlText w:val="o"/>
      <w:lvlJc w:val="left"/>
      <w:pPr>
        <w:ind w:left="5760" w:hanging="360"/>
      </w:pPr>
      <w:rPr>
        <w:rFonts w:hint="default" w:ascii="Courier New" w:hAnsi="Courier New"/>
      </w:rPr>
    </w:lvl>
    <w:lvl w:ilvl="8" w:tplc="9FF4D5DC">
      <w:start w:val="1"/>
      <w:numFmt w:val="bullet"/>
      <w:lvlText w:val=""/>
      <w:lvlJc w:val="left"/>
      <w:pPr>
        <w:ind w:left="6480" w:hanging="360"/>
      </w:pPr>
      <w:rPr>
        <w:rFonts w:hint="default" w:ascii="Wingdings" w:hAnsi="Wingdings"/>
      </w:rPr>
    </w:lvl>
  </w:abstractNum>
  <w:abstractNum w:abstractNumId="38" w15:restartNumberingAfterBreak="0">
    <w:nsid w:val="247FE0E5"/>
    <w:multiLevelType w:val="hybridMultilevel"/>
    <w:tmpl w:val="B18254CC"/>
    <w:lvl w:ilvl="0" w:tplc="A5228FB8">
      <w:start w:val="1"/>
      <w:numFmt w:val="bullet"/>
      <w:lvlText w:val="-"/>
      <w:lvlJc w:val="left"/>
      <w:pPr>
        <w:ind w:left="360" w:hanging="360"/>
      </w:pPr>
      <w:rPr>
        <w:rFonts w:hint="default" w:ascii="Aptos" w:hAnsi="Aptos"/>
      </w:rPr>
    </w:lvl>
    <w:lvl w:ilvl="1" w:tplc="0142AB10">
      <w:start w:val="1"/>
      <w:numFmt w:val="bullet"/>
      <w:lvlText w:val="o"/>
      <w:lvlJc w:val="left"/>
      <w:pPr>
        <w:ind w:left="1080" w:hanging="360"/>
      </w:pPr>
      <w:rPr>
        <w:rFonts w:hint="default" w:ascii="Courier New" w:hAnsi="Courier New"/>
      </w:rPr>
    </w:lvl>
    <w:lvl w:ilvl="2" w:tplc="30E63F18">
      <w:start w:val="1"/>
      <w:numFmt w:val="bullet"/>
      <w:lvlText w:val=""/>
      <w:lvlJc w:val="left"/>
      <w:pPr>
        <w:ind w:left="1800" w:hanging="360"/>
      </w:pPr>
      <w:rPr>
        <w:rFonts w:hint="default" w:ascii="Wingdings" w:hAnsi="Wingdings"/>
      </w:rPr>
    </w:lvl>
    <w:lvl w:ilvl="3" w:tplc="EF1E15D8">
      <w:start w:val="1"/>
      <w:numFmt w:val="bullet"/>
      <w:lvlText w:val=""/>
      <w:lvlJc w:val="left"/>
      <w:pPr>
        <w:ind w:left="2520" w:hanging="360"/>
      </w:pPr>
      <w:rPr>
        <w:rFonts w:hint="default" w:ascii="Symbol" w:hAnsi="Symbol"/>
      </w:rPr>
    </w:lvl>
    <w:lvl w:ilvl="4" w:tplc="49BAC9C6">
      <w:start w:val="1"/>
      <w:numFmt w:val="bullet"/>
      <w:lvlText w:val="o"/>
      <w:lvlJc w:val="left"/>
      <w:pPr>
        <w:ind w:left="3240" w:hanging="360"/>
      </w:pPr>
      <w:rPr>
        <w:rFonts w:hint="default" w:ascii="Courier New" w:hAnsi="Courier New"/>
      </w:rPr>
    </w:lvl>
    <w:lvl w:ilvl="5" w:tplc="329E5B1C">
      <w:start w:val="1"/>
      <w:numFmt w:val="bullet"/>
      <w:lvlText w:val=""/>
      <w:lvlJc w:val="left"/>
      <w:pPr>
        <w:ind w:left="3960" w:hanging="360"/>
      </w:pPr>
      <w:rPr>
        <w:rFonts w:hint="default" w:ascii="Wingdings" w:hAnsi="Wingdings"/>
      </w:rPr>
    </w:lvl>
    <w:lvl w:ilvl="6" w:tplc="CC988EC4">
      <w:start w:val="1"/>
      <w:numFmt w:val="bullet"/>
      <w:lvlText w:val=""/>
      <w:lvlJc w:val="left"/>
      <w:pPr>
        <w:ind w:left="4680" w:hanging="360"/>
      </w:pPr>
      <w:rPr>
        <w:rFonts w:hint="default" w:ascii="Symbol" w:hAnsi="Symbol"/>
      </w:rPr>
    </w:lvl>
    <w:lvl w:ilvl="7" w:tplc="94DC3CE0">
      <w:start w:val="1"/>
      <w:numFmt w:val="bullet"/>
      <w:lvlText w:val="o"/>
      <w:lvlJc w:val="left"/>
      <w:pPr>
        <w:ind w:left="5400" w:hanging="360"/>
      </w:pPr>
      <w:rPr>
        <w:rFonts w:hint="default" w:ascii="Courier New" w:hAnsi="Courier New"/>
      </w:rPr>
    </w:lvl>
    <w:lvl w:ilvl="8" w:tplc="CD7ED792">
      <w:start w:val="1"/>
      <w:numFmt w:val="bullet"/>
      <w:lvlText w:val=""/>
      <w:lvlJc w:val="left"/>
      <w:pPr>
        <w:ind w:left="6120" w:hanging="360"/>
      </w:pPr>
      <w:rPr>
        <w:rFonts w:hint="default" w:ascii="Wingdings" w:hAnsi="Wingdings"/>
      </w:rPr>
    </w:lvl>
  </w:abstractNum>
  <w:abstractNum w:abstractNumId="39" w15:restartNumberingAfterBreak="0">
    <w:nsid w:val="260CC5FD"/>
    <w:multiLevelType w:val="hybridMultilevel"/>
    <w:tmpl w:val="C54C8B18"/>
    <w:lvl w:ilvl="0" w:tplc="9BDA9A06">
      <w:start w:val="1"/>
      <w:numFmt w:val="bullet"/>
      <w:lvlText w:val="-"/>
      <w:lvlJc w:val="left"/>
      <w:pPr>
        <w:ind w:left="720" w:hanging="360"/>
      </w:pPr>
      <w:rPr>
        <w:rFonts w:hint="default" w:ascii="Aptos" w:hAnsi="Aptos"/>
      </w:rPr>
    </w:lvl>
    <w:lvl w:ilvl="1" w:tplc="6DA81E7A">
      <w:start w:val="1"/>
      <w:numFmt w:val="bullet"/>
      <w:lvlText w:val="o"/>
      <w:lvlJc w:val="left"/>
      <w:pPr>
        <w:ind w:left="1440" w:hanging="360"/>
      </w:pPr>
      <w:rPr>
        <w:rFonts w:hint="default" w:ascii="Courier New" w:hAnsi="Courier New"/>
      </w:rPr>
    </w:lvl>
    <w:lvl w:ilvl="2" w:tplc="A8A67C94">
      <w:start w:val="1"/>
      <w:numFmt w:val="bullet"/>
      <w:lvlText w:val=""/>
      <w:lvlJc w:val="left"/>
      <w:pPr>
        <w:ind w:left="2160" w:hanging="360"/>
      </w:pPr>
      <w:rPr>
        <w:rFonts w:hint="default" w:ascii="Wingdings" w:hAnsi="Wingdings"/>
      </w:rPr>
    </w:lvl>
    <w:lvl w:ilvl="3" w:tplc="C65898B8">
      <w:start w:val="1"/>
      <w:numFmt w:val="bullet"/>
      <w:lvlText w:val=""/>
      <w:lvlJc w:val="left"/>
      <w:pPr>
        <w:ind w:left="2880" w:hanging="360"/>
      </w:pPr>
      <w:rPr>
        <w:rFonts w:hint="default" w:ascii="Symbol" w:hAnsi="Symbol"/>
      </w:rPr>
    </w:lvl>
    <w:lvl w:ilvl="4" w:tplc="760ACFCA">
      <w:start w:val="1"/>
      <w:numFmt w:val="bullet"/>
      <w:lvlText w:val="o"/>
      <w:lvlJc w:val="left"/>
      <w:pPr>
        <w:ind w:left="3600" w:hanging="360"/>
      </w:pPr>
      <w:rPr>
        <w:rFonts w:hint="default" w:ascii="Courier New" w:hAnsi="Courier New"/>
      </w:rPr>
    </w:lvl>
    <w:lvl w:ilvl="5" w:tplc="11C29E20">
      <w:start w:val="1"/>
      <w:numFmt w:val="bullet"/>
      <w:lvlText w:val=""/>
      <w:lvlJc w:val="left"/>
      <w:pPr>
        <w:ind w:left="4320" w:hanging="360"/>
      </w:pPr>
      <w:rPr>
        <w:rFonts w:hint="default" w:ascii="Wingdings" w:hAnsi="Wingdings"/>
      </w:rPr>
    </w:lvl>
    <w:lvl w:ilvl="6" w:tplc="D91E11E4">
      <w:start w:val="1"/>
      <w:numFmt w:val="bullet"/>
      <w:lvlText w:val=""/>
      <w:lvlJc w:val="left"/>
      <w:pPr>
        <w:ind w:left="5040" w:hanging="360"/>
      </w:pPr>
      <w:rPr>
        <w:rFonts w:hint="default" w:ascii="Symbol" w:hAnsi="Symbol"/>
      </w:rPr>
    </w:lvl>
    <w:lvl w:ilvl="7" w:tplc="9E0801E0">
      <w:start w:val="1"/>
      <w:numFmt w:val="bullet"/>
      <w:lvlText w:val="o"/>
      <w:lvlJc w:val="left"/>
      <w:pPr>
        <w:ind w:left="5760" w:hanging="360"/>
      </w:pPr>
      <w:rPr>
        <w:rFonts w:hint="default" w:ascii="Courier New" w:hAnsi="Courier New"/>
      </w:rPr>
    </w:lvl>
    <w:lvl w:ilvl="8" w:tplc="5994E5F4">
      <w:start w:val="1"/>
      <w:numFmt w:val="bullet"/>
      <w:lvlText w:val=""/>
      <w:lvlJc w:val="left"/>
      <w:pPr>
        <w:ind w:left="6480" w:hanging="360"/>
      </w:pPr>
      <w:rPr>
        <w:rFonts w:hint="default" w:ascii="Wingdings" w:hAnsi="Wingdings"/>
      </w:rPr>
    </w:lvl>
  </w:abstractNum>
  <w:abstractNum w:abstractNumId="40" w15:restartNumberingAfterBreak="0">
    <w:nsid w:val="26684604"/>
    <w:multiLevelType w:val="hybridMultilevel"/>
    <w:tmpl w:val="8626DA4A"/>
    <w:lvl w:ilvl="0" w:tplc="EEA6F31C">
      <w:start w:val="1"/>
      <w:numFmt w:val="bullet"/>
      <w:lvlText w:val="-"/>
      <w:lvlJc w:val="left"/>
      <w:pPr>
        <w:ind w:left="720" w:hanging="360"/>
      </w:pPr>
      <w:rPr>
        <w:rFonts w:hint="default" w:ascii="Aptos" w:hAnsi="Aptos"/>
      </w:rPr>
    </w:lvl>
    <w:lvl w:ilvl="1" w:tplc="2DFC6BD4">
      <w:start w:val="1"/>
      <w:numFmt w:val="bullet"/>
      <w:lvlText w:val="o"/>
      <w:lvlJc w:val="left"/>
      <w:pPr>
        <w:ind w:left="1440" w:hanging="360"/>
      </w:pPr>
      <w:rPr>
        <w:rFonts w:hint="default" w:ascii="Courier New" w:hAnsi="Courier New"/>
      </w:rPr>
    </w:lvl>
    <w:lvl w:ilvl="2" w:tplc="30B4B522">
      <w:start w:val="1"/>
      <w:numFmt w:val="bullet"/>
      <w:lvlText w:val=""/>
      <w:lvlJc w:val="left"/>
      <w:pPr>
        <w:ind w:left="2160" w:hanging="360"/>
      </w:pPr>
      <w:rPr>
        <w:rFonts w:hint="default" w:ascii="Wingdings" w:hAnsi="Wingdings"/>
      </w:rPr>
    </w:lvl>
    <w:lvl w:ilvl="3" w:tplc="5F9C6A86">
      <w:start w:val="1"/>
      <w:numFmt w:val="bullet"/>
      <w:lvlText w:val=""/>
      <w:lvlJc w:val="left"/>
      <w:pPr>
        <w:ind w:left="2880" w:hanging="360"/>
      </w:pPr>
      <w:rPr>
        <w:rFonts w:hint="default" w:ascii="Symbol" w:hAnsi="Symbol"/>
      </w:rPr>
    </w:lvl>
    <w:lvl w:ilvl="4" w:tplc="1660E908">
      <w:start w:val="1"/>
      <w:numFmt w:val="bullet"/>
      <w:lvlText w:val="o"/>
      <w:lvlJc w:val="left"/>
      <w:pPr>
        <w:ind w:left="3600" w:hanging="360"/>
      </w:pPr>
      <w:rPr>
        <w:rFonts w:hint="default" w:ascii="Courier New" w:hAnsi="Courier New"/>
      </w:rPr>
    </w:lvl>
    <w:lvl w:ilvl="5" w:tplc="82509C8C">
      <w:start w:val="1"/>
      <w:numFmt w:val="bullet"/>
      <w:lvlText w:val=""/>
      <w:lvlJc w:val="left"/>
      <w:pPr>
        <w:ind w:left="4320" w:hanging="360"/>
      </w:pPr>
      <w:rPr>
        <w:rFonts w:hint="default" w:ascii="Wingdings" w:hAnsi="Wingdings"/>
      </w:rPr>
    </w:lvl>
    <w:lvl w:ilvl="6" w:tplc="2BF4731C">
      <w:start w:val="1"/>
      <w:numFmt w:val="bullet"/>
      <w:lvlText w:val=""/>
      <w:lvlJc w:val="left"/>
      <w:pPr>
        <w:ind w:left="5040" w:hanging="360"/>
      </w:pPr>
      <w:rPr>
        <w:rFonts w:hint="default" w:ascii="Symbol" w:hAnsi="Symbol"/>
      </w:rPr>
    </w:lvl>
    <w:lvl w:ilvl="7" w:tplc="74322F4A">
      <w:start w:val="1"/>
      <w:numFmt w:val="bullet"/>
      <w:lvlText w:val="o"/>
      <w:lvlJc w:val="left"/>
      <w:pPr>
        <w:ind w:left="5760" w:hanging="360"/>
      </w:pPr>
      <w:rPr>
        <w:rFonts w:hint="default" w:ascii="Courier New" w:hAnsi="Courier New"/>
      </w:rPr>
    </w:lvl>
    <w:lvl w:ilvl="8" w:tplc="9D50A55E">
      <w:start w:val="1"/>
      <w:numFmt w:val="bullet"/>
      <w:lvlText w:val=""/>
      <w:lvlJc w:val="left"/>
      <w:pPr>
        <w:ind w:left="6480" w:hanging="360"/>
      </w:pPr>
      <w:rPr>
        <w:rFonts w:hint="default" w:ascii="Wingdings" w:hAnsi="Wingdings"/>
      </w:rPr>
    </w:lvl>
  </w:abstractNum>
  <w:abstractNum w:abstractNumId="41" w15:restartNumberingAfterBreak="0">
    <w:nsid w:val="267F2D0D"/>
    <w:multiLevelType w:val="hybridMultilevel"/>
    <w:tmpl w:val="8C4EEE72"/>
    <w:lvl w:ilvl="0" w:tplc="3368AAA8">
      <w:start w:val="1"/>
      <w:numFmt w:val="bullet"/>
      <w:lvlText w:val="-"/>
      <w:lvlJc w:val="left"/>
      <w:pPr>
        <w:ind w:left="720" w:hanging="360"/>
      </w:pPr>
      <w:rPr>
        <w:rFonts w:hint="default" w:ascii="Aptos" w:hAnsi="Aptos"/>
      </w:rPr>
    </w:lvl>
    <w:lvl w:ilvl="1" w:tplc="64B86012">
      <w:start w:val="1"/>
      <w:numFmt w:val="bullet"/>
      <w:lvlText w:val="o"/>
      <w:lvlJc w:val="left"/>
      <w:pPr>
        <w:ind w:left="1440" w:hanging="360"/>
      </w:pPr>
      <w:rPr>
        <w:rFonts w:hint="default" w:ascii="Courier New" w:hAnsi="Courier New"/>
      </w:rPr>
    </w:lvl>
    <w:lvl w:ilvl="2" w:tplc="1D2CA0B0">
      <w:start w:val="1"/>
      <w:numFmt w:val="bullet"/>
      <w:lvlText w:val=""/>
      <w:lvlJc w:val="left"/>
      <w:pPr>
        <w:ind w:left="2160" w:hanging="360"/>
      </w:pPr>
      <w:rPr>
        <w:rFonts w:hint="default" w:ascii="Wingdings" w:hAnsi="Wingdings"/>
      </w:rPr>
    </w:lvl>
    <w:lvl w:ilvl="3" w:tplc="1AC093DA">
      <w:start w:val="1"/>
      <w:numFmt w:val="bullet"/>
      <w:lvlText w:val=""/>
      <w:lvlJc w:val="left"/>
      <w:pPr>
        <w:ind w:left="2880" w:hanging="360"/>
      </w:pPr>
      <w:rPr>
        <w:rFonts w:hint="default" w:ascii="Symbol" w:hAnsi="Symbol"/>
      </w:rPr>
    </w:lvl>
    <w:lvl w:ilvl="4" w:tplc="AE1E644A">
      <w:start w:val="1"/>
      <w:numFmt w:val="bullet"/>
      <w:lvlText w:val="o"/>
      <w:lvlJc w:val="left"/>
      <w:pPr>
        <w:ind w:left="3600" w:hanging="360"/>
      </w:pPr>
      <w:rPr>
        <w:rFonts w:hint="default" w:ascii="Courier New" w:hAnsi="Courier New"/>
      </w:rPr>
    </w:lvl>
    <w:lvl w:ilvl="5" w:tplc="F6502050">
      <w:start w:val="1"/>
      <w:numFmt w:val="bullet"/>
      <w:lvlText w:val=""/>
      <w:lvlJc w:val="left"/>
      <w:pPr>
        <w:ind w:left="4320" w:hanging="360"/>
      </w:pPr>
      <w:rPr>
        <w:rFonts w:hint="default" w:ascii="Wingdings" w:hAnsi="Wingdings"/>
      </w:rPr>
    </w:lvl>
    <w:lvl w:ilvl="6" w:tplc="1BCCC2B4">
      <w:start w:val="1"/>
      <w:numFmt w:val="bullet"/>
      <w:lvlText w:val=""/>
      <w:lvlJc w:val="left"/>
      <w:pPr>
        <w:ind w:left="5040" w:hanging="360"/>
      </w:pPr>
      <w:rPr>
        <w:rFonts w:hint="default" w:ascii="Symbol" w:hAnsi="Symbol"/>
      </w:rPr>
    </w:lvl>
    <w:lvl w:ilvl="7" w:tplc="20DCEF84">
      <w:start w:val="1"/>
      <w:numFmt w:val="bullet"/>
      <w:lvlText w:val="o"/>
      <w:lvlJc w:val="left"/>
      <w:pPr>
        <w:ind w:left="5760" w:hanging="360"/>
      </w:pPr>
      <w:rPr>
        <w:rFonts w:hint="default" w:ascii="Courier New" w:hAnsi="Courier New"/>
      </w:rPr>
    </w:lvl>
    <w:lvl w:ilvl="8" w:tplc="4DDE8DB0">
      <w:start w:val="1"/>
      <w:numFmt w:val="bullet"/>
      <w:lvlText w:val=""/>
      <w:lvlJc w:val="left"/>
      <w:pPr>
        <w:ind w:left="6480" w:hanging="360"/>
      </w:pPr>
      <w:rPr>
        <w:rFonts w:hint="default" w:ascii="Wingdings" w:hAnsi="Wingdings"/>
      </w:rPr>
    </w:lvl>
  </w:abstractNum>
  <w:abstractNum w:abstractNumId="42" w15:restartNumberingAfterBreak="0">
    <w:nsid w:val="270AE399"/>
    <w:multiLevelType w:val="hybridMultilevel"/>
    <w:tmpl w:val="C97E90C8"/>
    <w:lvl w:ilvl="0" w:tplc="F08275F4">
      <w:start w:val="1"/>
      <w:numFmt w:val="decimal"/>
      <w:lvlText w:val="%1."/>
      <w:lvlJc w:val="left"/>
      <w:pPr>
        <w:ind w:left="720" w:hanging="360"/>
      </w:pPr>
    </w:lvl>
    <w:lvl w:ilvl="1" w:tplc="A02ADDE4">
      <w:start w:val="1"/>
      <w:numFmt w:val="lowerLetter"/>
      <w:lvlText w:val="%2."/>
      <w:lvlJc w:val="left"/>
      <w:pPr>
        <w:ind w:left="1440" w:hanging="360"/>
      </w:pPr>
    </w:lvl>
    <w:lvl w:ilvl="2" w:tplc="181A0CEA">
      <w:start w:val="1"/>
      <w:numFmt w:val="lowerRoman"/>
      <w:lvlText w:val="%3."/>
      <w:lvlJc w:val="right"/>
      <w:pPr>
        <w:ind w:left="2160" w:hanging="180"/>
      </w:pPr>
    </w:lvl>
    <w:lvl w:ilvl="3" w:tplc="A9C2E58C">
      <w:start w:val="1"/>
      <w:numFmt w:val="decimal"/>
      <w:lvlText w:val="%4."/>
      <w:lvlJc w:val="left"/>
      <w:pPr>
        <w:ind w:left="2880" w:hanging="360"/>
      </w:pPr>
    </w:lvl>
    <w:lvl w:ilvl="4" w:tplc="CDE09910">
      <w:start w:val="1"/>
      <w:numFmt w:val="lowerLetter"/>
      <w:lvlText w:val="%5."/>
      <w:lvlJc w:val="left"/>
      <w:pPr>
        <w:ind w:left="3600" w:hanging="360"/>
      </w:pPr>
    </w:lvl>
    <w:lvl w:ilvl="5" w:tplc="832CC140">
      <w:start w:val="1"/>
      <w:numFmt w:val="lowerRoman"/>
      <w:lvlText w:val="%6."/>
      <w:lvlJc w:val="right"/>
      <w:pPr>
        <w:ind w:left="4320" w:hanging="180"/>
      </w:pPr>
    </w:lvl>
    <w:lvl w:ilvl="6" w:tplc="69B0DC24">
      <w:start w:val="1"/>
      <w:numFmt w:val="decimal"/>
      <w:lvlText w:val="%7."/>
      <w:lvlJc w:val="left"/>
      <w:pPr>
        <w:ind w:left="5040" w:hanging="360"/>
      </w:pPr>
    </w:lvl>
    <w:lvl w:ilvl="7" w:tplc="0D1665EE">
      <w:start w:val="1"/>
      <w:numFmt w:val="lowerLetter"/>
      <w:lvlText w:val="%8."/>
      <w:lvlJc w:val="left"/>
      <w:pPr>
        <w:ind w:left="5760" w:hanging="360"/>
      </w:pPr>
    </w:lvl>
    <w:lvl w:ilvl="8" w:tplc="C86A203E">
      <w:start w:val="1"/>
      <w:numFmt w:val="lowerRoman"/>
      <w:lvlText w:val="%9."/>
      <w:lvlJc w:val="right"/>
      <w:pPr>
        <w:ind w:left="6480" w:hanging="180"/>
      </w:pPr>
    </w:lvl>
  </w:abstractNum>
  <w:abstractNum w:abstractNumId="43" w15:restartNumberingAfterBreak="0">
    <w:nsid w:val="27CE4CBF"/>
    <w:multiLevelType w:val="multilevel"/>
    <w:tmpl w:val="EF1C83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A761087"/>
    <w:multiLevelType w:val="hybridMultilevel"/>
    <w:tmpl w:val="7C0E831C"/>
    <w:lvl w:ilvl="0" w:tplc="4874F09C">
      <w:start w:val="1"/>
      <w:numFmt w:val="bullet"/>
      <w:lvlText w:val="-"/>
      <w:lvlJc w:val="left"/>
      <w:pPr>
        <w:ind w:left="1080" w:hanging="360"/>
      </w:pPr>
      <w:rPr>
        <w:rFonts w:hint="default" w:ascii="Aptos" w:hAnsi="Aptos"/>
      </w:rPr>
    </w:lvl>
    <w:lvl w:ilvl="1" w:tplc="26CA9B40">
      <w:start w:val="1"/>
      <w:numFmt w:val="bullet"/>
      <w:lvlText w:val="o"/>
      <w:lvlJc w:val="left"/>
      <w:pPr>
        <w:ind w:left="1800" w:hanging="360"/>
      </w:pPr>
      <w:rPr>
        <w:rFonts w:hint="default" w:ascii="Courier New" w:hAnsi="Courier New"/>
      </w:rPr>
    </w:lvl>
    <w:lvl w:ilvl="2" w:tplc="75CCAF86">
      <w:start w:val="1"/>
      <w:numFmt w:val="bullet"/>
      <w:lvlText w:val=""/>
      <w:lvlJc w:val="left"/>
      <w:pPr>
        <w:ind w:left="2520" w:hanging="360"/>
      </w:pPr>
      <w:rPr>
        <w:rFonts w:hint="default" w:ascii="Wingdings" w:hAnsi="Wingdings"/>
      </w:rPr>
    </w:lvl>
    <w:lvl w:ilvl="3" w:tplc="2BB66606">
      <w:start w:val="1"/>
      <w:numFmt w:val="bullet"/>
      <w:lvlText w:val=""/>
      <w:lvlJc w:val="left"/>
      <w:pPr>
        <w:ind w:left="3240" w:hanging="360"/>
      </w:pPr>
      <w:rPr>
        <w:rFonts w:hint="default" w:ascii="Symbol" w:hAnsi="Symbol"/>
      </w:rPr>
    </w:lvl>
    <w:lvl w:ilvl="4" w:tplc="50C6329C">
      <w:start w:val="1"/>
      <w:numFmt w:val="bullet"/>
      <w:lvlText w:val="o"/>
      <w:lvlJc w:val="left"/>
      <w:pPr>
        <w:ind w:left="3960" w:hanging="360"/>
      </w:pPr>
      <w:rPr>
        <w:rFonts w:hint="default" w:ascii="Courier New" w:hAnsi="Courier New"/>
      </w:rPr>
    </w:lvl>
    <w:lvl w:ilvl="5" w:tplc="D842F286">
      <w:start w:val="1"/>
      <w:numFmt w:val="bullet"/>
      <w:lvlText w:val=""/>
      <w:lvlJc w:val="left"/>
      <w:pPr>
        <w:ind w:left="4680" w:hanging="360"/>
      </w:pPr>
      <w:rPr>
        <w:rFonts w:hint="default" w:ascii="Wingdings" w:hAnsi="Wingdings"/>
      </w:rPr>
    </w:lvl>
    <w:lvl w:ilvl="6" w:tplc="7FAE93E6">
      <w:start w:val="1"/>
      <w:numFmt w:val="bullet"/>
      <w:lvlText w:val=""/>
      <w:lvlJc w:val="left"/>
      <w:pPr>
        <w:ind w:left="5400" w:hanging="360"/>
      </w:pPr>
      <w:rPr>
        <w:rFonts w:hint="default" w:ascii="Symbol" w:hAnsi="Symbol"/>
      </w:rPr>
    </w:lvl>
    <w:lvl w:ilvl="7" w:tplc="69765D58">
      <w:start w:val="1"/>
      <w:numFmt w:val="bullet"/>
      <w:lvlText w:val="o"/>
      <w:lvlJc w:val="left"/>
      <w:pPr>
        <w:ind w:left="6120" w:hanging="360"/>
      </w:pPr>
      <w:rPr>
        <w:rFonts w:hint="default" w:ascii="Courier New" w:hAnsi="Courier New"/>
      </w:rPr>
    </w:lvl>
    <w:lvl w:ilvl="8" w:tplc="6378912E">
      <w:start w:val="1"/>
      <w:numFmt w:val="bullet"/>
      <w:lvlText w:val=""/>
      <w:lvlJc w:val="left"/>
      <w:pPr>
        <w:ind w:left="6840" w:hanging="360"/>
      </w:pPr>
      <w:rPr>
        <w:rFonts w:hint="default" w:ascii="Wingdings" w:hAnsi="Wingdings"/>
      </w:rPr>
    </w:lvl>
  </w:abstractNum>
  <w:abstractNum w:abstractNumId="45" w15:restartNumberingAfterBreak="0">
    <w:nsid w:val="2A873C08"/>
    <w:multiLevelType w:val="multilevel"/>
    <w:tmpl w:val="747E84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2BB0C618"/>
    <w:multiLevelType w:val="hybridMultilevel"/>
    <w:tmpl w:val="52E8EBCC"/>
    <w:lvl w:ilvl="0" w:tplc="78D6069C">
      <w:start w:val="1"/>
      <w:numFmt w:val="bullet"/>
      <w:lvlText w:val="-"/>
      <w:lvlJc w:val="left"/>
      <w:pPr>
        <w:ind w:left="1080" w:hanging="360"/>
      </w:pPr>
      <w:rPr>
        <w:rFonts w:hint="default" w:ascii="Aptos" w:hAnsi="Aptos"/>
      </w:rPr>
    </w:lvl>
    <w:lvl w:ilvl="1" w:tplc="C7FEE9B8">
      <w:start w:val="1"/>
      <w:numFmt w:val="bullet"/>
      <w:lvlText w:val="o"/>
      <w:lvlJc w:val="left"/>
      <w:pPr>
        <w:ind w:left="1800" w:hanging="360"/>
      </w:pPr>
      <w:rPr>
        <w:rFonts w:hint="default" w:ascii="Courier New" w:hAnsi="Courier New"/>
      </w:rPr>
    </w:lvl>
    <w:lvl w:ilvl="2" w:tplc="C56E8A60">
      <w:start w:val="1"/>
      <w:numFmt w:val="bullet"/>
      <w:lvlText w:val=""/>
      <w:lvlJc w:val="left"/>
      <w:pPr>
        <w:ind w:left="2520" w:hanging="360"/>
      </w:pPr>
      <w:rPr>
        <w:rFonts w:hint="default" w:ascii="Wingdings" w:hAnsi="Wingdings"/>
      </w:rPr>
    </w:lvl>
    <w:lvl w:ilvl="3" w:tplc="1FBAA268">
      <w:start w:val="1"/>
      <w:numFmt w:val="bullet"/>
      <w:lvlText w:val=""/>
      <w:lvlJc w:val="left"/>
      <w:pPr>
        <w:ind w:left="3240" w:hanging="360"/>
      </w:pPr>
      <w:rPr>
        <w:rFonts w:hint="default" w:ascii="Symbol" w:hAnsi="Symbol"/>
      </w:rPr>
    </w:lvl>
    <w:lvl w:ilvl="4" w:tplc="D73E2660">
      <w:start w:val="1"/>
      <w:numFmt w:val="bullet"/>
      <w:lvlText w:val="o"/>
      <w:lvlJc w:val="left"/>
      <w:pPr>
        <w:ind w:left="3960" w:hanging="360"/>
      </w:pPr>
      <w:rPr>
        <w:rFonts w:hint="default" w:ascii="Courier New" w:hAnsi="Courier New"/>
      </w:rPr>
    </w:lvl>
    <w:lvl w:ilvl="5" w:tplc="8F7E597E">
      <w:start w:val="1"/>
      <w:numFmt w:val="bullet"/>
      <w:lvlText w:val=""/>
      <w:lvlJc w:val="left"/>
      <w:pPr>
        <w:ind w:left="4680" w:hanging="360"/>
      </w:pPr>
      <w:rPr>
        <w:rFonts w:hint="default" w:ascii="Wingdings" w:hAnsi="Wingdings"/>
      </w:rPr>
    </w:lvl>
    <w:lvl w:ilvl="6" w:tplc="D318FBDE">
      <w:start w:val="1"/>
      <w:numFmt w:val="bullet"/>
      <w:lvlText w:val=""/>
      <w:lvlJc w:val="left"/>
      <w:pPr>
        <w:ind w:left="5400" w:hanging="360"/>
      </w:pPr>
      <w:rPr>
        <w:rFonts w:hint="default" w:ascii="Symbol" w:hAnsi="Symbol"/>
      </w:rPr>
    </w:lvl>
    <w:lvl w:ilvl="7" w:tplc="3D66D17C">
      <w:start w:val="1"/>
      <w:numFmt w:val="bullet"/>
      <w:lvlText w:val="o"/>
      <w:lvlJc w:val="left"/>
      <w:pPr>
        <w:ind w:left="6120" w:hanging="360"/>
      </w:pPr>
      <w:rPr>
        <w:rFonts w:hint="default" w:ascii="Courier New" w:hAnsi="Courier New"/>
      </w:rPr>
    </w:lvl>
    <w:lvl w:ilvl="8" w:tplc="0C602AE6">
      <w:start w:val="1"/>
      <w:numFmt w:val="bullet"/>
      <w:lvlText w:val=""/>
      <w:lvlJc w:val="left"/>
      <w:pPr>
        <w:ind w:left="6840" w:hanging="360"/>
      </w:pPr>
      <w:rPr>
        <w:rFonts w:hint="default" w:ascii="Wingdings" w:hAnsi="Wingdings"/>
      </w:rPr>
    </w:lvl>
  </w:abstractNum>
  <w:abstractNum w:abstractNumId="47" w15:restartNumberingAfterBreak="0">
    <w:nsid w:val="2ED96516"/>
    <w:multiLevelType w:val="multilevel"/>
    <w:tmpl w:val="7A0EE4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30DA4D61"/>
    <w:multiLevelType w:val="multilevel"/>
    <w:tmpl w:val="58C601CE"/>
    <w:lvl w:ilvl="0">
      <w:start w:val="1"/>
      <w:numFmt w:val="decimal"/>
      <w:suff w:val="space"/>
      <w:lvlText w:val="Chapter %1"/>
      <w:lvlJc w:val="left"/>
      <w:pPr>
        <w:ind w:left="0" w:firstLine="0"/>
      </w:pPr>
      <w:rPr>
        <w:rFonts w:hint="default" w:ascii="Times New Roman" w:hAnsi="Times New Roman"/>
        <w:b/>
        <w:i w:val="0"/>
        <w:caps/>
        <w:sz w:val="24"/>
      </w:rPr>
    </w:lvl>
    <w:lvl w:ilvl="1">
      <w:start w:val="1"/>
      <w:numFmt w:val="decimal"/>
      <w:lvlText w:val="%2.%1."/>
      <w:lvlJc w:val="left"/>
      <w:pPr>
        <w:ind w:left="0" w:firstLine="0"/>
      </w:pPr>
      <w:rPr>
        <w:rFonts w:hint="default" w:ascii="Times New Roman" w:hAnsi="Times New Roman"/>
        <w:b/>
        <w:i w:val="0"/>
        <w:sz w:val="24"/>
      </w:rPr>
    </w:lvl>
    <w:lvl w:ilvl="2">
      <w:start w:val="1"/>
      <w:numFmt w:val="decimal"/>
      <w:lvlText w:val="%3.%1.%2"/>
      <w:lvlJc w:val="left"/>
      <w:pPr>
        <w:ind w:left="0" w:firstLine="0"/>
      </w:pPr>
      <w:rPr>
        <w:rFonts w:hint="default"/>
      </w:rPr>
    </w:lvl>
    <w:lvl w:ilvl="3">
      <w:start w:val="1"/>
      <w:numFmt w:val="decimal"/>
      <w:suff w:val="space"/>
      <w:lvlText w:val="%4.%1.%2.%3"/>
      <w:lvlJc w:val="left"/>
      <w:pPr>
        <w:ind w:left="0" w:firstLine="0"/>
      </w:pPr>
      <w:rPr>
        <w:rFonts w:hint="default"/>
      </w:rPr>
    </w:lvl>
    <w:lvl w:ilvl="4">
      <w:start w:val="1"/>
      <w:numFmt w:val="decimal"/>
      <w:lvlText w:val="%5.%1.%2.%3.%4"/>
      <w:lvlJc w:val="left"/>
      <w:pPr>
        <w:ind w:left="0" w:firstLine="0"/>
      </w:pPr>
      <w:rPr>
        <w:rFonts w:hint="default"/>
      </w:rPr>
    </w:lvl>
    <w:lvl w:ilvl="5">
      <w:start w:val="1"/>
      <w:numFmt w:val="decimal"/>
      <w:lvlText w:val="%6.%1.%2.%3.%4.%5"/>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352B717A"/>
    <w:multiLevelType w:val="multilevel"/>
    <w:tmpl w:val="3F7AB862"/>
    <w:lvl w:ilvl="0">
      <w:start w:val="1"/>
      <w:numFmt w:val="upperRoman"/>
      <w:lvlText w:val="%1."/>
      <w:lvlJc w:val="left"/>
      <w:pPr>
        <w:ind w:left="720" w:hanging="360"/>
      </w:pPr>
      <w:rPr>
        <w:sz w:val="26"/>
        <w:szCs w:val="26"/>
      </w:rPr>
    </w:lvl>
    <w:lvl w:ilvl="1">
      <w:start w:val="1"/>
      <w:numFmt w:val="decimal"/>
      <w:lvlText w:val="%1.%2."/>
      <w:lvlJc w:val="left"/>
      <w:pPr>
        <w:ind w:left="720" w:hanging="360"/>
      </w:pPr>
    </w:lvl>
    <w:lvl w:ilvl="2">
      <w:start w:val="1"/>
      <w:numFmt w:val="decimal"/>
      <w:lvlText w:val="%1.%2.%3."/>
      <w:lvlJc w:val="left"/>
      <w:pPr>
        <w:ind w:left="1080" w:hanging="720"/>
      </w:pPr>
      <w:rPr>
        <w:b/>
        <w:color w:val="000000"/>
        <w:sz w:val="26"/>
        <w:szCs w:val="26"/>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0" w15:restartNumberingAfterBreak="0">
    <w:nsid w:val="3583BC59"/>
    <w:multiLevelType w:val="hybridMultilevel"/>
    <w:tmpl w:val="AD180200"/>
    <w:lvl w:ilvl="0" w:tplc="F9FE1974">
      <w:start w:val="1"/>
      <w:numFmt w:val="bullet"/>
      <w:lvlText w:val="-"/>
      <w:lvlJc w:val="left"/>
      <w:pPr>
        <w:ind w:left="720" w:hanging="360"/>
      </w:pPr>
      <w:rPr>
        <w:rFonts w:hint="default" w:ascii="Aptos" w:hAnsi="Aptos"/>
      </w:rPr>
    </w:lvl>
    <w:lvl w:ilvl="1" w:tplc="FAD42B44">
      <w:start w:val="1"/>
      <w:numFmt w:val="bullet"/>
      <w:lvlText w:val="o"/>
      <w:lvlJc w:val="left"/>
      <w:pPr>
        <w:ind w:left="1440" w:hanging="360"/>
      </w:pPr>
      <w:rPr>
        <w:rFonts w:hint="default" w:ascii="Courier New" w:hAnsi="Courier New"/>
      </w:rPr>
    </w:lvl>
    <w:lvl w:ilvl="2" w:tplc="368C28E6">
      <w:start w:val="1"/>
      <w:numFmt w:val="bullet"/>
      <w:lvlText w:val=""/>
      <w:lvlJc w:val="left"/>
      <w:pPr>
        <w:ind w:left="2160" w:hanging="360"/>
      </w:pPr>
      <w:rPr>
        <w:rFonts w:hint="default" w:ascii="Wingdings" w:hAnsi="Wingdings"/>
      </w:rPr>
    </w:lvl>
    <w:lvl w:ilvl="3" w:tplc="640EF2A8">
      <w:start w:val="1"/>
      <w:numFmt w:val="bullet"/>
      <w:lvlText w:val=""/>
      <w:lvlJc w:val="left"/>
      <w:pPr>
        <w:ind w:left="2880" w:hanging="360"/>
      </w:pPr>
      <w:rPr>
        <w:rFonts w:hint="default" w:ascii="Symbol" w:hAnsi="Symbol"/>
      </w:rPr>
    </w:lvl>
    <w:lvl w:ilvl="4" w:tplc="B7AE257C">
      <w:start w:val="1"/>
      <w:numFmt w:val="bullet"/>
      <w:lvlText w:val="o"/>
      <w:lvlJc w:val="left"/>
      <w:pPr>
        <w:ind w:left="3600" w:hanging="360"/>
      </w:pPr>
      <w:rPr>
        <w:rFonts w:hint="default" w:ascii="Courier New" w:hAnsi="Courier New"/>
      </w:rPr>
    </w:lvl>
    <w:lvl w:ilvl="5" w:tplc="5366D8CA">
      <w:start w:val="1"/>
      <w:numFmt w:val="bullet"/>
      <w:lvlText w:val=""/>
      <w:lvlJc w:val="left"/>
      <w:pPr>
        <w:ind w:left="4320" w:hanging="360"/>
      </w:pPr>
      <w:rPr>
        <w:rFonts w:hint="default" w:ascii="Wingdings" w:hAnsi="Wingdings"/>
      </w:rPr>
    </w:lvl>
    <w:lvl w:ilvl="6" w:tplc="43046B72">
      <w:start w:val="1"/>
      <w:numFmt w:val="bullet"/>
      <w:lvlText w:val=""/>
      <w:lvlJc w:val="left"/>
      <w:pPr>
        <w:ind w:left="5040" w:hanging="360"/>
      </w:pPr>
      <w:rPr>
        <w:rFonts w:hint="default" w:ascii="Symbol" w:hAnsi="Symbol"/>
      </w:rPr>
    </w:lvl>
    <w:lvl w:ilvl="7" w:tplc="8EAE54E8">
      <w:start w:val="1"/>
      <w:numFmt w:val="bullet"/>
      <w:lvlText w:val="o"/>
      <w:lvlJc w:val="left"/>
      <w:pPr>
        <w:ind w:left="5760" w:hanging="360"/>
      </w:pPr>
      <w:rPr>
        <w:rFonts w:hint="default" w:ascii="Courier New" w:hAnsi="Courier New"/>
      </w:rPr>
    </w:lvl>
    <w:lvl w:ilvl="8" w:tplc="ACE8F3C8">
      <w:start w:val="1"/>
      <w:numFmt w:val="bullet"/>
      <w:lvlText w:val=""/>
      <w:lvlJc w:val="left"/>
      <w:pPr>
        <w:ind w:left="6480" w:hanging="360"/>
      </w:pPr>
      <w:rPr>
        <w:rFonts w:hint="default" w:ascii="Wingdings" w:hAnsi="Wingdings"/>
      </w:rPr>
    </w:lvl>
  </w:abstractNum>
  <w:abstractNum w:abstractNumId="51" w15:restartNumberingAfterBreak="0">
    <w:nsid w:val="35BD155B"/>
    <w:multiLevelType w:val="hybridMultilevel"/>
    <w:tmpl w:val="F4BA2F2E"/>
    <w:lvl w:ilvl="0" w:tplc="665EC54A">
      <w:start w:val="1"/>
      <w:numFmt w:val="bullet"/>
      <w:lvlText w:val="-"/>
      <w:lvlJc w:val="left"/>
      <w:pPr>
        <w:ind w:left="1080" w:hanging="360"/>
      </w:pPr>
      <w:rPr>
        <w:rFonts w:hint="default" w:ascii="Aptos" w:hAnsi="Aptos"/>
      </w:rPr>
    </w:lvl>
    <w:lvl w:ilvl="1" w:tplc="28C465B4">
      <w:start w:val="1"/>
      <w:numFmt w:val="bullet"/>
      <w:lvlText w:val="o"/>
      <w:lvlJc w:val="left"/>
      <w:pPr>
        <w:ind w:left="1800" w:hanging="360"/>
      </w:pPr>
      <w:rPr>
        <w:rFonts w:hint="default" w:ascii="Courier New" w:hAnsi="Courier New"/>
      </w:rPr>
    </w:lvl>
    <w:lvl w:ilvl="2" w:tplc="1A929352">
      <w:start w:val="1"/>
      <w:numFmt w:val="bullet"/>
      <w:lvlText w:val=""/>
      <w:lvlJc w:val="left"/>
      <w:pPr>
        <w:ind w:left="2520" w:hanging="360"/>
      </w:pPr>
      <w:rPr>
        <w:rFonts w:hint="default" w:ascii="Wingdings" w:hAnsi="Wingdings"/>
      </w:rPr>
    </w:lvl>
    <w:lvl w:ilvl="3" w:tplc="3A18389A">
      <w:start w:val="1"/>
      <w:numFmt w:val="bullet"/>
      <w:lvlText w:val=""/>
      <w:lvlJc w:val="left"/>
      <w:pPr>
        <w:ind w:left="3240" w:hanging="360"/>
      </w:pPr>
      <w:rPr>
        <w:rFonts w:hint="default" w:ascii="Symbol" w:hAnsi="Symbol"/>
      </w:rPr>
    </w:lvl>
    <w:lvl w:ilvl="4" w:tplc="B824BCA0">
      <w:start w:val="1"/>
      <w:numFmt w:val="bullet"/>
      <w:lvlText w:val="o"/>
      <w:lvlJc w:val="left"/>
      <w:pPr>
        <w:ind w:left="3960" w:hanging="360"/>
      </w:pPr>
      <w:rPr>
        <w:rFonts w:hint="default" w:ascii="Courier New" w:hAnsi="Courier New"/>
      </w:rPr>
    </w:lvl>
    <w:lvl w:ilvl="5" w:tplc="D04A5130">
      <w:start w:val="1"/>
      <w:numFmt w:val="bullet"/>
      <w:lvlText w:val=""/>
      <w:lvlJc w:val="left"/>
      <w:pPr>
        <w:ind w:left="4680" w:hanging="360"/>
      </w:pPr>
      <w:rPr>
        <w:rFonts w:hint="default" w:ascii="Wingdings" w:hAnsi="Wingdings"/>
      </w:rPr>
    </w:lvl>
    <w:lvl w:ilvl="6" w:tplc="377024A6">
      <w:start w:val="1"/>
      <w:numFmt w:val="bullet"/>
      <w:lvlText w:val=""/>
      <w:lvlJc w:val="left"/>
      <w:pPr>
        <w:ind w:left="5400" w:hanging="360"/>
      </w:pPr>
      <w:rPr>
        <w:rFonts w:hint="default" w:ascii="Symbol" w:hAnsi="Symbol"/>
      </w:rPr>
    </w:lvl>
    <w:lvl w:ilvl="7" w:tplc="78F4CAF2">
      <w:start w:val="1"/>
      <w:numFmt w:val="bullet"/>
      <w:lvlText w:val="o"/>
      <w:lvlJc w:val="left"/>
      <w:pPr>
        <w:ind w:left="6120" w:hanging="360"/>
      </w:pPr>
      <w:rPr>
        <w:rFonts w:hint="default" w:ascii="Courier New" w:hAnsi="Courier New"/>
      </w:rPr>
    </w:lvl>
    <w:lvl w:ilvl="8" w:tplc="50C2AB28">
      <w:start w:val="1"/>
      <w:numFmt w:val="bullet"/>
      <w:lvlText w:val=""/>
      <w:lvlJc w:val="left"/>
      <w:pPr>
        <w:ind w:left="6840" w:hanging="360"/>
      </w:pPr>
      <w:rPr>
        <w:rFonts w:hint="default" w:ascii="Wingdings" w:hAnsi="Wingdings"/>
      </w:rPr>
    </w:lvl>
  </w:abstractNum>
  <w:abstractNum w:abstractNumId="52" w15:restartNumberingAfterBreak="0">
    <w:nsid w:val="37630997"/>
    <w:multiLevelType w:val="multilevel"/>
    <w:tmpl w:val="AAF04522"/>
    <w:numStyleLink w:val="Style1"/>
  </w:abstractNum>
  <w:abstractNum w:abstractNumId="53" w15:restartNumberingAfterBreak="0">
    <w:nsid w:val="37722BA2"/>
    <w:multiLevelType w:val="hybridMultilevel"/>
    <w:tmpl w:val="AC549698"/>
    <w:lvl w:ilvl="0" w:tplc="BD5892E4">
      <w:start w:val="1"/>
      <w:numFmt w:val="bullet"/>
      <w:lvlText w:val="-"/>
      <w:lvlJc w:val="left"/>
      <w:pPr>
        <w:ind w:left="720" w:hanging="360"/>
      </w:pPr>
      <w:rPr>
        <w:rFonts w:hint="default" w:ascii="Aptos" w:hAnsi="Aptos"/>
      </w:rPr>
    </w:lvl>
    <w:lvl w:ilvl="1" w:tplc="9BB87B64">
      <w:start w:val="1"/>
      <w:numFmt w:val="bullet"/>
      <w:lvlText w:val="o"/>
      <w:lvlJc w:val="left"/>
      <w:pPr>
        <w:ind w:left="1440" w:hanging="360"/>
      </w:pPr>
      <w:rPr>
        <w:rFonts w:hint="default" w:ascii="Courier New" w:hAnsi="Courier New"/>
      </w:rPr>
    </w:lvl>
    <w:lvl w:ilvl="2" w:tplc="14100888">
      <w:start w:val="1"/>
      <w:numFmt w:val="bullet"/>
      <w:lvlText w:val=""/>
      <w:lvlJc w:val="left"/>
      <w:pPr>
        <w:ind w:left="2160" w:hanging="360"/>
      </w:pPr>
      <w:rPr>
        <w:rFonts w:hint="default" w:ascii="Wingdings" w:hAnsi="Wingdings"/>
      </w:rPr>
    </w:lvl>
    <w:lvl w:ilvl="3" w:tplc="9E12BFD6">
      <w:start w:val="1"/>
      <w:numFmt w:val="bullet"/>
      <w:lvlText w:val=""/>
      <w:lvlJc w:val="left"/>
      <w:pPr>
        <w:ind w:left="2880" w:hanging="360"/>
      </w:pPr>
      <w:rPr>
        <w:rFonts w:hint="default" w:ascii="Symbol" w:hAnsi="Symbol"/>
      </w:rPr>
    </w:lvl>
    <w:lvl w:ilvl="4" w:tplc="256ABC30">
      <w:start w:val="1"/>
      <w:numFmt w:val="bullet"/>
      <w:lvlText w:val="o"/>
      <w:lvlJc w:val="left"/>
      <w:pPr>
        <w:ind w:left="3600" w:hanging="360"/>
      </w:pPr>
      <w:rPr>
        <w:rFonts w:hint="default" w:ascii="Courier New" w:hAnsi="Courier New"/>
      </w:rPr>
    </w:lvl>
    <w:lvl w:ilvl="5" w:tplc="36AE3954">
      <w:start w:val="1"/>
      <w:numFmt w:val="bullet"/>
      <w:lvlText w:val=""/>
      <w:lvlJc w:val="left"/>
      <w:pPr>
        <w:ind w:left="4320" w:hanging="360"/>
      </w:pPr>
      <w:rPr>
        <w:rFonts w:hint="default" w:ascii="Wingdings" w:hAnsi="Wingdings"/>
      </w:rPr>
    </w:lvl>
    <w:lvl w:ilvl="6" w:tplc="9B5A3E06">
      <w:start w:val="1"/>
      <w:numFmt w:val="bullet"/>
      <w:lvlText w:val=""/>
      <w:lvlJc w:val="left"/>
      <w:pPr>
        <w:ind w:left="5040" w:hanging="360"/>
      </w:pPr>
      <w:rPr>
        <w:rFonts w:hint="default" w:ascii="Symbol" w:hAnsi="Symbol"/>
      </w:rPr>
    </w:lvl>
    <w:lvl w:ilvl="7" w:tplc="D8502D8A">
      <w:start w:val="1"/>
      <w:numFmt w:val="bullet"/>
      <w:lvlText w:val="o"/>
      <w:lvlJc w:val="left"/>
      <w:pPr>
        <w:ind w:left="5760" w:hanging="360"/>
      </w:pPr>
      <w:rPr>
        <w:rFonts w:hint="default" w:ascii="Courier New" w:hAnsi="Courier New"/>
      </w:rPr>
    </w:lvl>
    <w:lvl w:ilvl="8" w:tplc="55E46082">
      <w:start w:val="1"/>
      <w:numFmt w:val="bullet"/>
      <w:lvlText w:val=""/>
      <w:lvlJc w:val="left"/>
      <w:pPr>
        <w:ind w:left="6480" w:hanging="360"/>
      </w:pPr>
      <w:rPr>
        <w:rFonts w:hint="default" w:ascii="Wingdings" w:hAnsi="Wingdings"/>
      </w:rPr>
    </w:lvl>
  </w:abstractNum>
  <w:abstractNum w:abstractNumId="54" w15:restartNumberingAfterBreak="0">
    <w:nsid w:val="385886D6"/>
    <w:multiLevelType w:val="hybridMultilevel"/>
    <w:tmpl w:val="9264693E"/>
    <w:lvl w:ilvl="0" w:tplc="ED7A0F46">
      <w:start w:val="1"/>
      <w:numFmt w:val="bullet"/>
      <w:lvlText w:val="-"/>
      <w:lvlJc w:val="left"/>
      <w:pPr>
        <w:ind w:left="1080" w:hanging="360"/>
      </w:pPr>
      <w:rPr>
        <w:rFonts w:hint="default" w:ascii="Aptos" w:hAnsi="Aptos"/>
      </w:rPr>
    </w:lvl>
    <w:lvl w:ilvl="1" w:tplc="6E787E12">
      <w:start w:val="1"/>
      <w:numFmt w:val="bullet"/>
      <w:lvlText w:val="o"/>
      <w:lvlJc w:val="left"/>
      <w:pPr>
        <w:ind w:left="1800" w:hanging="360"/>
      </w:pPr>
      <w:rPr>
        <w:rFonts w:hint="default" w:ascii="Courier New" w:hAnsi="Courier New"/>
      </w:rPr>
    </w:lvl>
    <w:lvl w:ilvl="2" w:tplc="0B143886">
      <w:start w:val="1"/>
      <w:numFmt w:val="bullet"/>
      <w:lvlText w:val=""/>
      <w:lvlJc w:val="left"/>
      <w:pPr>
        <w:ind w:left="2520" w:hanging="360"/>
      </w:pPr>
      <w:rPr>
        <w:rFonts w:hint="default" w:ascii="Wingdings" w:hAnsi="Wingdings"/>
      </w:rPr>
    </w:lvl>
    <w:lvl w:ilvl="3" w:tplc="DF98449E">
      <w:start w:val="1"/>
      <w:numFmt w:val="bullet"/>
      <w:lvlText w:val=""/>
      <w:lvlJc w:val="left"/>
      <w:pPr>
        <w:ind w:left="3240" w:hanging="360"/>
      </w:pPr>
      <w:rPr>
        <w:rFonts w:hint="default" w:ascii="Symbol" w:hAnsi="Symbol"/>
      </w:rPr>
    </w:lvl>
    <w:lvl w:ilvl="4" w:tplc="DEC23A18">
      <w:start w:val="1"/>
      <w:numFmt w:val="bullet"/>
      <w:lvlText w:val="o"/>
      <w:lvlJc w:val="left"/>
      <w:pPr>
        <w:ind w:left="3960" w:hanging="360"/>
      </w:pPr>
      <w:rPr>
        <w:rFonts w:hint="default" w:ascii="Courier New" w:hAnsi="Courier New"/>
      </w:rPr>
    </w:lvl>
    <w:lvl w:ilvl="5" w:tplc="0FAECCB0">
      <w:start w:val="1"/>
      <w:numFmt w:val="bullet"/>
      <w:lvlText w:val=""/>
      <w:lvlJc w:val="left"/>
      <w:pPr>
        <w:ind w:left="4680" w:hanging="360"/>
      </w:pPr>
      <w:rPr>
        <w:rFonts w:hint="default" w:ascii="Wingdings" w:hAnsi="Wingdings"/>
      </w:rPr>
    </w:lvl>
    <w:lvl w:ilvl="6" w:tplc="3656E37E">
      <w:start w:val="1"/>
      <w:numFmt w:val="bullet"/>
      <w:lvlText w:val=""/>
      <w:lvlJc w:val="left"/>
      <w:pPr>
        <w:ind w:left="5400" w:hanging="360"/>
      </w:pPr>
      <w:rPr>
        <w:rFonts w:hint="default" w:ascii="Symbol" w:hAnsi="Symbol"/>
      </w:rPr>
    </w:lvl>
    <w:lvl w:ilvl="7" w:tplc="F796BAD2">
      <w:start w:val="1"/>
      <w:numFmt w:val="bullet"/>
      <w:lvlText w:val="o"/>
      <w:lvlJc w:val="left"/>
      <w:pPr>
        <w:ind w:left="6120" w:hanging="360"/>
      </w:pPr>
      <w:rPr>
        <w:rFonts w:hint="default" w:ascii="Courier New" w:hAnsi="Courier New"/>
      </w:rPr>
    </w:lvl>
    <w:lvl w:ilvl="8" w:tplc="7EF61D84">
      <w:start w:val="1"/>
      <w:numFmt w:val="bullet"/>
      <w:lvlText w:val=""/>
      <w:lvlJc w:val="left"/>
      <w:pPr>
        <w:ind w:left="6840" w:hanging="360"/>
      </w:pPr>
      <w:rPr>
        <w:rFonts w:hint="default" w:ascii="Wingdings" w:hAnsi="Wingdings"/>
      </w:rPr>
    </w:lvl>
  </w:abstractNum>
  <w:abstractNum w:abstractNumId="55" w15:restartNumberingAfterBreak="0">
    <w:nsid w:val="39726020"/>
    <w:multiLevelType w:val="hybridMultilevel"/>
    <w:tmpl w:val="4DE006A4"/>
    <w:lvl w:ilvl="0" w:tplc="26E6BFAC">
      <w:start w:val="1"/>
      <w:numFmt w:val="bullet"/>
      <w:lvlText w:val="-"/>
      <w:lvlJc w:val="left"/>
      <w:pPr>
        <w:ind w:left="720" w:hanging="360"/>
      </w:pPr>
      <w:rPr>
        <w:rFonts w:hint="default" w:ascii="Aptos" w:hAnsi="Aptos"/>
      </w:rPr>
    </w:lvl>
    <w:lvl w:ilvl="1" w:tplc="C2B40626">
      <w:start w:val="1"/>
      <w:numFmt w:val="bullet"/>
      <w:lvlText w:val="o"/>
      <w:lvlJc w:val="left"/>
      <w:pPr>
        <w:ind w:left="1440" w:hanging="360"/>
      </w:pPr>
      <w:rPr>
        <w:rFonts w:hint="default" w:ascii="Courier New" w:hAnsi="Courier New"/>
      </w:rPr>
    </w:lvl>
    <w:lvl w:ilvl="2" w:tplc="2EE8F332">
      <w:start w:val="1"/>
      <w:numFmt w:val="bullet"/>
      <w:lvlText w:val=""/>
      <w:lvlJc w:val="left"/>
      <w:pPr>
        <w:ind w:left="2160" w:hanging="360"/>
      </w:pPr>
      <w:rPr>
        <w:rFonts w:hint="default" w:ascii="Wingdings" w:hAnsi="Wingdings"/>
      </w:rPr>
    </w:lvl>
    <w:lvl w:ilvl="3" w:tplc="556453BE">
      <w:start w:val="1"/>
      <w:numFmt w:val="bullet"/>
      <w:lvlText w:val=""/>
      <w:lvlJc w:val="left"/>
      <w:pPr>
        <w:ind w:left="2880" w:hanging="360"/>
      </w:pPr>
      <w:rPr>
        <w:rFonts w:hint="default" w:ascii="Symbol" w:hAnsi="Symbol"/>
      </w:rPr>
    </w:lvl>
    <w:lvl w:ilvl="4" w:tplc="0C929914">
      <w:start w:val="1"/>
      <w:numFmt w:val="bullet"/>
      <w:lvlText w:val="o"/>
      <w:lvlJc w:val="left"/>
      <w:pPr>
        <w:ind w:left="3600" w:hanging="360"/>
      </w:pPr>
      <w:rPr>
        <w:rFonts w:hint="default" w:ascii="Courier New" w:hAnsi="Courier New"/>
      </w:rPr>
    </w:lvl>
    <w:lvl w:ilvl="5" w:tplc="3788DD36">
      <w:start w:val="1"/>
      <w:numFmt w:val="bullet"/>
      <w:lvlText w:val=""/>
      <w:lvlJc w:val="left"/>
      <w:pPr>
        <w:ind w:left="4320" w:hanging="360"/>
      </w:pPr>
      <w:rPr>
        <w:rFonts w:hint="default" w:ascii="Wingdings" w:hAnsi="Wingdings"/>
      </w:rPr>
    </w:lvl>
    <w:lvl w:ilvl="6" w:tplc="07DCC0BA">
      <w:start w:val="1"/>
      <w:numFmt w:val="bullet"/>
      <w:lvlText w:val=""/>
      <w:lvlJc w:val="left"/>
      <w:pPr>
        <w:ind w:left="5040" w:hanging="360"/>
      </w:pPr>
      <w:rPr>
        <w:rFonts w:hint="default" w:ascii="Symbol" w:hAnsi="Symbol"/>
      </w:rPr>
    </w:lvl>
    <w:lvl w:ilvl="7" w:tplc="31CEF1F4">
      <w:start w:val="1"/>
      <w:numFmt w:val="bullet"/>
      <w:lvlText w:val="o"/>
      <w:lvlJc w:val="left"/>
      <w:pPr>
        <w:ind w:left="5760" w:hanging="360"/>
      </w:pPr>
      <w:rPr>
        <w:rFonts w:hint="default" w:ascii="Courier New" w:hAnsi="Courier New"/>
      </w:rPr>
    </w:lvl>
    <w:lvl w:ilvl="8" w:tplc="D7489706">
      <w:start w:val="1"/>
      <w:numFmt w:val="bullet"/>
      <w:lvlText w:val=""/>
      <w:lvlJc w:val="left"/>
      <w:pPr>
        <w:ind w:left="6480" w:hanging="360"/>
      </w:pPr>
      <w:rPr>
        <w:rFonts w:hint="default" w:ascii="Wingdings" w:hAnsi="Wingdings"/>
      </w:rPr>
    </w:lvl>
  </w:abstractNum>
  <w:abstractNum w:abstractNumId="56" w15:restartNumberingAfterBreak="0">
    <w:nsid w:val="3A395B27"/>
    <w:multiLevelType w:val="hybridMultilevel"/>
    <w:tmpl w:val="C69E5034"/>
    <w:lvl w:ilvl="0" w:tplc="32D69AD8">
      <w:start w:val="1"/>
      <w:numFmt w:val="bullet"/>
      <w:lvlText w:val="-"/>
      <w:lvlJc w:val="left"/>
      <w:pPr>
        <w:ind w:left="1080" w:hanging="360"/>
      </w:pPr>
      <w:rPr>
        <w:rFonts w:hint="default" w:ascii="Aptos" w:hAnsi="Aptos"/>
      </w:rPr>
    </w:lvl>
    <w:lvl w:ilvl="1" w:tplc="BAA4ABB2">
      <w:start w:val="1"/>
      <w:numFmt w:val="bullet"/>
      <w:lvlText w:val="o"/>
      <w:lvlJc w:val="left"/>
      <w:pPr>
        <w:ind w:left="1800" w:hanging="360"/>
      </w:pPr>
      <w:rPr>
        <w:rFonts w:hint="default" w:ascii="Courier New" w:hAnsi="Courier New"/>
      </w:rPr>
    </w:lvl>
    <w:lvl w:ilvl="2" w:tplc="3F7277E0">
      <w:start w:val="1"/>
      <w:numFmt w:val="bullet"/>
      <w:lvlText w:val=""/>
      <w:lvlJc w:val="left"/>
      <w:pPr>
        <w:ind w:left="2520" w:hanging="360"/>
      </w:pPr>
      <w:rPr>
        <w:rFonts w:hint="default" w:ascii="Wingdings" w:hAnsi="Wingdings"/>
      </w:rPr>
    </w:lvl>
    <w:lvl w:ilvl="3" w:tplc="3A727AE0">
      <w:start w:val="1"/>
      <w:numFmt w:val="bullet"/>
      <w:lvlText w:val=""/>
      <w:lvlJc w:val="left"/>
      <w:pPr>
        <w:ind w:left="3240" w:hanging="360"/>
      </w:pPr>
      <w:rPr>
        <w:rFonts w:hint="default" w:ascii="Symbol" w:hAnsi="Symbol"/>
      </w:rPr>
    </w:lvl>
    <w:lvl w:ilvl="4" w:tplc="7360BA1E">
      <w:start w:val="1"/>
      <w:numFmt w:val="bullet"/>
      <w:lvlText w:val="o"/>
      <w:lvlJc w:val="left"/>
      <w:pPr>
        <w:ind w:left="3960" w:hanging="360"/>
      </w:pPr>
      <w:rPr>
        <w:rFonts w:hint="default" w:ascii="Courier New" w:hAnsi="Courier New"/>
      </w:rPr>
    </w:lvl>
    <w:lvl w:ilvl="5" w:tplc="BE7052D0">
      <w:start w:val="1"/>
      <w:numFmt w:val="bullet"/>
      <w:lvlText w:val=""/>
      <w:lvlJc w:val="left"/>
      <w:pPr>
        <w:ind w:left="4680" w:hanging="360"/>
      </w:pPr>
      <w:rPr>
        <w:rFonts w:hint="default" w:ascii="Wingdings" w:hAnsi="Wingdings"/>
      </w:rPr>
    </w:lvl>
    <w:lvl w:ilvl="6" w:tplc="590693F8">
      <w:start w:val="1"/>
      <w:numFmt w:val="bullet"/>
      <w:lvlText w:val=""/>
      <w:lvlJc w:val="left"/>
      <w:pPr>
        <w:ind w:left="5400" w:hanging="360"/>
      </w:pPr>
      <w:rPr>
        <w:rFonts w:hint="default" w:ascii="Symbol" w:hAnsi="Symbol"/>
      </w:rPr>
    </w:lvl>
    <w:lvl w:ilvl="7" w:tplc="238AADBE">
      <w:start w:val="1"/>
      <w:numFmt w:val="bullet"/>
      <w:lvlText w:val="o"/>
      <w:lvlJc w:val="left"/>
      <w:pPr>
        <w:ind w:left="6120" w:hanging="360"/>
      </w:pPr>
      <w:rPr>
        <w:rFonts w:hint="default" w:ascii="Courier New" w:hAnsi="Courier New"/>
      </w:rPr>
    </w:lvl>
    <w:lvl w:ilvl="8" w:tplc="E2C8C0DA">
      <w:start w:val="1"/>
      <w:numFmt w:val="bullet"/>
      <w:lvlText w:val=""/>
      <w:lvlJc w:val="left"/>
      <w:pPr>
        <w:ind w:left="6840" w:hanging="360"/>
      </w:pPr>
      <w:rPr>
        <w:rFonts w:hint="default" w:ascii="Wingdings" w:hAnsi="Wingdings"/>
      </w:rPr>
    </w:lvl>
  </w:abstractNum>
  <w:abstractNum w:abstractNumId="57" w15:restartNumberingAfterBreak="0">
    <w:nsid w:val="3A5E43BA"/>
    <w:multiLevelType w:val="hybridMultilevel"/>
    <w:tmpl w:val="FCCEFD2A"/>
    <w:lvl w:ilvl="0" w:tplc="CF5A4320">
      <w:start w:val="1"/>
      <w:numFmt w:val="bullet"/>
      <w:lvlText w:val="-"/>
      <w:lvlJc w:val="left"/>
      <w:pPr>
        <w:ind w:left="720" w:hanging="360"/>
      </w:pPr>
      <w:rPr>
        <w:rFonts w:hint="default" w:ascii="Aptos" w:hAnsi="Aptos"/>
      </w:rPr>
    </w:lvl>
    <w:lvl w:ilvl="1" w:tplc="717283FC">
      <w:start w:val="1"/>
      <w:numFmt w:val="bullet"/>
      <w:lvlText w:val="o"/>
      <w:lvlJc w:val="left"/>
      <w:pPr>
        <w:ind w:left="1440" w:hanging="360"/>
      </w:pPr>
      <w:rPr>
        <w:rFonts w:hint="default" w:ascii="Courier New" w:hAnsi="Courier New"/>
      </w:rPr>
    </w:lvl>
    <w:lvl w:ilvl="2" w:tplc="00B6AE62">
      <w:start w:val="1"/>
      <w:numFmt w:val="bullet"/>
      <w:lvlText w:val=""/>
      <w:lvlJc w:val="left"/>
      <w:pPr>
        <w:ind w:left="2160" w:hanging="360"/>
      </w:pPr>
      <w:rPr>
        <w:rFonts w:hint="default" w:ascii="Wingdings" w:hAnsi="Wingdings"/>
      </w:rPr>
    </w:lvl>
    <w:lvl w:ilvl="3" w:tplc="8998241E">
      <w:start w:val="1"/>
      <w:numFmt w:val="bullet"/>
      <w:lvlText w:val=""/>
      <w:lvlJc w:val="left"/>
      <w:pPr>
        <w:ind w:left="2880" w:hanging="360"/>
      </w:pPr>
      <w:rPr>
        <w:rFonts w:hint="default" w:ascii="Symbol" w:hAnsi="Symbol"/>
      </w:rPr>
    </w:lvl>
    <w:lvl w:ilvl="4" w:tplc="15408C20">
      <w:start w:val="1"/>
      <w:numFmt w:val="bullet"/>
      <w:lvlText w:val="o"/>
      <w:lvlJc w:val="left"/>
      <w:pPr>
        <w:ind w:left="3600" w:hanging="360"/>
      </w:pPr>
      <w:rPr>
        <w:rFonts w:hint="default" w:ascii="Courier New" w:hAnsi="Courier New"/>
      </w:rPr>
    </w:lvl>
    <w:lvl w:ilvl="5" w:tplc="4594AF0C">
      <w:start w:val="1"/>
      <w:numFmt w:val="bullet"/>
      <w:lvlText w:val=""/>
      <w:lvlJc w:val="left"/>
      <w:pPr>
        <w:ind w:left="4320" w:hanging="360"/>
      </w:pPr>
      <w:rPr>
        <w:rFonts w:hint="default" w:ascii="Wingdings" w:hAnsi="Wingdings"/>
      </w:rPr>
    </w:lvl>
    <w:lvl w:ilvl="6" w:tplc="0A524802">
      <w:start w:val="1"/>
      <w:numFmt w:val="bullet"/>
      <w:lvlText w:val=""/>
      <w:lvlJc w:val="left"/>
      <w:pPr>
        <w:ind w:left="5040" w:hanging="360"/>
      </w:pPr>
      <w:rPr>
        <w:rFonts w:hint="default" w:ascii="Symbol" w:hAnsi="Symbol"/>
      </w:rPr>
    </w:lvl>
    <w:lvl w:ilvl="7" w:tplc="F31E772A">
      <w:start w:val="1"/>
      <w:numFmt w:val="bullet"/>
      <w:lvlText w:val="o"/>
      <w:lvlJc w:val="left"/>
      <w:pPr>
        <w:ind w:left="5760" w:hanging="360"/>
      </w:pPr>
      <w:rPr>
        <w:rFonts w:hint="default" w:ascii="Courier New" w:hAnsi="Courier New"/>
      </w:rPr>
    </w:lvl>
    <w:lvl w:ilvl="8" w:tplc="E90AE430">
      <w:start w:val="1"/>
      <w:numFmt w:val="bullet"/>
      <w:lvlText w:val=""/>
      <w:lvlJc w:val="left"/>
      <w:pPr>
        <w:ind w:left="6480" w:hanging="360"/>
      </w:pPr>
      <w:rPr>
        <w:rFonts w:hint="default" w:ascii="Wingdings" w:hAnsi="Wingdings"/>
      </w:rPr>
    </w:lvl>
  </w:abstractNum>
  <w:abstractNum w:abstractNumId="58" w15:restartNumberingAfterBreak="0">
    <w:nsid w:val="3DDE61CD"/>
    <w:multiLevelType w:val="hybridMultilevel"/>
    <w:tmpl w:val="DE449AB2"/>
    <w:lvl w:ilvl="0" w:tplc="436E5396">
      <w:start w:val="1"/>
      <w:numFmt w:val="decimal"/>
      <w:lvlText w:val="%1."/>
      <w:lvlJc w:val="left"/>
      <w:pPr>
        <w:ind w:left="720" w:hanging="360"/>
      </w:pPr>
    </w:lvl>
    <w:lvl w:ilvl="1" w:tplc="0E46DBD2">
      <w:start w:val="1"/>
      <w:numFmt w:val="lowerLetter"/>
      <w:lvlText w:val="%2."/>
      <w:lvlJc w:val="left"/>
      <w:pPr>
        <w:ind w:left="1440" w:hanging="360"/>
      </w:pPr>
    </w:lvl>
    <w:lvl w:ilvl="2" w:tplc="9A3A19F4">
      <w:start w:val="1"/>
      <w:numFmt w:val="lowerRoman"/>
      <w:lvlText w:val="%3."/>
      <w:lvlJc w:val="right"/>
      <w:pPr>
        <w:ind w:left="2160" w:hanging="180"/>
      </w:pPr>
    </w:lvl>
    <w:lvl w:ilvl="3" w:tplc="E7822DB2">
      <w:start w:val="1"/>
      <w:numFmt w:val="decimal"/>
      <w:lvlText w:val="%4."/>
      <w:lvlJc w:val="left"/>
      <w:pPr>
        <w:ind w:left="2880" w:hanging="360"/>
      </w:pPr>
    </w:lvl>
    <w:lvl w:ilvl="4" w:tplc="9196C436">
      <w:start w:val="1"/>
      <w:numFmt w:val="lowerLetter"/>
      <w:lvlText w:val="%5."/>
      <w:lvlJc w:val="left"/>
      <w:pPr>
        <w:ind w:left="3600" w:hanging="360"/>
      </w:pPr>
    </w:lvl>
    <w:lvl w:ilvl="5" w:tplc="CE1CA39A">
      <w:start w:val="1"/>
      <w:numFmt w:val="lowerRoman"/>
      <w:lvlText w:val="%6."/>
      <w:lvlJc w:val="right"/>
      <w:pPr>
        <w:ind w:left="4320" w:hanging="180"/>
      </w:pPr>
    </w:lvl>
    <w:lvl w:ilvl="6" w:tplc="D1AEBDB0">
      <w:start w:val="1"/>
      <w:numFmt w:val="decimal"/>
      <w:lvlText w:val="%7."/>
      <w:lvlJc w:val="left"/>
      <w:pPr>
        <w:ind w:left="5040" w:hanging="360"/>
      </w:pPr>
    </w:lvl>
    <w:lvl w:ilvl="7" w:tplc="7DEE9848">
      <w:start w:val="1"/>
      <w:numFmt w:val="lowerLetter"/>
      <w:lvlText w:val="%8."/>
      <w:lvlJc w:val="left"/>
      <w:pPr>
        <w:ind w:left="5760" w:hanging="360"/>
      </w:pPr>
    </w:lvl>
    <w:lvl w:ilvl="8" w:tplc="B170B5E2">
      <w:start w:val="1"/>
      <w:numFmt w:val="lowerRoman"/>
      <w:lvlText w:val="%9."/>
      <w:lvlJc w:val="right"/>
      <w:pPr>
        <w:ind w:left="6480" w:hanging="180"/>
      </w:pPr>
    </w:lvl>
  </w:abstractNum>
  <w:abstractNum w:abstractNumId="59" w15:restartNumberingAfterBreak="0">
    <w:nsid w:val="3EB20410"/>
    <w:multiLevelType w:val="multilevel"/>
    <w:tmpl w:val="F2A8A4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0BC9110"/>
    <w:multiLevelType w:val="hybridMultilevel"/>
    <w:tmpl w:val="FB16311E"/>
    <w:lvl w:ilvl="0" w:tplc="9428377E">
      <w:start w:val="1"/>
      <w:numFmt w:val="bullet"/>
      <w:lvlText w:val="-"/>
      <w:lvlJc w:val="left"/>
      <w:pPr>
        <w:ind w:left="1080" w:hanging="360"/>
      </w:pPr>
      <w:rPr>
        <w:rFonts w:hint="default" w:ascii="Aptos" w:hAnsi="Aptos"/>
      </w:rPr>
    </w:lvl>
    <w:lvl w:ilvl="1" w:tplc="5E7C4B90">
      <w:start w:val="1"/>
      <w:numFmt w:val="bullet"/>
      <w:lvlText w:val="o"/>
      <w:lvlJc w:val="left"/>
      <w:pPr>
        <w:ind w:left="1800" w:hanging="360"/>
      </w:pPr>
      <w:rPr>
        <w:rFonts w:hint="default" w:ascii="Courier New" w:hAnsi="Courier New"/>
      </w:rPr>
    </w:lvl>
    <w:lvl w:ilvl="2" w:tplc="6158F4D8">
      <w:start w:val="1"/>
      <w:numFmt w:val="bullet"/>
      <w:lvlText w:val=""/>
      <w:lvlJc w:val="left"/>
      <w:pPr>
        <w:ind w:left="2520" w:hanging="360"/>
      </w:pPr>
      <w:rPr>
        <w:rFonts w:hint="default" w:ascii="Wingdings" w:hAnsi="Wingdings"/>
      </w:rPr>
    </w:lvl>
    <w:lvl w:ilvl="3" w:tplc="94527820">
      <w:start w:val="1"/>
      <w:numFmt w:val="bullet"/>
      <w:lvlText w:val=""/>
      <w:lvlJc w:val="left"/>
      <w:pPr>
        <w:ind w:left="3240" w:hanging="360"/>
      </w:pPr>
      <w:rPr>
        <w:rFonts w:hint="default" w:ascii="Symbol" w:hAnsi="Symbol"/>
      </w:rPr>
    </w:lvl>
    <w:lvl w:ilvl="4" w:tplc="C7AEF9E8">
      <w:start w:val="1"/>
      <w:numFmt w:val="bullet"/>
      <w:lvlText w:val="o"/>
      <w:lvlJc w:val="left"/>
      <w:pPr>
        <w:ind w:left="3960" w:hanging="360"/>
      </w:pPr>
      <w:rPr>
        <w:rFonts w:hint="default" w:ascii="Courier New" w:hAnsi="Courier New"/>
      </w:rPr>
    </w:lvl>
    <w:lvl w:ilvl="5" w:tplc="DAA0A3FC">
      <w:start w:val="1"/>
      <w:numFmt w:val="bullet"/>
      <w:lvlText w:val=""/>
      <w:lvlJc w:val="left"/>
      <w:pPr>
        <w:ind w:left="4680" w:hanging="360"/>
      </w:pPr>
      <w:rPr>
        <w:rFonts w:hint="default" w:ascii="Wingdings" w:hAnsi="Wingdings"/>
      </w:rPr>
    </w:lvl>
    <w:lvl w:ilvl="6" w:tplc="A55C531A">
      <w:start w:val="1"/>
      <w:numFmt w:val="bullet"/>
      <w:lvlText w:val=""/>
      <w:lvlJc w:val="left"/>
      <w:pPr>
        <w:ind w:left="5400" w:hanging="360"/>
      </w:pPr>
      <w:rPr>
        <w:rFonts w:hint="default" w:ascii="Symbol" w:hAnsi="Symbol"/>
      </w:rPr>
    </w:lvl>
    <w:lvl w:ilvl="7" w:tplc="A288BBE4">
      <w:start w:val="1"/>
      <w:numFmt w:val="bullet"/>
      <w:lvlText w:val="o"/>
      <w:lvlJc w:val="left"/>
      <w:pPr>
        <w:ind w:left="6120" w:hanging="360"/>
      </w:pPr>
      <w:rPr>
        <w:rFonts w:hint="default" w:ascii="Courier New" w:hAnsi="Courier New"/>
      </w:rPr>
    </w:lvl>
    <w:lvl w:ilvl="8" w:tplc="CB84309C">
      <w:start w:val="1"/>
      <w:numFmt w:val="bullet"/>
      <w:lvlText w:val=""/>
      <w:lvlJc w:val="left"/>
      <w:pPr>
        <w:ind w:left="6840" w:hanging="360"/>
      </w:pPr>
      <w:rPr>
        <w:rFonts w:hint="default" w:ascii="Wingdings" w:hAnsi="Wingdings"/>
      </w:rPr>
    </w:lvl>
  </w:abstractNum>
  <w:abstractNum w:abstractNumId="61" w15:restartNumberingAfterBreak="0">
    <w:nsid w:val="41BBC9EA"/>
    <w:multiLevelType w:val="hybridMultilevel"/>
    <w:tmpl w:val="E70082F0"/>
    <w:lvl w:ilvl="0" w:tplc="9EDA9200">
      <w:start w:val="1"/>
      <w:numFmt w:val="bullet"/>
      <w:lvlText w:val="-"/>
      <w:lvlJc w:val="left"/>
      <w:pPr>
        <w:ind w:left="720" w:hanging="360"/>
      </w:pPr>
      <w:rPr>
        <w:rFonts w:hint="default" w:ascii="Aptos" w:hAnsi="Aptos"/>
      </w:rPr>
    </w:lvl>
    <w:lvl w:ilvl="1" w:tplc="ABC67BA8">
      <w:start w:val="1"/>
      <w:numFmt w:val="bullet"/>
      <w:lvlText w:val="o"/>
      <w:lvlJc w:val="left"/>
      <w:pPr>
        <w:ind w:left="1440" w:hanging="360"/>
      </w:pPr>
      <w:rPr>
        <w:rFonts w:hint="default" w:ascii="Courier New" w:hAnsi="Courier New"/>
      </w:rPr>
    </w:lvl>
    <w:lvl w:ilvl="2" w:tplc="46D4826C">
      <w:start w:val="1"/>
      <w:numFmt w:val="bullet"/>
      <w:lvlText w:val=""/>
      <w:lvlJc w:val="left"/>
      <w:pPr>
        <w:ind w:left="2160" w:hanging="360"/>
      </w:pPr>
      <w:rPr>
        <w:rFonts w:hint="default" w:ascii="Wingdings" w:hAnsi="Wingdings"/>
      </w:rPr>
    </w:lvl>
    <w:lvl w:ilvl="3" w:tplc="0EF89AD8">
      <w:start w:val="1"/>
      <w:numFmt w:val="bullet"/>
      <w:lvlText w:val=""/>
      <w:lvlJc w:val="left"/>
      <w:pPr>
        <w:ind w:left="2880" w:hanging="360"/>
      </w:pPr>
      <w:rPr>
        <w:rFonts w:hint="default" w:ascii="Symbol" w:hAnsi="Symbol"/>
      </w:rPr>
    </w:lvl>
    <w:lvl w:ilvl="4" w:tplc="D672935E">
      <w:start w:val="1"/>
      <w:numFmt w:val="bullet"/>
      <w:lvlText w:val="o"/>
      <w:lvlJc w:val="left"/>
      <w:pPr>
        <w:ind w:left="3600" w:hanging="360"/>
      </w:pPr>
      <w:rPr>
        <w:rFonts w:hint="default" w:ascii="Courier New" w:hAnsi="Courier New"/>
      </w:rPr>
    </w:lvl>
    <w:lvl w:ilvl="5" w:tplc="E7D8FBA2">
      <w:start w:val="1"/>
      <w:numFmt w:val="bullet"/>
      <w:lvlText w:val=""/>
      <w:lvlJc w:val="left"/>
      <w:pPr>
        <w:ind w:left="4320" w:hanging="360"/>
      </w:pPr>
      <w:rPr>
        <w:rFonts w:hint="default" w:ascii="Wingdings" w:hAnsi="Wingdings"/>
      </w:rPr>
    </w:lvl>
    <w:lvl w:ilvl="6" w:tplc="3F5C11D8">
      <w:start w:val="1"/>
      <w:numFmt w:val="bullet"/>
      <w:lvlText w:val=""/>
      <w:lvlJc w:val="left"/>
      <w:pPr>
        <w:ind w:left="5040" w:hanging="360"/>
      </w:pPr>
      <w:rPr>
        <w:rFonts w:hint="default" w:ascii="Symbol" w:hAnsi="Symbol"/>
      </w:rPr>
    </w:lvl>
    <w:lvl w:ilvl="7" w:tplc="E58CAAD4">
      <w:start w:val="1"/>
      <w:numFmt w:val="bullet"/>
      <w:lvlText w:val="o"/>
      <w:lvlJc w:val="left"/>
      <w:pPr>
        <w:ind w:left="5760" w:hanging="360"/>
      </w:pPr>
      <w:rPr>
        <w:rFonts w:hint="default" w:ascii="Courier New" w:hAnsi="Courier New"/>
      </w:rPr>
    </w:lvl>
    <w:lvl w:ilvl="8" w:tplc="01687330">
      <w:start w:val="1"/>
      <w:numFmt w:val="bullet"/>
      <w:lvlText w:val=""/>
      <w:lvlJc w:val="left"/>
      <w:pPr>
        <w:ind w:left="6480" w:hanging="360"/>
      </w:pPr>
      <w:rPr>
        <w:rFonts w:hint="default" w:ascii="Wingdings" w:hAnsi="Wingdings"/>
      </w:rPr>
    </w:lvl>
  </w:abstractNum>
  <w:abstractNum w:abstractNumId="62" w15:restartNumberingAfterBreak="0">
    <w:nsid w:val="447C9970"/>
    <w:multiLevelType w:val="hybridMultilevel"/>
    <w:tmpl w:val="46906124"/>
    <w:lvl w:ilvl="0" w:tplc="2C9EF0BC">
      <w:start w:val="1"/>
      <w:numFmt w:val="bullet"/>
      <w:lvlText w:val="-"/>
      <w:lvlJc w:val="left"/>
      <w:pPr>
        <w:ind w:left="720" w:hanging="360"/>
      </w:pPr>
      <w:rPr>
        <w:rFonts w:hint="default" w:ascii="Aptos" w:hAnsi="Aptos"/>
      </w:rPr>
    </w:lvl>
    <w:lvl w:ilvl="1" w:tplc="25849F96">
      <w:start w:val="1"/>
      <w:numFmt w:val="bullet"/>
      <w:lvlText w:val="o"/>
      <w:lvlJc w:val="left"/>
      <w:pPr>
        <w:ind w:left="1440" w:hanging="360"/>
      </w:pPr>
      <w:rPr>
        <w:rFonts w:hint="default" w:ascii="Courier New" w:hAnsi="Courier New"/>
      </w:rPr>
    </w:lvl>
    <w:lvl w:ilvl="2" w:tplc="D7986386">
      <w:start w:val="1"/>
      <w:numFmt w:val="bullet"/>
      <w:lvlText w:val=""/>
      <w:lvlJc w:val="left"/>
      <w:pPr>
        <w:ind w:left="2160" w:hanging="360"/>
      </w:pPr>
      <w:rPr>
        <w:rFonts w:hint="default" w:ascii="Wingdings" w:hAnsi="Wingdings"/>
      </w:rPr>
    </w:lvl>
    <w:lvl w:ilvl="3" w:tplc="A5F8AB98">
      <w:start w:val="1"/>
      <w:numFmt w:val="bullet"/>
      <w:lvlText w:val=""/>
      <w:lvlJc w:val="left"/>
      <w:pPr>
        <w:ind w:left="2880" w:hanging="360"/>
      </w:pPr>
      <w:rPr>
        <w:rFonts w:hint="default" w:ascii="Symbol" w:hAnsi="Symbol"/>
      </w:rPr>
    </w:lvl>
    <w:lvl w:ilvl="4" w:tplc="75B86F26">
      <w:start w:val="1"/>
      <w:numFmt w:val="bullet"/>
      <w:lvlText w:val="o"/>
      <w:lvlJc w:val="left"/>
      <w:pPr>
        <w:ind w:left="3600" w:hanging="360"/>
      </w:pPr>
      <w:rPr>
        <w:rFonts w:hint="default" w:ascii="Courier New" w:hAnsi="Courier New"/>
      </w:rPr>
    </w:lvl>
    <w:lvl w:ilvl="5" w:tplc="717C3D70">
      <w:start w:val="1"/>
      <w:numFmt w:val="bullet"/>
      <w:lvlText w:val=""/>
      <w:lvlJc w:val="left"/>
      <w:pPr>
        <w:ind w:left="4320" w:hanging="360"/>
      </w:pPr>
      <w:rPr>
        <w:rFonts w:hint="default" w:ascii="Wingdings" w:hAnsi="Wingdings"/>
      </w:rPr>
    </w:lvl>
    <w:lvl w:ilvl="6" w:tplc="63B45558">
      <w:start w:val="1"/>
      <w:numFmt w:val="bullet"/>
      <w:lvlText w:val=""/>
      <w:lvlJc w:val="left"/>
      <w:pPr>
        <w:ind w:left="5040" w:hanging="360"/>
      </w:pPr>
      <w:rPr>
        <w:rFonts w:hint="default" w:ascii="Symbol" w:hAnsi="Symbol"/>
      </w:rPr>
    </w:lvl>
    <w:lvl w:ilvl="7" w:tplc="8C2CEE50">
      <w:start w:val="1"/>
      <w:numFmt w:val="bullet"/>
      <w:lvlText w:val="o"/>
      <w:lvlJc w:val="left"/>
      <w:pPr>
        <w:ind w:left="5760" w:hanging="360"/>
      </w:pPr>
      <w:rPr>
        <w:rFonts w:hint="default" w:ascii="Courier New" w:hAnsi="Courier New"/>
      </w:rPr>
    </w:lvl>
    <w:lvl w:ilvl="8" w:tplc="1486B1BC">
      <w:start w:val="1"/>
      <w:numFmt w:val="bullet"/>
      <w:lvlText w:val=""/>
      <w:lvlJc w:val="left"/>
      <w:pPr>
        <w:ind w:left="6480" w:hanging="360"/>
      </w:pPr>
      <w:rPr>
        <w:rFonts w:hint="default" w:ascii="Wingdings" w:hAnsi="Wingdings"/>
      </w:rPr>
    </w:lvl>
  </w:abstractNum>
  <w:abstractNum w:abstractNumId="63" w15:restartNumberingAfterBreak="0">
    <w:nsid w:val="448A15E2"/>
    <w:multiLevelType w:val="hybridMultilevel"/>
    <w:tmpl w:val="C88C3E9C"/>
    <w:lvl w:ilvl="0" w:tplc="6A8041D6">
      <w:start w:val="1"/>
      <w:numFmt w:val="bullet"/>
      <w:lvlText w:val="-"/>
      <w:lvlJc w:val="left"/>
      <w:pPr>
        <w:ind w:left="720" w:hanging="360"/>
      </w:pPr>
      <w:rPr>
        <w:rFonts w:hint="default" w:ascii="Aptos" w:hAnsi="Aptos"/>
      </w:rPr>
    </w:lvl>
    <w:lvl w:ilvl="1" w:tplc="0BD2D88E">
      <w:start w:val="1"/>
      <w:numFmt w:val="bullet"/>
      <w:lvlText w:val="o"/>
      <w:lvlJc w:val="left"/>
      <w:pPr>
        <w:ind w:left="1440" w:hanging="360"/>
      </w:pPr>
      <w:rPr>
        <w:rFonts w:hint="default" w:ascii="Courier New" w:hAnsi="Courier New"/>
      </w:rPr>
    </w:lvl>
    <w:lvl w:ilvl="2" w:tplc="57969B1A">
      <w:start w:val="1"/>
      <w:numFmt w:val="bullet"/>
      <w:lvlText w:val=""/>
      <w:lvlJc w:val="left"/>
      <w:pPr>
        <w:ind w:left="2160" w:hanging="360"/>
      </w:pPr>
      <w:rPr>
        <w:rFonts w:hint="default" w:ascii="Wingdings" w:hAnsi="Wingdings"/>
      </w:rPr>
    </w:lvl>
    <w:lvl w:ilvl="3" w:tplc="A43AE392">
      <w:start w:val="1"/>
      <w:numFmt w:val="bullet"/>
      <w:lvlText w:val=""/>
      <w:lvlJc w:val="left"/>
      <w:pPr>
        <w:ind w:left="2880" w:hanging="360"/>
      </w:pPr>
      <w:rPr>
        <w:rFonts w:hint="default" w:ascii="Symbol" w:hAnsi="Symbol"/>
      </w:rPr>
    </w:lvl>
    <w:lvl w:ilvl="4" w:tplc="F6EC40E0">
      <w:start w:val="1"/>
      <w:numFmt w:val="bullet"/>
      <w:lvlText w:val="o"/>
      <w:lvlJc w:val="left"/>
      <w:pPr>
        <w:ind w:left="3600" w:hanging="360"/>
      </w:pPr>
      <w:rPr>
        <w:rFonts w:hint="default" w:ascii="Courier New" w:hAnsi="Courier New"/>
      </w:rPr>
    </w:lvl>
    <w:lvl w:ilvl="5" w:tplc="3A287302">
      <w:start w:val="1"/>
      <w:numFmt w:val="bullet"/>
      <w:lvlText w:val=""/>
      <w:lvlJc w:val="left"/>
      <w:pPr>
        <w:ind w:left="4320" w:hanging="360"/>
      </w:pPr>
      <w:rPr>
        <w:rFonts w:hint="default" w:ascii="Wingdings" w:hAnsi="Wingdings"/>
      </w:rPr>
    </w:lvl>
    <w:lvl w:ilvl="6" w:tplc="768C61B2">
      <w:start w:val="1"/>
      <w:numFmt w:val="bullet"/>
      <w:lvlText w:val=""/>
      <w:lvlJc w:val="left"/>
      <w:pPr>
        <w:ind w:left="5040" w:hanging="360"/>
      </w:pPr>
      <w:rPr>
        <w:rFonts w:hint="default" w:ascii="Symbol" w:hAnsi="Symbol"/>
      </w:rPr>
    </w:lvl>
    <w:lvl w:ilvl="7" w:tplc="3ECC7484">
      <w:start w:val="1"/>
      <w:numFmt w:val="bullet"/>
      <w:lvlText w:val="o"/>
      <w:lvlJc w:val="left"/>
      <w:pPr>
        <w:ind w:left="5760" w:hanging="360"/>
      </w:pPr>
      <w:rPr>
        <w:rFonts w:hint="default" w:ascii="Courier New" w:hAnsi="Courier New"/>
      </w:rPr>
    </w:lvl>
    <w:lvl w:ilvl="8" w:tplc="76448148">
      <w:start w:val="1"/>
      <w:numFmt w:val="bullet"/>
      <w:lvlText w:val=""/>
      <w:lvlJc w:val="left"/>
      <w:pPr>
        <w:ind w:left="6480" w:hanging="360"/>
      </w:pPr>
      <w:rPr>
        <w:rFonts w:hint="default" w:ascii="Wingdings" w:hAnsi="Wingdings"/>
      </w:rPr>
    </w:lvl>
  </w:abstractNum>
  <w:abstractNum w:abstractNumId="64" w15:restartNumberingAfterBreak="0">
    <w:nsid w:val="490FCB68"/>
    <w:multiLevelType w:val="hybridMultilevel"/>
    <w:tmpl w:val="A9328FFC"/>
    <w:lvl w:ilvl="0" w:tplc="547A5326">
      <w:start w:val="1"/>
      <w:numFmt w:val="bullet"/>
      <w:lvlText w:val="-"/>
      <w:lvlJc w:val="left"/>
      <w:pPr>
        <w:ind w:left="1080" w:hanging="360"/>
      </w:pPr>
      <w:rPr>
        <w:rFonts w:hint="default" w:ascii="Aptos" w:hAnsi="Aptos"/>
      </w:rPr>
    </w:lvl>
    <w:lvl w:ilvl="1" w:tplc="5754B62C">
      <w:start w:val="1"/>
      <w:numFmt w:val="bullet"/>
      <w:lvlText w:val="o"/>
      <w:lvlJc w:val="left"/>
      <w:pPr>
        <w:ind w:left="1800" w:hanging="360"/>
      </w:pPr>
      <w:rPr>
        <w:rFonts w:hint="default" w:ascii="Courier New" w:hAnsi="Courier New"/>
      </w:rPr>
    </w:lvl>
    <w:lvl w:ilvl="2" w:tplc="4B86DCDC">
      <w:start w:val="1"/>
      <w:numFmt w:val="bullet"/>
      <w:lvlText w:val=""/>
      <w:lvlJc w:val="left"/>
      <w:pPr>
        <w:ind w:left="2520" w:hanging="360"/>
      </w:pPr>
      <w:rPr>
        <w:rFonts w:hint="default" w:ascii="Wingdings" w:hAnsi="Wingdings"/>
      </w:rPr>
    </w:lvl>
    <w:lvl w:ilvl="3" w:tplc="6F30F138">
      <w:start w:val="1"/>
      <w:numFmt w:val="bullet"/>
      <w:lvlText w:val=""/>
      <w:lvlJc w:val="left"/>
      <w:pPr>
        <w:ind w:left="3240" w:hanging="360"/>
      </w:pPr>
      <w:rPr>
        <w:rFonts w:hint="default" w:ascii="Symbol" w:hAnsi="Symbol"/>
      </w:rPr>
    </w:lvl>
    <w:lvl w:ilvl="4" w:tplc="822EBAE0">
      <w:start w:val="1"/>
      <w:numFmt w:val="bullet"/>
      <w:lvlText w:val="o"/>
      <w:lvlJc w:val="left"/>
      <w:pPr>
        <w:ind w:left="3960" w:hanging="360"/>
      </w:pPr>
      <w:rPr>
        <w:rFonts w:hint="default" w:ascii="Courier New" w:hAnsi="Courier New"/>
      </w:rPr>
    </w:lvl>
    <w:lvl w:ilvl="5" w:tplc="B80C53DE">
      <w:start w:val="1"/>
      <w:numFmt w:val="bullet"/>
      <w:lvlText w:val=""/>
      <w:lvlJc w:val="left"/>
      <w:pPr>
        <w:ind w:left="4680" w:hanging="360"/>
      </w:pPr>
      <w:rPr>
        <w:rFonts w:hint="default" w:ascii="Wingdings" w:hAnsi="Wingdings"/>
      </w:rPr>
    </w:lvl>
    <w:lvl w:ilvl="6" w:tplc="E1AE761E">
      <w:start w:val="1"/>
      <w:numFmt w:val="bullet"/>
      <w:lvlText w:val=""/>
      <w:lvlJc w:val="left"/>
      <w:pPr>
        <w:ind w:left="5400" w:hanging="360"/>
      </w:pPr>
      <w:rPr>
        <w:rFonts w:hint="default" w:ascii="Symbol" w:hAnsi="Symbol"/>
      </w:rPr>
    </w:lvl>
    <w:lvl w:ilvl="7" w:tplc="EB723C9E">
      <w:start w:val="1"/>
      <w:numFmt w:val="bullet"/>
      <w:lvlText w:val="o"/>
      <w:lvlJc w:val="left"/>
      <w:pPr>
        <w:ind w:left="6120" w:hanging="360"/>
      </w:pPr>
      <w:rPr>
        <w:rFonts w:hint="default" w:ascii="Courier New" w:hAnsi="Courier New"/>
      </w:rPr>
    </w:lvl>
    <w:lvl w:ilvl="8" w:tplc="EF6A5BC8">
      <w:start w:val="1"/>
      <w:numFmt w:val="bullet"/>
      <w:lvlText w:val=""/>
      <w:lvlJc w:val="left"/>
      <w:pPr>
        <w:ind w:left="6840" w:hanging="360"/>
      </w:pPr>
      <w:rPr>
        <w:rFonts w:hint="default" w:ascii="Wingdings" w:hAnsi="Wingdings"/>
      </w:rPr>
    </w:lvl>
  </w:abstractNum>
  <w:abstractNum w:abstractNumId="65" w15:restartNumberingAfterBreak="0">
    <w:nsid w:val="49E25F74"/>
    <w:multiLevelType w:val="hybridMultilevel"/>
    <w:tmpl w:val="43AA46DE"/>
    <w:lvl w:ilvl="0" w:tplc="19EE0322">
      <w:start w:val="1"/>
      <w:numFmt w:val="bullet"/>
      <w:lvlText w:val="-"/>
      <w:lvlJc w:val="left"/>
      <w:pPr>
        <w:ind w:left="1080" w:hanging="360"/>
      </w:pPr>
      <w:rPr>
        <w:rFonts w:hint="default" w:ascii="Aptos" w:hAnsi="Aptos"/>
      </w:rPr>
    </w:lvl>
    <w:lvl w:ilvl="1" w:tplc="8F08B234">
      <w:start w:val="1"/>
      <w:numFmt w:val="bullet"/>
      <w:lvlText w:val="o"/>
      <w:lvlJc w:val="left"/>
      <w:pPr>
        <w:ind w:left="1800" w:hanging="360"/>
      </w:pPr>
      <w:rPr>
        <w:rFonts w:hint="default" w:ascii="Courier New" w:hAnsi="Courier New"/>
      </w:rPr>
    </w:lvl>
    <w:lvl w:ilvl="2" w:tplc="FBAC8698">
      <w:start w:val="1"/>
      <w:numFmt w:val="bullet"/>
      <w:lvlText w:val=""/>
      <w:lvlJc w:val="left"/>
      <w:pPr>
        <w:ind w:left="2520" w:hanging="360"/>
      </w:pPr>
      <w:rPr>
        <w:rFonts w:hint="default" w:ascii="Wingdings" w:hAnsi="Wingdings"/>
      </w:rPr>
    </w:lvl>
    <w:lvl w:ilvl="3" w:tplc="F51CC5FA">
      <w:start w:val="1"/>
      <w:numFmt w:val="bullet"/>
      <w:lvlText w:val=""/>
      <w:lvlJc w:val="left"/>
      <w:pPr>
        <w:ind w:left="3240" w:hanging="360"/>
      </w:pPr>
      <w:rPr>
        <w:rFonts w:hint="default" w:ascii="Symbol" w:hAnsi="Symbol"/>
      </w:rPr>
    </w:lvl>
    <w:lvl w:ilvl="4" w:tplc="8AC2D21A">
      <w:start w:val="1"/>
      <w:numFmt w:val="bullet"/>
      <w:lvlText w:val="o"/>
      <w:lvlJc w:val="left"/>
      <w:pPr>
        <w:ind w:left="3960" w:hanging="360"/>
      </w:pPr>
      <w:rPr>
        <w:rFonts w:hint="default" w:ascii="Courier New" w:hAnsi="Courier New"/>
      </w:rPr>
    </w:lvl>
    <w:lvl w:ilvl="5" w:tplc="BB78783A">
      <w:start w:val="1"/>
      <w:numFmt w:val="bullet"/>
      <w:lvlText w:val=""/>
      <w:lvlJc w:val="left"/>
      <w:pPr>
        <w:ind w:left="4680" w:hanging="360"/>
      </w:pPr>
      <w:rPr>
        <w:rFonts w:hint="default" w:ascii="Wingdings" w:hAnsi="Wingdings"/>
      </w:rPr>
    </w:lvl>
    <w:lvl w:ilvl="6" w:tplc="C400D492">
      <w:start w:val="1"/>
      <w:numFmt w:val="bullet"/>
      <w:lvlText w:val=""/>
      <w:lvlJc w:val="left"/>
      <w:pPr>
        <w:ind w:left="5400" w:hanging="360"/>
      </w:pPr>
      <w:rPr>
        <w:rFonts w:hint="default" w:ascii="Symbol" w:hAnsi="Symbol"/>
      </w:rPr>
    </w:lvl>
    <w:lvl w:ilvl="7" w:tplc="9D7ACFA8">
      <w:start w:val="1"/>
      <w:numFmt w:val="bullet"/>
      <w:lvlText w:val="o"/>
      <w:lvlJc w:val="left"/>
      <w:pPr>
        <w:ind w:left="6120" w:hanging="360"/>
      </w:pPr>
      <w:rPr>
        <w:rFonts w:hint="default" w:ascii="Courier New" w:hAnsi="Courier New"/>
      </w:rPr>
    </w:lvl>
    <w:lvl w:ilvl="8" w:tplc="05FCEAC8">
      <w:start w:val="1"/>
      <w:numFmt w:val="bullet"/>
      <w:lvlText w:val=""/>
      <w:lvlJc w:val="left"/>
      <w:pPr>
        <w:ind w:left="6840" w:hanging="360"/>
      </w:pPr>
      <w:rPr>
        <w:rFonts w:hint="default" w:ascii="Wingdings" w:hAnsi="Wingdings"/>
      </w:rPr>
    </w:lvl>
  </w:abstractNum>
  <w:abstractNum w:abstractNumId="66" w15:restartNumberingAfterBreak="0">
    <w:nsid w:val="4AA83E10"/>
    <w:multiLevelType w:val="hybridMultilevel"/>
    <w:tmpl w:val="3D2E8B4E"/>
    <w:lvl w:ilvl="0" w:tplc="CDA6EA56">
      <w:start w:val="1"/>
      <w:numFmt w:val="decimal"/>
      <w:lvlText w:val=""/>
      <w:lvlJc w:val="left"/>
      <w:pPr>
        <w:ind w:left="0" w:firstLine="0"/>
      </w:pPr>
    </w:lvl>
    <w:lvl w:ilvl="1" w:tplc="99363C9E">
      <w:start w:val="1"/>
      <w:numFmt w:val="lowerLetter"/>
      <w:lvlText w:val="%2."/>
      <w:lvlJc w:val="left"/>
      <w:pPr>
        <w:ind w:left="1440" w:hanging="360"/>
      </w:pPr>
    </w:lvl>
    <w:lvl w:ilvl="2" w:tplc="F8C0A870">
      <w:start w:val="1"/>
      <w:numFmt w:val="lowerRoman"/>
      <w:lvlText w:val="%3."/>
      <w:lvlJc w:val="right"/>
      <w:pPr>
        <w:ind w:left="2160" w:hanging="180"/>
      </w:pPr>
    </w:lvl>
    <w:lvl w:ilvl="3" w:tplc="50AEA5B8">
      <w:start w:val="1"/>
      <w:numFmt w:val="decimal"/>
      <w:lvlText w:val="%4."/>
      <w:lvlJc w:val="left"/>
      <w:pPr>
        <w:ind w:left="2880" w:hanging="360"/>
      </w:pPr>
    </w:lvl>
    <w:lvl w:ilvl="4" w:tplc="EE221748">
      <w:start w:val="1"/>
      <w:numFmt w:val="lowerLetter"/>
      <w:lvlText w:val="%5."/>
      <w:lvlJc w:val="left"/>
      <w:pPr>
        <w:ind w:left="3600" w:hanging="360"/>
      </w:pPr>
    </w:lvl>
    <w:lvl w:ilvl="5" w:tplc="62FE31DA">
      <w:start w:val="1"/>
      <w:numFmt w:val="lowerRoman"/>
      <w:lvlText w:val="%6."/>
      <w:lvlJc w:val="right"/>
      <w:pPr>
        <w:ind w:left="4320" w:hanging="180"/>
      </w:pPr>
    </w:lvl>
    <w:lvl w:ilvl="6" w:tplc="D812CB7E">
      <w:start w:val="1"/>
      <w:numFmt w:val="decimal"/>
      <w:lvlText w:val="%7."/>
      <w:lvlJc w:val="left"/>
      <w:pPr>
        <w:ind w:left="5040" w:hanging="360"/>
      </w:pPr>
    </w:lvl>
    <w:lvl w:ilvl="7" w:tplc="4EB83A1A">
      <w:start w:val="1"/>
      <w:numFmt w:val="lowerLetter"/>
      <w:lvlText w:val="%8."/>
      <w:lvlJc w:val="left"/>
      <w:pPr>
        <w:ind w:left="5760" w:hanging="360"/>
      </w:pPr>
    </w:lvl>
    <w:lvl w:ilvl="8" w:tplc="3F7CC336">
      <w:start w:val="1"/>
      <w:numFmt w:val="lowerRoman"/>
      <w:lvlText w:val="%9."/>
      <w:lvlJc w:val="right"/>
      <w:pPr>
        <w:ind w:left="6480" w:hanging="180"/>
      </w:pPr>
    </w:lvl>
  </w:abstractNum>
  <w:abstractNum w:abstractNumId="67" w15:restartNumberingAfterBreak="0">
    <w:nsid w:val="4B611185"/>
    <w:multiLevelType w:val="hybridMultilevel"/>
    <w:tmpl w:val="45321CA4"/>
    <w:lvl w:ilvl="0" w:tplc="1E82DD58">
      <w:start w:val="1"/>
      <w:numFmt w:val="bullet"/>
      <w:lvlText w:val="-"/>
      <w:lvlJc w:val="left"/>
      <w:pPr>
        <w:ind w:left="720" w:hanging="360"/>
      </w:pPr>
      <w:rPr>
        <w:rFonts w:hint="default" w:ascii="Aptos" w:hAnsi="Aptos"/>
      </w:rPr>
    </w:lvl>
    <w:lvl w:ilvl="1" w:tplc="1780DDCA">
      <w:start w:val="1"/>
      <w:numFmt w:val="bullet"/>
      <w:lvlText w:val="o"/>
      <w:lvlJc w:val="left"/>
      <w:pPr>
        <w:ind w:left="1440" w:hanging="360"/>
      </w:pPr>
      <w:rPr>
        <w:rFonts w:hint="default" w:ascii="Courier New" w:hAnsi="Courier New"/>
      </w:rPr>
    </w:lvl>
    <w:lvl w:ilvl="2" w:tplc="455C346A">
      <w:start w:val="1"/>
      <w:numFmt w:val="bullet"/>
      <w:lvlText w:val=""/>
      <w:lvlJc w:val="left"/>
      <w:pPr>
        <w:ind w:left="2160" w:hanging="360"/>
      </w:pPr>
      <w:rPr>
        <w:rFonts w:hint="default" w:ascii="Wingdings" w:hAnsi="Wingdings"/>
      </w:rPr>
    </w:lvl>
    <w:lvl w:ilvl="3" w:tplc="1C3EBA56">
      <w:start w:val="1"/>
      <w:numFmt w:val="bullet"/>
      <w:lvlText w:val=""/>
      <w:lvlJc w:val="left"/>
      <w:pPr>
        <w:ind w:left="2880" w:hanging="360"/>
      </w:pPr>
      <w:rPr>
        <w:rFonts w:hint="default" w:ascii="Symbol" w:hAnsi="Symbol"/>
      </w:rPr>
    </w:lvl>
    <w:lvl w:ilvl="4" w:tplc="EE6AED22">
      <w:start w:val="1"/>
      <w:numFmt w:val="bullet"/>
      <w:lvlText w:val="o"/>
      <w:lvlJc w:val="left"/>
      <w:pPr>
        <w:ind w:left="3600" w:hanging="360"/>
      </w:pPr>
      <w:rPr>
        <w:rFonts w:hint="default" w:ascii="Courier New" w:hAnsi="Courier New"/>
      </w:rPr>
    </w:lvl>
    <w:lvl w:ilvl="5" w:tplc="E938CF68">
      <w:start w:val="1"/>
      <w:numFmt w:val="bullet"/>
      <w:lvlText w:val=""/>
      <w:lvlJc w:val="left"/>
      <w:pPr>
        <w:ind w:left="4320" w:hanging="360"/>
      </w:pPr>
      <w:rPr>
        <w:rFonts w:hint="default" w:ascii="Wingdings" w:hAnsi="Wingdings"/>
      </w:rPr>
    </w:lvl>
    <w:lvl w:ilvl="6" w:tplc="52B09E58">
      <w:start w:val="1"/>
      <w:numFmt w:val="bullet"/>
      <w:lvlText w:val=""/>
      <w:lvlJc w:val="left"/>
      <w:pPr>
        <w:ind w:left="5040" w:hanging="360"/>
      </w:pPr>
      <w:rPr>
        <w:rFonts w:hint="default" w:ascii="Symbol" w:hAnsi="Symbol"/>
      </w:rPr>
    </w:lvl>
    <w:lvl w:ilvl="7" w:tplc="15AEFEF8">
      <w:start w:val="1"/>
      <w:numFmt w:val="bullet"/>
      <w:lvlText w:val="o"/>
      <w:lvlJc w:val="left"/>
      <w:pPr>
        <w:ind w:left="5760" w:hanging="360"/>
      </w:pPr>
      <w:rPr>
        <w:rFonts w:hint="default" w:ascii="Courier New" w:hAnsi="Courier New"/>
      </w:rPr>
    </w:lvl>
    <w:lvl w:ilvl="8" w:tplc="F84C06D0">
      <w:start w:val="1"/>
      <w:numFmt w:val="bullet"/>
      <w:lvlText w:val=""/>
      <w:lvlJc w:val="left"/>
      <w:pPr>
        <w:ind w:left="6480" w:hanging="360"/>
      </w:pPr>
      <w:rPr>
        <w:rFonts w:hint="default" w:ascii="Wingdings" w:hAnsi="Wingdings"/>
      </w:rPr>
    </w:lvl>
  </w:abstractNum>
  <w:abstractNum w:abstractNumId="68" w15:restartNumberingAfterBreak="0">
    <w:nsid w:val="4B6DD633"/>
    <w:multiLevelType w:val="hybridMultilevel"/>
    <w:tmpl w:val="1CB845BA"/>
    <w:lvl w:ilvl="0" w:tplc="42AC2BA0">
      <w:start w:val="1"/>
      <w:numFmt w:val="bullet"/>
      <w:lvlText w:val="-"/>
      <w:lvlJc w:val="left"/>
      <w:pPr>
        <w:ind w:left="1080" w:hanging="360"/>
      </w:pPr>
      <w:rPr>
        <w:rFonts w:hint="default" w:ascii="Aptos" w:hAnsi="Aptos"/>
      </w:rPr>
    </w:lvl>
    <w:lvl w:ilvl="1" w:tplc="FB86CCF2">
      <w:start w:val="1"/>
      <w:numFmt w:val="bullet"/>
      <w:lvlText w:val="o"/>
      <w:lvlJc w:val="left"/>
      <w:pPr>
        <w:ind w:left="1800" w:hanging="360"/>
      </w:pPr>
      <w:rPr>
        <w:rFonts w:hint="default" w:ascii="Courier New" w:hAnsi="Courier New"/>
      </w:rPr>
    </w:lvl>
    <w:lvl w:ilvl="2" w:tplc="F3E070CA">
      <w:start w:val="1"/>
      <w:numFmt w:val="bullet"/>
      <w:lvlText w:val=""/>
      <w:lvlJc w:val="left"/>
      <w:pPr>
        <w:ind w:left="2520" w:hanging="360"/>
      </w:pPr>
      <w:rPr>
        <w:rFonts w:hint="default" w:ascii="Wingdings" w:hAnsi="Wingdings"/>
      </w:rPr>
    </w:lvl>
    <w:lvl w:ilvl="3" w:tplc="685CE992">
      <w:start w:val="1"/>
      <w:numFmt w:val="bullet"/>
      <w:lvlText w:val=""/>
      <w:lvlJc w:val="left"/>
      <w:pPr>
        <w:ind w:left="3240" w:hanging="360"/>
      </w:pPr>
      <w:rPr>
        <w:rFonts w:hint="default" w:ascii="Symbol" w:hAnsi="Symbol"/>
      </w:rPr>
    </w:lvl>
    <w:lvl w:ilvl="4" w:tplc="4D3C803A">
      <w:start w:val="1"/>
      <w:numFmt w:val="bullet"/>
      <w:lvlText w:val="o"/>
      <w:lvlJc w:val="left"/>
      <w:pPr>
        <w:ind w:left="3960" w:hanging="360"/>
      </w:pPr>
      <w:rPr>
        <w:rFonts w:hint="default" w:ascii="Courier New" w:hAnsi="Courier New"/>
      </w:rPr>
    </w:lvl>
    <w:lvl w:ilvl="5" w:tplc="CB2CE516">
      <w:start w:val="1"/>
      <w:numFmt w:val="bullet"/>
      <w:lvlText w:val=""/>
      <w:lvlJc w:val="left"/>
      <w:pPr>
        <w:ind w:left="4680" w:hanging="360"/>
      </w:pPr>
      <w:rPr>
        <w:rFonts w:hint="default" w:ascii="Wingdings" w:hAnsi="Wingdings"/>
      </w:rPr>
    </w:lvl>
    <w:lvl w:ilvl="6" w:tplc="3ABCBD4C">
      <w:start w:val="1"/>
      <w:numFmt w:val="bullet"/>
      <w:lvlText w:val=""/>
      <w:lvlJc w:val="left"/>
      <w:pPr>
        <w:ind w:left="5400" w:hanging="360"/>
      </w:pPr>
      <w:rPr>
        <w:rFonts w:hint="default" w:ascii="Symbol" w:hAnsi="Symbol"/>
      </w:rPr>
    </w:lvl>
    <w:lvl w:ilvl="7" w:tplc="8548B90C">
      <w:start w:val="1"/>
      <w:numFmt w:val="bullet"/>
      <w:lvlText w:val="o"/>
      <w:lvlJc w:val="left"/>
      <w:pPr>
        <w:ind w:left="6120" w:hanging="360"/>
      </w:pPr>
      <w:rPr>
        <w:rFonts w:hint="default" w:ascii="Courier New" w:hAnsi="Courier New"/>
      </w:rPr>
    </w:lvl>
    <w:lvl w:ilvl="8" w:tplc="9348B018">
      <w:start w:val="1"/>
      <w:numFmt w:val="bullet"/>
      <w:lvlText w:val=""/>
      <w:lvlJc w:val="left"/>
      <w:pPr>
        <w:ind w:left="6840" w:hanging="360"/>
      </w:pPr>
      <w:rPr>
        <w:rFonts w:hint="default" w:ascii="Wingdings" w:hAnsi="Wingdings"/>
      </w:rPr>
    </w:lvl>
  </w:abstractNum>
  <w:abstractNum w:abstractNumId="69" w15:restartNumberingAfterBreak="0">
    <w:nsid w:val="4CD55DC7"/>
    <w:multiLevelType w:val="hybridMultilevel"/>
    <w:tmpl w:val="3864A912"/>
    <w:lvl w:ilvl="0" w:tplc="9790F982">
      <w:start w:val="1"/>
      <w:numFmt w:val="bullet"/>
      <w:lvlText w:val="-"/>
      <w:lvlJc w:val="left"/>
      <w:pPr>
        <w:ind w:left="1080" w:hanging="360"/>
      </w:pPr>
      <w:rPr>
        <w:rFonts w:hint="default" w:ascii="Aptos" w:hAnsi="Aptos"/>
      </w:rPr>
    </w:lvl>
    <w:lvl w:ilvl="1" w:tplc="97BEBFAA">
      <w:start w:val="1"/>
      <w:numFmt w:val="bullet"/>
      <w:lvlText w:val="o"/>
      <w:lvlJc w:val="left"/>
      <w:pPr>
        <w:ind w:left="1800" w:hanging="360"/>
      </w:pPr>
      <w:rPr>
        <w:rFonts w:hint="default" w:ascii="Courier New" w:hAnsi="Courier New"/>
      </w:rPr>
    </w:lvl>
    <w:lvl w:ilvl="2" w:tplc="604CA9A6">
      <w:start w:val="1"/>
      <w:numFmt w:val="bullet"/>
      <w:lvlText w:val=""/>
      <w:lvlJc w:val="left"/>
      <w:pPr>
        <w:ind w:left="2520" w:hanging="360"/>
      </w:pPr>
      <w:rPr>
        <w:rFonts w:hint="default" w:ascii="Wingdings" w:hAnsi="Wingdings"/>
      </w:rPr>
    </w:lvl>
    <w:lvl w:ilvl="3" w:tplc="CF50EDCA">
      <w:start w:val="1"/>
      <w:numFmt w:val="bullet"/>
      <w:lvlText w:val=""/>
      <w:lvlJc w:val="left"/>
      <w:pPr>
        <w:ind w:left="3240" w:hanging="360"/>
      </w:pPr>
      <w:rPr>
        <w:rFonts w:hint="default" w:ascii="Symbol" w:hAnsi="Symbol"/>
      </w:rPr>
    </w:lvl>
    <w:lvl w:ilvl="4" w:tplc="1A84AEE2">
      <w:start w:val="1"/>
      <w:numFmt w:val="bullet"/>
      <w:lvlText w:val="o"/>
      <w:lvlJc w:val="left"/>
      <w:pPr>
        <w:ind w:left="3960" w:hanging="360"/>
      </w:pPr>
      <w:rPr>
        <w:rFonts w:hint="default" w:ascii="Courier New" w:hAnsi="Courier New"/>
      </w:rPr>
    </w:lvl>
    <w:lvl w:ilvl="5" w:tplc="A260CD1C">
      <w:start w:val="1"/>
      <w:numFmt w:val="bullet"/>
      <w:lvlText w:val=""/>
      <w:lvlJc w:val="left"/>
      <w:pPr>
        <w:ind w:left="4680" w:hanging="360"/>
      </w:pPr>
      <w:rPr>
        <w:rFonts w:hint="default" w:ascii="Wingdings" w:hAnsi="Wingdings"/>
      </w:rPr>
    </w:lvl>
    <w:lvl w:ilvl="6" w:tplc="5E182E20">
      <w:start w:val="1"/>
      <w:numFmt w:val="bullet"/>
      <w:lvlText w:val=""/>
      <w:lvlJc w:val="left"/>
      <w:pPr>
        <w:ind w:left="5400" w:hanging="360"/>
      </w:pPr>
      <w:rPr>
        <w:rFonts w:hint="default" w:ascii="Symbol" w:hAnsi="Symbol"/>
      </w:rPr>
    </w:lvl>
    <w:lvl w:ilvl="7" w:tplc="DBE692D6">
      <w:start w:val="1"/>
      <w:numFmt w:val="bullet"/>
      <w:lvlText w:val="o"/>
      <w:lvlJc w:val="left"/>
      <w:pPr>
        <w:ind w:left="6120" w:hanging="360"/>
      </w:pPr>
      <w:rPr>
        <w:rFonts w:hint="default" w:ascii="Courier New" w:hAnsi="Courier New"/>
      </w:rPr>
    </w:lvl>
    <w:lvl w:ilvl="8" w:tplc="C0609FBA">
      <w:start w:val="1"/>
      <w:numFmt w:val="bullet"/>
      <w:lvlText w:val=""/>
      <w:lvlJc w:val="left"/>
      <w:pPr>
        <w:ind w:left="6840" w:hanging="360"/>
      </w:pPr>
      <w:rPr>
        <w:rFonts w:hint="default" w:ascii="Wingdings" w:hAnsi="Wingdings"/>
      </w:rPr>
    </w:lvl>
  </w:abstractNum>
  <w:abstractNum w:abstractNumId="70" w15:restartNumberingAfterBreak="0">
    <w:nsid w:val="4F71B0D0"/>
    <w:multiLevelType w:val="hybridMultilevel"/>
    <w:tmpl w:val="34C83A60"/>
    <w:lvl w:ilvl="0" w:tplc="FDB48E4C">
      <w:start w:val="1"/>
      <w:numFmt w:val="bullet"/>
      <w:lvlText w:val="-"/>
      <w:lvlJc w:val="left"/>
      <w:pPr>
        <w:ind w:left="720" w:hanging="360"/>
      </w:pPr>
      <w:rPr>
        <w:rFonts w:hint="default" w:ascii="Aptos" w:hAnsi="Aptos"/>
      </w:rPr>
    </w:lvl>
    <w:lvl w:ilvl="1" w:tplc="A6F822EE">
      <w:start w:val="1"/>
      <w:numFmt w:val="bullet"/>
      <w:lvlText w:val="o"/>
      <w:lvlJc w:val="left"/>
      <w:pPr>
        <w:ind w:left="1440" w:hanging="360"/>
      </w:pPr>
      <w:rPr>
        <w:rFonts w:hint="default" w:ascii="Courier New" w:hAnsi="Courier New"/>
      </w:rPr>
    </w:lvl>
    <w:lvl w:ilvl="2" w:tplc="6DD4F4F8">
      <w:start w:val="1"/>
      <w:numFmt w:val="bullet"/>
      <w:lvlText w:val=""/>
      <w:lvlJc w:val="left"/>
      <w:pPr>
        <w:ind w:left="2160" w:hanging="360"/>
      </w:pPr>
      <w:rPr>
        <w:rFonts w:hint="default" w:ascii="Wingdings" w:hAnsi="Wingdings"/>
      </w:rPr>
    </w:lvl>
    <w:lvl w:ilvl="3" w:tplc="60784B16">
      <w:start w:val="1"/>
      <w:numFmt w:val="bullet"/>
      <w:lvlText w:val=""/>
      <w:lvlJc w:val="left"/>
      <w:pPr>
        <w:ind w:left="2880" w:hanging="360"/>
      </w:pPr>
      <w:rPr>
        <w:rFonts w:hint="default" w:ascii="Symbol" w:hAnsi="Symbol"/>
      </w:rPr>
    </w:lvl>
    <w:lvl w:ilvl="4" w:tplc="14D21DF2">
      <w:start w:val="1"/>
      <w:numFmt w:val="bullet"/>
      <w:lvlText w:val="o"/>
      <w:lvlJc w:val="left"/>
      <w:pPr>
        <w:ind w:left="3600" w:hanging="360"/>
      </w:pPr>
      <w:rPr>
        <w:rFonts w:hint="default" w:ascii="Courier New" w:hAnsi="Courier New"/>
      </w:rPr>
    </w:lvl>
    <w:lvl w:ilvl="5" w:tplc="3DCC2084">
      <w:start w:val="1"/>
      <w:numFmt w:val="bullet"/>
      <w:lvlText w:val=""/>
      <w:lvlJc w:val="left"/>
      <w:pPr>
        <w:ind w:left="4320" w:hanging="360"/>
      </w:pPr>
      <w:rPr>
        <w:rFonts w:hint="default" w:ascii="Wingdings" w:hAnsi="Wingdings"/>
      </w:rPr>
    </w:lvl>
    <w:lvl w:ilvl="6" w:tplc="C7162FEA">
      <w:start w:val="1"/>
      <w:numFmt w:val="bullet"/>
      <w:lvlText w:val=""/>
      <w:lvlJc w:val="left"/>
      <w:pPr>
        <w:ind w:left="5040" w:hanging="360"/>
      </w:pPr>
      <w:rPr>
        <w:rFonts w:hint="default" w:ascii="Symbol" w:hAnsi="Symbol"/>
      </w:rPr>
    </w:lvl>
    <w:lvl w:ilvl="7" w:tplc="872C116C">
      <w:start w:val="1"/>
      <w:numFmt w:val="bullet"/>
      <w:lvlText w:val="o"/>
      <w:lvlJc w:val="left"/>
      <w:pPr>
        <w:ind w:left="5760" w:hanging="360"/>
      </w:pPr>
      <w:rPr>
        <w:rFonts w:hint="default" w:ascii="Courier New" w:hAnsi="Courier New"/>
      </w:rPr>
    </w:lvl>
    <w:lvl w:ilvl="8" w:tplc="C67635C6">
      <w:start w:val="1"/>
      <w:numFmt w:val="bullet"/>
      <w:lvlText w:val=""/>
      <w:lvlJc w:val="left"/>
      <w:pPr>
        <w:ind w:left="6480" w:hanging="360"/>
      </w:pPr>
      <w:rPr>
        <w:rFonts w:hint="default" w:ascii="Wingdings" w:hAnsi="Wingdings"/>
      </w:rPr>
    </w:lvl>
  </w:abstractNum>
  <w:abstractNum w:abstractNumId="71" w15:restartNumberingAfterBreak="0">
    <w:nsid w:val="4FD6EDB8"/>
    <w:multiLevelType w:val="hybridMultilevel"/>
    <w:tmpl w:val="1F4065E6"/>
    <w:lvl w:ilvl="0" w:tplc="892E2384">
      <w:start w:val="1"/>
      <w:numFmt w:val="bullet"/>
      <w:lvlText w:val="-"/>
      <w:lvlJc w:val="left"/>
      <w:pPr>
        <w:ind w:left="1080" w:hanging="360"/>
      </w:pPr>
      <w:rPr>
        <w:rFonts w:hint="default" w:ascii="Aptos" w:hAnsi="Aptos"/>
      </w:rPr>
    </w:lvl>
    <w:lvl w:ilvl="1" w:tplc="DB34D55A">
      <w:start w:val="1"/>
      <w:numFmt w:val="bullet"/>
      <w:lvlText w:val="o"/>
      <w:lvlJc w:val="left"/>
      <w:pPr>
        <w:ind w:left="1800" w:hanging="360"/>
      </w:pPr>
      <w:rPr>
        <w:rFonts w:hint="default" w:ascii="Courier New" w:hAnsi="Courier New"/>
      </w:rPr>
    </w:lvl>
    <w:lvl w:ilvl="2" w:tplc="9B605F00">
      <w:start w:val="1"/>
      <w:numFmt w:val="bullet"/>
      <w:lvlText w:val=""/>
      <w:lvlJc w:val="left"/>
      <w:pPr>
        <w:ind w:left="2520" w:hanging="360"/>
      </w:pPr>
      <w:rPr>
        <w:rFonts w:hint="default" w:ascii="Wingdings" w:hAnsi="Wingdings"/>
      </w:rPr>
    </w:lvl>
    <w:lvl w:ilvl="3" w:tplc="E06C2A30">
      <w:start w:val="1"/>
      <w:numFmt w:val="bullet"/>
      <w:lvlText w:val=""/>
      <w:lvlJc w:val="left"/>
      <w:pPr>
        <w:ind w:left="3240" w:hanging="360"/>
      </w:pPr>
      <w:rPr>
        <w:rFonts w:hint="default" w:ascii="Symbol" w:hAnsi="Symbol"/>
      </w:rPr>
    </w:lvl>
    <w:lvl w:ilvl="4" w:tplc="DC24F866">
      <w:start w:val="1"/>
      <w:numFmt w:val="bullet"/>
      <w:lvlText w:val="o"/>
      <w:lvlJc w:val="left"/>
      <w:pPr>
        <w:ind w:left="3960" w:hanging="360"/>
      </w:pPr>
      <w:rPr>
        <w:rFonts w:hint="default" w:ascii="Courier New" w:hAnsi="Courier New"/>
      </w:rPr>
    </w:lvl>
    <w:lvl w:ilvl="5" w:tplc="20CCB64E">
      <w:start w:val="1"/>
      <w:numFmt w:val="bullet"/>
      <w:lvlText w:val=""/>
      <w:lvlJc w:val="left"/>
      <w:pPr>
        <w:ind w:left="4680" w:hanging="360"/>
      </w:pPr>
      <w:rPr>
        <w:rFonts w:hint="default" w:ascii="Wingdings" w:hAnsi="Wingdings"/>
      </w:rPr>
    </w:lvl>
    <w:lvl w:ilvl="6" w:tplc="3F9258C2">
      <w:start w:val="1"/>
      <w:numFmt w:val="bullet"/>
      <w:lvlText w:val=""/>
      <w:lvlJc w:val="left"/>
      <w:pPr>
        <w:ind w:left="5400" w:hanging="360"/>
      </w:pPr>
      <w:rPr>
        <w:rFonts w:hint="default" w:ascii="Symbol" w:hAnsi="Symbol"/>
      </w:rPr>
    </w:lvl>
    <w:lvl w:ilvl="7" w:tplc="913062CE">
      <w:start w:val="1"/>
      <w:numFmt w:val="bullet"/>
      <w:lvlText w:val="o"/>
      <w:lvlJc w:val="left"/>
      <w:pPr>
        <w:ind w:left="6120" w:hanging="360"/>
      </w:pPr>
      <w:rPr>
        <w:rFonts w:hint="default" w:ascii="Courier New" w:hAnsi="Courier New"/>
      </w:rPr>
    </w:lvl>
    <w:lvl w:ilvl="8" w:tplc="CE32F4C8">
      <w:start w:val="1"/>
      <w:numFmt w:val="bullet"/>
      <w:lvlText w:val=""/>
      <w:lvlJc w:val="left"/>
      <w:pPr>
        <w:ind w:left="6840" w:hanging="360"/>
      </w:pPr>
      <w:rPr>
        <w:rFonts w:hint="default" w:ascii="Wingdings" w:hAnsi="Wingdings"/>
      </w:rPr>
    </w:lvl>
  </w:abstractNum>
  <w:abstractNum w:abstractNumId="72" w15:restartNumberingAfterBreak="0">
    <w:nsid w:val="501F697C"/>
    <w:multiLevelType w:val="multilevel"/>
    <w:tmpl w:val="AAF04522"/>
    <w:styleLink w:val="Style1"/>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73" w15:restartNumberingAfterBreak="0">
    <w:nsid w:val="519775AC"/>
    <w:multiLevelType w:val="hybridMultilevel"/>
    <w:tmpl w:val="7494B134"/>
    <w:lvl w:ilvl="0" w:tplc="9C2A65FA">
      <w:start w:val="1"/>
      <w:numFmt w:val="bullet"/>
      <w:lvlText w:val="-"/>
      <w:lvlJc w:val="left"/>
      <w:pPr>
        <w:ind w:left="1080" w:hanging="360"/>
      </w:pPr>
      <w:rPr>
        <w:rFonts w:hint="default" w:ascii="Aptos" w:hAnsi="Aptos"/>
      </w:rPr>
    </w:lvl>
    <w:lvl w:ilvl="1" w:tplc="C01EC102">
      <w:start w:val="1"/>
      <w:numFmt w:val="bullet"/>
      <w:lvlText w:val="o"/>
      <w:lvlJc w:val="left"/>
      <w:pPr>
        <w:ind w:left="1800" w:hanging="360"/>
      </w:pPr>
      <w:rPr>
        <w:rFonts w:hint="default" w:ascii="Courier New" w:hAnsi="Courier New"/>
      </w:rPr>
    </w:lvl>
    <w:lvl w:ilvl="2" w:tplc="E2660EAC">
      <w:start w:val="1"/>
      <w:numFmt w:val="bullet"/>
      <w:lvlText w:val=""/>
      <w:lvlJc w:val="left"/>
      <w:pPr>
        <w:ind w:left="2520" w:hanging="360"/>
      </w:pPr>
      <w:rPr>
        <w:rFonts w:hint="default" w:ascii="Wingdings" w:hAnsi="Wingdings"/>
      </w:rPr>
    </w:lvl>
    <w:lvl w:ilvl="3" w:tplc="39F4AFF4">
      <w:start w:val="1"/>
      <w:numFmt w:val="bullet"/>
      <w:lvlText w:val=""/>
      <w:lvlJc w:val="left"/>
      <w:pPr>
        <w:ind w:left="3240" w:hanging="360"/>
      </w:pPr>
      <w:rPr>
        <w:rFonts w:hint="default" w:ascii="Symbol" w:hAnsi="Symbol"/>
      </w:rPr>
    </w:lvl>
    <w:lvl w:ilvl="4" w:tplc="D828FE82">
      <w:start w:val="1"/>
      <w:numFmt w:val="bullet"/>
      <w:lvlText w:val="o"/>
      <w:lvlJc w:val="left"/>
      <w:pPr>
        <w:ind w:left="3960" w:hanging="360"/>
      </w:pPr>
      <w:rPr>
        <w:rFonts w:hint="default" w:ascii="Courier New" w:hAnsi="Courier New"/>
      </w:rPr>
    </w:lvl>
    <w:lvl w:ilvl="5" w:tplc="7908B564">
      <w:start w:val="1"/>
      <w:numFmt w:val="bullet"/>
      <w:lvlText w:val=""/>
      <w:lvlJc w:val="left"/>
      <w:pPr>
        <w:ind w:left="4680" w:hanging="360"/>
      </w:pPr>
      <w:rPr>
        <w:rFonts w:hint="default" w:ascii="Wingdings" w:hAnsi="Wingdings"/>
      </w:rPr>
    </w:lvl>
    <w:lvl w:ilvl="6" w:tplc="73C84002">
      <w:start w:val="1"/>
      <w:numFmt w:val="bullet"/>
      <w:lvlText w:val=""/>
      <w:lvlJc w:val="left"/>
      <w:pPr>
        <w:ind w:left="5400" w:hanging="360"/>
      </w:pPr>
      <w:rPr>
        <w:rFonts w:hint="default" w:ascii="Symbol" w:hAnsi="Symbol"/>
      </w:rPr>
    </w:lvl>
    <w:lvl w:ilvl="7" w:tplc="F7CAC17C">
      <w:start w:val="1"/>
      <w:numFmt w:val="bullet"/>
      <w:lvlText w:val="o"/>
      <w:lvlJc w:val="left"/>
      <w:pPr>
        <w:ind w:left="6120" w:hanging="360"/>
      </w:pPr>
      <w:rPr>
        <w:rFonts w:hint="default" w:ascii="Courier New" w:hAnsi="Courier New"/>
      </w:rPr>
    </w:lvl>
    <w:lvl w:ilvl="8" w:tplc="287EB396">
      <w:start w:val="1"/>
      <w:numFmt w:val="bullet"/>
      <w:lvlText w:val=""/>
      <w:lvlJc w:val="left"/>
      <w:pPr>
        <w:ind w:left="6840" w:hanging="360"/>
      </w:pPr>
      <w:rPr>
        <w:rFonts w:hint="default" w:ascii="Wingdings" w:hAnsi="Wingdings"/>
      </w:rPr>
    </w:lvl>
  </w:abstractNum>
  <w:abstractNum w:abstractNumId="74" w15:restartNumberingAfterBreak="0">
    <w:nsid w:val="5853F82D"/>
    <w:multiLevelType w:val="hybridMultilevel"/>
    <w:tmpl w:val="76566376"/>
    <w:lvl w:ilvl="0" w:tplc="4502ACD0">
      <w:start w:val="1"/>
      <w:numFmt w:val="bullet"/>
      <w:lvlText w:val="-"/>
      <w:lvlJc w:val="left"/>
      <w:pPr>
        <w:ind w:left="720" w:hanging="360"/>
      </w:pPr>
      <w:rPr>
        <w:rFonts w:hint="default" w:ascii="Aptos" w:hAnsi="Aptos"/>
      </w:rPr>
    </w:lvl>
    <w:lvl w:ilvl="1" w:tplc="40EAAF28">
      <w:start w:val="1"/>
      <w:numFmt w:val="bullet"/>
      <w:lvlText w:val="o"/>
      <w:lvlJc w:val="left"/>
      <w:pPr>
        <w:ind w:left="1440" w:hanging="360"/>
      </w:pPr>
      <w:rPr>
        <w:rFonts w:hint="default" w:ascii="Courier New" w:hAnsi="Courier New"/>
      </w:rPr>
    </w:lvl>
    <w:lvl w:ilvl="2" w:tplc="478C41A4">
      <w:start w:val="1"/>
      <w:numFmt w:val="bullet"/>
      <w:lvlText w:val=""/>
      <w:lvlJc w:val="left"/>
      <w:pPr>
        <w:ind w:left="2160" w:hanging="360"/>
      </w:pPr>
      <w:rPr>
        <w:rFonts w:hint="default" w:ascii="Wingdings" w:hAnsi="Wingdings"/>
      </w:rPr>
    </w:lvl>
    <w:lvl w:ilvl="3" w:tplc="B91268FC">
      <w:start w:val="1"/>
      <w:numFmt w:val="bullet"/>
      <w:lvlText w:val=""/>
      <w:lvlJc w:val="left"/>
      <w:pPr>
        <w:ind w:left="2880" w:hanging="360"/>
      </w:pPr>
      <w:rPr>
        <w:rFonts w:hint="default" w:ascii="Symbol" w:hAnsi="Symbol"/>
      </w:rPr>
    </w:lvl>
    <w:lvl w:ilvl="4" w:tplc="13D64CC6">
      <w:start w:val="1"/>
      <w:numFmt w:val="bullet"/>
      <w:lvlText w:val="o"/>
      <w:lvlJc w:val="left"/>
      <w:pPr>
        <w:ind w:left="3600" w:hanging="360"/>
      </w:pPr>
      <w:rPr>
        <w:rFonts w:hint="default" w:ascii="Courier New" w:hAnsi="Courier New"/>
      </w:rPr>
    </w:lvl>
    <w:lvl w:ilvl="5" w:tplc="B52CD8AE">
      <w:start w:val="1"/>
      <w:numFmt w:val="bullet"/>
      <w:lvlText w:val=""/>
      <w:lvlJc w:val="left"/>
      <w:pPr>
        <w:ind w:left="4320" w:hanging="360"/>
      </w:pPr>
      <w:rPr>
        <w:rFonts w:hint="default" w:ascii="Wingdings" w:hAnsi="Wingdings"/>
      </w:rPr>
    </w:lvl>
    <w:lvl w:ilvl="6" w:tplc="0500477C">
      <w:start w:val="1"/>
      <w:numFmt w:val="bullet"/>
      <w:lvlText w:val=""/>
      <w:lvlJc w:val="left"/>
      <w:pPr>
        <w:ind w:left="5040" w:hanging="360"/>
      </w:pPr>
      <w:rPr>
        <w:rFonts w:hint="default" w:ascii="Symbol" w:hAnsi="Symbol"/>
      </w:rPr>
    </w:lvl>
    <w:lvl w:ilvl="7" w:tplc="DA86E7F8">
      <w:start w:val="1"/>
      <w:numFmt w:val="bullet"/>
      <w:lvlText w:val="o"/>
      <w:lvlJc w:val="left"/>
      <w:pPr>
        <w:ind w:left="5760" w:hanging="360"/>
      </w:pPr>
      <w:rPr>
        <w:rFonts w:hint="default" w:ascii="Courier New" w:hAnsi="Courier New"/>
      </w:rPr>
    </w:lvl>
    <w:lvl w:ilvl="8" w:tplc="AB80F03E">
      <w:start w:val="1"/>
      <w:numFmt w:val="bullet"/>
      <w:lvlText w:val=""/>
      <w:lvlJc w:val="left"/>
      <w:pPr>
        <w:ind w:left="6480" w:hanging="360"/>
      </w:pPr>
      <w:rPr>
        <w:rFonts w:hint="default" w:ascii="Wingdings" w:hAnsi="Wingdings"/>
      </w:rPr>
    </w:lvl>
  </w:abstractNum>
  <w:abstractNum w:abstractNumId="75" w15:restartNumberingAfterBreak="0">
    <w:nsid w:val="59065C88"/>
    <w:multiLevelType w:val="hybridMultilevel"/>
    <w:tmpl w:val="FCA83E00"/>
    <w:lvl w:ilvl="0" w:tplc="F64E9B34">
      <w:start w:val="1"/>
      <w:numFmt w:val="bullet"/>
      <w:lvlText w:val="-"/>
      <w:lvlJc w:val="left"/>
      <w:pPr>
        <w:ind w:left="720" w:hanging="360"/>
      </w:pPr>
      <w:rPr>
        <w:rFonts w:hint="default" w:ascii="Aptos" w:hAnsi="Aptos"/>
      </w:rPr>
    </w:lvl>
    <w:lvl w:ilvl="1" w:tplc="AF90CB6A">
      <w:start w:val="1"/>
      <w:numFmt w:val="bullet"/>
      <w:lvlText w:val="o"/>
      <w:lvlJc w:val="left"/>
      <w:pPr>
        <w:ind w:left="1440" w:hanging="360"/>
      </w:pPr>
      <w:rPr>
        <w:rFonts w:hint="default" w:ascii="Courier New" w:hAnsi="Courier New"/>
      </w:rPr>
    </w:lvl>
    <w:lvl w:ilvl="2" w:tplc="273699F0">
      <w:start w:val="1"/>
      <w:numFmt w:val="bullet"/>
      <w:lvlText w:val=""/>
      <w:lvlJc w:val="left"/>
      <w:pPr>
        <w:ind w:left="2160" w:hanging="360"/>
      </w:pPr>
      <w:rPr>
        <w:rFonts w:hint="default" w:ascii="Wingdings" w:hAnsi="Wingdings"/>
      </w:rPr>
    </w:lvl>
    <w:lvl w:ilvl="3" w:tplc="31782940">
      <w:start w:val="1"/>
      <w:numFmt w:val="bullet"/>
      <w:lvlText w:val=""/>
      <w:lvlJc w:val="left"/>
      <w:pPr>
        <w:ind w:left="2880" w:hanging="360"/>
      </w:pPr>
      <w:rPr>
        <w:rFonts w:hint="default" w:ascii="Symbol" w:hAnsi="Symbol"/>
      </w:rPr>
    </w:lvl>
    <w:lvl w:ilvl="4" w:tplc="D9F2B6A0">
      <w:start w:val="1"/>
      <w:numFmt w:val="bullet"/>
      <w:lvlText w:val="o"/>
      <w:lvlJc w:val="left"/>
      <w:pPr>
        <w:ind w:left="3600" w:hanging="360"/>
      </w:pPr>
      <w:rPr>
        <w:rFonts w:hint="default" w:ascii="Courier New" w:hAnsi="Courier New"/>
      </w:rPr>
    </w:lvl>
    <w:lvl w:ilvl="5" w:tplc="A9582DE4">
      <w:start w:val="1"/>
      <w:numFmt w:val="bullet"/>
      <w:lvlText w:val=""/>
      <w:lvlJc w:val="left"/>
      <w:pPr>
        <w:ind w:left="4320" w:hanging="360"/>
      </w:pPr>
      <w:rPr>
        <w:rFonts w:hint="default" w:ascii="Wingdings" w:hAnsi="Wingdings"/>
      </w:rPr>
    </w:lvl>
    <w:lvl w:ilvl="6" w:tplc="0ED0880C">
      <w:start w:val="1"/>
      <w:numFmt w:val="bullet"/>
      <w:lvlText w:val=""/>
      <w:lvlJc w:val="left"/>
      <w:pPr>
        <w:ind w:left="5040" w:hanging="360"/>
      </w:pPr>
      <w:rPr>
        <w:rFonts w:hint="default" w:ascii="Symbol" w:hAnsi="Symbol"/>
      </w:rPr>
    </w:lvl>
    <w:lvl w:ilvl="7" w:tplc="BB68F4C6">
      <w:start w:val="1"/>
      <w:numFmt w:val="bullet"/>
      <w:lvlText w:val="o"/>
      <w:lvlJc w:val="left"/>
      <w:pPr>
        <w:ind w:left="5760" w:hanging="360"/>
      </w:pPr>
      <w:rPr>
        <w:rFonts w:hint="default" w:ascii="Courier New" w:hAnsi="Courier New"/>
      </w:rPr>
    </w:lvl>
    <w:lvl w:ilvl="8" w:tplc="0E0C693A">
      <w:start w:val="1"/>
      <w:numFmt w:val="bullet"/>
      <w:lvlText w:val=""/>
      <w:lvlJc w:val="left"/>
      <w:pPr>
        <w:ind w:left="6480" w:hanging="360"/>
      </w:pPr>
      <w:rPr>
        <w:rFonts w:hint="default" w:ascii="Wingdings" w:hAnsi="Wingdings"/>
      </w:rPr>
    </w:lvl>
  </w:abstractNum>
  <w:abstractNum w:abstractNumId="76" w15:restartNumberingAfterBreak="0">
    <w:nsid w:val="5A196EEA"/>
    <w:multiLevelType w:val="hybridMultilevel"/>
    <w:tmpl w:val="978EA0B8"/>
    <w:lvl w:ilvl="0" w:tplc="5EF09D28">
      <w:start w:val="1"/>
      <w:numFmt w:val="decimal"/>
      <w:lvlText w:val="%1."/>
      <w:lvlJc w:val="left"/>
      <w:pPr>
        <w:ind w:left="720" w:hanging="360"/>
      </w:pPr>
    </w:lvl>
    <w:lvl w:ilvl="1" w:tplc="89E0D830">
      <w:start w:val="1"/>
      <w:numFmt w:val="lowerLetter"/>
      <w:lvlText w:val="%2."/>
      <w:lvlJc w:val="left"/>
      <w:pPr>
        <w:ind w:left="1440" w:hanging="360"/>
      </w:pPr>
    </w:lvl>
    <w:lvl w:ilvl="2" w:tplc="4C9432D4">
      <w:start w:val="1"/>
      <w:numFmt w:val="lowerRoman"/>
      <w:lvlText w:val="%3."/>
      <w:lvlJc w:val="right"/>
      <w:pPr>
        <w:ind w:left="2160" w:hanging="180"/>
      </w:pPr>
    </w:lvl>
    <w:lvl w:ilvl="3" w:tplc="71D69F38">
      <w:start w:val="1"/>
      <w:numFmt w:val="decimal"/>
      <w:lvlText w:val="%4."/>
      <w:lvlJc w:val="left"/>
      <w:pPr>
        <w:ind w:left="2880" w:hanging="360"/>
      </w:pPr>
    </w:lvl>
    <w:lvl w:ilvl="4" w:tplc="AD4819D0">
      <w:start w:val="1"/>
      <w:numFmt w:val="lowerLetter"/>
      <w:lvlText w:val="%5."/>
      <w:lvlJc w:val="left"/>
      <w:pPr>
        <w:ind w:left="3600" w:hanging="360"/>
      </w:pPr>
    </w:lvl>
    <w:lvl w:ilvl="5" w:tplc="90B4E92E">
      <w:start w:val="1"/>
      <w:numFmt w:val="lowerRoman"/>
      <w:lvlText w:val="%6."/>
      <w:lvlJc w:val="right"/>
      <w:pPr>
        <w:ind w:left="4320" w:hanging="180"/>
      </w:pPr>
    </w:lvl>
    <w:lvl w:ilvl="6" w:tplc="28C0CF9C">
      <w:start w:val="1"/>
      <w:numFmt w:val="decimal"/>
      <w:lvlText w:val="%7."/>
      <w:lvlJc w:val="left"/>
      <w:pPr>
        <w:ind w:left="5040" w:hanging="360"/>
      </w:pPr>
    </w:lvl>
    <w:lvl w:ilvl="7" w:tplc="13D06CC6">
      <w:start w:val="1"/>
      <w:numFmt w:val="lowerLetter"/>
      <w:lvlText w:val="%8."/>
      <w:lvlJc w:val="left"/>
      <w:pPr>
        <w:ind w:left="5760" w:hanging="360"/>
      </w:pPr>
    </w:lvl>
    <w:lvl w:ilvl="8" w:tplc="51442CCA">
      <w:start w:val="1"/>
      <w:numFmt w:val="lowerRoman"/>
      <w:lvlText w:val="%9."/>
      <w:lvlJc w:val="right"/>
      <w:pPr>
        <w:ind w:left="6480" w:hanging="180"/>
      </w:pPr>
    </w:lvl>
  </w:abstractNum>
  <w:abstractNum w:abstractNumId="77" w15:restartNumberingAfterBreak="0">
    <w:nsid w:val="5AEE1A6E"/>
    <w:multiLevelType w:val="multilevel"/>
    <w:tmpl w:val="ED4AC50E"/>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720" w:hanging="720"/>
      </w:pPr>
      <w:rPr>
        <w:rFonts w:hint="default" w:ascii="Times New Roman" w:hAnsi="Times New Roman"/>
        <w:b/>
        <w:i w:val="0"/>
        <w:sz w:val="24"/>
      </w:rPr>
    </w:lvl>
    <w:lvl w:ilvl="2">
      <w:start w:val="1"/>
      <w:numFmt w:val="decimal"/>
      <w:pStyle w:val="Heading3"/>
      <w:lvlText w:val="%1.%2.%3"/>
      <w:lvlJc w:val="left"/>
      <w:pPr>
        <w:ind w:left="720" w:hanging="720"/>
      </w:pPr>
      <w:rPr>
        <w:rFonts w:hint="default"/>
      </w:rPr>
    </w:lvl>
    <w:lvl w:ilvl="3">
      <w:start w:val="1"/>
      <w:numFmt w:val="decimal"/>
      <w:pStyle w:val="Heading4"/>
      <w:suff w:val="nothing"/>
      <w:lvlText w:val="%1.%2.%3.%4"/>
      <w:lvlJc w:val="left"/>
      <w:pPr>
        <w:ind w:left="1077" w:hanging="1077"/>
      </w:pPr>
      <w:rPr>
        <w:rFonts w:hint="default"/>
      </w:rPr>
    </w:lvl>
    <w:lvl w:ilvl="4">
      <w:start w:val="1"/>
      <w:numFmt w:val="decimal"/>
      <w:pStyle w:val="Heading5"/>
      <w:lvlText w:val="%1.%2.%3.%4.%5"/>
      <w:lvlJc w:val="left"/>
      <w:pPr>
        <w:ind w:left="1077" w:hanging="1077"/>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8" w15:restartNumberingAfterBreak="0">
    <w:nsid w:val="5B2E82A5"/>
    <w:multiLevelType w:val="hybridMultilevel"/>
    <w:tmpl w:val="09647CC8"/>
    <w:lvl w:ilvl="0" w:tplc="68EE0034">
      <w:start w:val="1"/>
      <w:numFmt w:val="bullet"/>
      <w:lvlText w:val="-"/>
      <w:lvlJc w:val="left"/>
      <w:pPr>
        <w:ind w:left="1440" w:hanging="360"/>
      </w:pPr>
      <w:rPr>
        <w:rFonts w:hint="default" w:ascii="Aptos" w:hAnsi="Aptos"/>
      </w:rPr>
    </w:lvl>
    <w:lvl w:ilvl="1" w:tplc="01B0F38C">
      <w:start w:val="1"/>
      <w:numFmt w:val="bullet"/>
      <w:lvlText w:val="o"/>
      <w:lvlJc w:val="left"/>
      <w:pPr>
        <w:ind w:left="2160" w:hanging="360"/>
      </w:pPr>
      <w:rPr>
        <w:rFonts w:hint="default" w:ascii="Courier New" w:hAnsi="Courier New"/>
      </w:rPr>
    </w:lvl>
    <w:lvl w:ilvl="2" w:tplc="FD44DE24">
      <w:start w:val="1"/>
      <w:numFmt w:val="bullet"/>
      <w:lvlText w:val=""/>
      <w:lvlJc w:val="left"/>
      <w:pPr>
        <w:ind w:left="2880" w:hanging="360"/>
      </w:pPr>
      <w:rPr>
        <w:rFonts w:hint="default" w:ascii="Wingdings" w:hAnsi="Wingdings"/>
      </w:rPr>
    </w:lvl>
    <w:lvl w:ilvl="3" w:tplc="C81C9052">
      <w:start w:val="1"/>
      <w:numFmt w:val="bullet"/>
      <w:lvlText w:val=""/>
      <w:lvlJc w:val="left"/>
      <w:pPr>
        <w:ind w:left="3600" w:hanging="360"/>
      </w:pPr>
      <w:rPr>
        <w:rFonts w:hint="default" w:ascii="Symbol" w:hAnsi="Symbol"/>
      </w:rPr>
    </w:lvl>
    <w:lvl w:ilvl="4" w:tplc="FB6C0CCE">
      <w:start w:val="1"/>
      <w:numFmt w:val="bullet"/>
      <w:lvlText w:val="o"/>
      <w:lvlJc w:val="left"/>
      <w:pPr>
        <w:ind w:left="4320" w:hanging="360"/>
      </w:pPr>
      <w:rPr>
        <w:rFonts w:hint="default" w:ascii="Courier New" w:hAnsi="Courier New"/>
      </w:rPr>
    </w:lvl>
    <w:lvl w:ilvl="5" w:tplc="8690C756">
      <w:start w:val="1"/>
      <w:numFmt w:val="bullet"/>
      <w:lvlText w:val=""/>
      <w:lvlJc w:val="left"/>
      <w:pPr>
        <w:ind w:left="5040" w:hanging="360"/>
      </w:pPr>
      <w:rPr>
        <w:rFonts w:hint="default" w:ascii="Wingdings" w:hAnsi="Wingdings"/>
      </w:rPr>
    </w:lvl>
    <w:lvl w:ilvl="6" w:tplc="D9E4C2FE">
      <w:start w:val="1"/>
      <w:numFmt w:val="bullet"/>
      <w:lvlText w:val=""/>
      <w:lvlJc w:val="left"/>
      <w:pPr>
        <w:ind w:left="5760" w:hanging="360"/>
      </w:pPr>
      <w:rPr>
        <w:rFonts w:hint="default" w:ascii="Symbol" w:hAnsi="Symbol"/>
      </w:rPr>
    </w:lvl>
    <w:lvl w:ilvl="7" w:tplc="15D621F6">
      <w:start w:val="1"/>
      <w:numFmt w:val="bullet"/>
      <w:lvlText w:val="o"/>
      <w:lvlJc w:val="left"/>
      <w:pPr>
        <w:ind w:left="6480" w:hanging="360"/>
      </w:pPr>
      <w:rPr>
        <w:rFonts w:hint="default" w:ascii="Courier New" w:hAnsi="Courier New"/>
      </w:rPr>
    </w:lvl>
    <w:lvl w:ilvl="8" w:tplc="1D2459F4">
      <w:start w:val="1"/>
      <w:numFmt w:val="bullet"/>
      <w:lvlText w:val=""/>
      <w:lvlJc w:val="left"/>
      <w:pPr>
        <w:ind w:left="7200" w:hanging="360"/>
      </w:pPr>
      <w:rPr>
        <w:rFonts w:hint="default" w:ascii="Wingdings" w:hAnsi="Wingdings"/>
      </w:rPr>
    </w:lvl>
  </w:abstractNum>
  <w:abstractNum w:abstractNumId="79" w15:restartNumberingAfterBreak="0">
    <w:nsid w:val="5B568762"/>
    <w:multiLevelType w:val="hybridMultilevel"/>
    <w:tmpl w:val="18421FFC"/>
    <w:lvl w:ilvl="0" w:tplc="5FB894B6">
      <w:start w:val="1"/>
      <w:numFmt w:val="bullet"/>
      <w:lvlText w:val="-"/>
      <w:lvlJc w:val="left"/>
      <w:pPr>
        <w:ind w:left="720" w:hanging="360"/>
      </w:pPr>
      <w:rPr>
        <w:rFonts w:hint="default" w:ascii="Aptos" w:hAnsi="Aptos"/>
      </w:rPr>
    </w:lvl>
    <w:lvl w:ilvl="1" w:tplc="A8647B90">
      <w:start w:val="1"/>
      <w:numFmt w:val="bullet"/>
      <w:lvlText w:val="o"/>
      <w:lvlJc w:val="left"/>
      <w:pPr>
        <w:ind w:left="1440" w:hanging="360"/>
      </w:pPr>
      <w:rPr>
        <w:rFonts w:hint="default" w:ascii="Courier New" w:hAnsi="Courier New"/>
      </w:rPr>
    </w:lvl>
    <w:lvl w:ilvl="2" w:tplc="BAB4FCA6">
      <w:start w:val="1"/>
      <w:numFmt w:val="bullet"/>
      <w:lvlText w:val=""/>
      <w:lvlJc w:val="left"/>
      <w:pPr>
        <w:ind w:left="2160" w:hanging="360"/>
      </w:pPr>
      <w:rPr>
        <w:rFonts w:hint="default" w:ascii="Wingdings" w:hAnsi="Wingdings"/>
      </w:rPr>
    </w:lvl>
    <w:lvl w:ilvl="3" w:tplc="F034ADBE">
      <w:start w:val="1"/>
      <w:numFmt w:val="bullet"/>
      <w:lvlText w:val=""/>
      <w:lvlJc w:val="left"/>
      <w:pPr>
        <w:ind w:left="2880" w:hanging="360"/>
      </w:pPr>
      <w:rPr>
        <w:rFonts w:hint="default" w:ascii="Symbol" w:hAnsi="Symbol"/>
      </w:rPr>
    </w:lvl>
    <w:lvl w:ilvl="4" w:tplc="D2968072">
      <w:start w:val="1"/>
      <w:numFmt w:val="bullet"/>
      <w:lvlText w:val="o"/>
      <w:lvlJc w:val="left"/>
      <w:pPr>
        <w:ind w:left="3600" w:hanging="360"/>
      </w:pPr>
      <w:rPr>
        <w:rFonts w:hint="default" w:ascii="Courier New" w:hAnsi="Courier New"/>
      </w:rPr>
    </w:lvl>
    <w:lvl w:ilvl="5" w:tplc="230029DE">
      <w:start w:val="1"/>
      <w:numFmt w:val="bullet"/>
      <w:lvlText w:val=""/>
      <w:lvlJc w:val="left"/>
      <w:pPr>
        <w:ind w:left="4320" w:hanging="360"/>
      </w:pPr>
      <w:rPr>
        <w:rFonts w:hint="default" w:ascii="Wingdings" w:hAnsi="Wingdings"/>
      </w:rPr>
    </w:lvl>
    <w:lvl w:ilvl="6" w:tplc="76CA8D7E">
      <w:start w:val="1"/>
      <w:numFmt w:val="bullet"/>
      <w:lvlText w:val=""/>
      <w:lvlJc w:val="left"/>
      <w:pPr>
        <w:ind w:left="5040" w:hanging="360"/>
      </w:pPr>
      <w:rPr>
        <w:rFonts w:hint="default" w:ascii="Symbol" w:hAnsi="Symbol"/>
      </w:rPr>
    </w:lvl>
    <w:lvl w:ilvl="7" w:tplc="9C4219CA">
      <w:start w:val="1"/>
      <w:numFmt w:val="bullet"/>
      <w:lvlText w:val="o"/>
      <w:lvlJc w:val="left"/>
      <w:pPr>
        <w:ind w:left="5760" w:hanging="360"/>
      </w:pPr>
      <w:rPr>
        <w:rFonts w:hint="default" w:ascii="Courier New" w:hAnsi="Courier New"/>
      </w:rPr>
    </w:lvl>
    <w:lvl w:ilvl="8" w:tplc="D1C280BA">
      <w:start w:val="1"/>
      <w:numFmt w:val="bullet"/>
      <w:lvlText w:val=""/>
      <w:lvlJc w:val="left"/>
      <w:pPr>
        <w:ind w:left="6480" w:hanging="360"/>
      </w:pPr>
      <w:rPr>
        <w:rFonts w:hint="default" w:ascii="Wingdings" w:hAnsi="Wingdings"/>
      </w:rPr>
    </w:lvl>
  </w:abstractNum>
  <w:abstractNum w:abstractNumId="80" w15:restartNumberingAfterBreak="0">
    <w:nsid w:val="5B61A6A3"/>
    <w:multiLevelType w:val="hybridMultilevel"/>
    <w:tmpl w:val="F56492E6"/>
    <w:lvl w:ilvl="0" w:tplc="1AF20642">
      <w:start w:val="1"/>
      <w:numFmt w:val="bullet"/>
      <w:lvlText w:val="-"/>
      <w:lvlJc w:val="left"/>
      <w:pPr>
        <w:ind w:left="720" w:hanging="360"/>
      </w:pPr>
      <w:rPr>
        <w:rFonts w:hint="default" w:ascii="Aptos" w:hAnsi="Aptos"/>
      </w:rPr>
    </w:lvl>
    <w:lvl w:ilvl="1" w:tplc="892245CA">
      <w:start w:val="1"/>
      <w:numFmt w:val="bullet"/>
      <w:lvlText w:val="o"/>
      <w:lvlJc w:val="left"/>
      <w:pPr>
        <w:ind w:left="1440" w:hanging="360"/>
      </w:pPr>
      <w:rPr>
        <w:rFonts w:hint="default" w:ascii="Courier New" w:hAnsi="Courier New"/>
      </w:rPr>
    </w:lvl>
    <w:lvl w:ilvl="2" w:tplc="A8AC6C98">
      <w:start w:val="1"/>
      <w:numFmt w:val="bullet"/>
      <w:lvlText w:val=""/>
      <w:lvlJc w:val="left"/>
      <w:pPr>
        <w:ind w:left="2160" w:hanging="360"/>
      </w:pPr>
      <w:rPr>
        <w:rFonts w:hint="default" w:ascii="Wingdings" w:hAnsi="Wingdings"/>
      </w:rPr>
    </w:lvl>
    <w:lvl w:ilvl="3" w:tplc="60369264">
      <w:start w:val="1"/>
      <w:numFmt w:val="bullet"/>
      <w:lvlText w:val=""/>
      <w:lvlJc w:val="left"/>
      <w:pPr>
        <w:ind w:left="2880" w:hanging="360"/>
      </w:pPr>
      <w:rPr>
        <w:rFonts w:hint="default" w:ascii="Symbol" w:hAnsi="Symbol"/>
      </w:rPr>
    </w:lvl>
    <w:lvl w:ilvl="4" w:tplc="738C2D74">
      <w:start w:val="1"/>
      <w:numFmt w:val="bullet"/>
      <w:lvlText w:val="o"/>
      <w:lvlJc w:val="left"/>
      <w:pPr>
        <w:ind w:left="3600" w:hanging="360"/>
      </w:pPr>
      <w:rPr>
        <w:rFonts w:hint="default" w:ascii="Courier New" w:hAnsi="Courier New"/>
      </w:rPr>
    </w:lvl>
    <w:lvl w:ilvl="5" w:tplc="222684DA">
      <w:start w:val="1"/>
      <w:numFmt w:val="bullet"/>
      <w:lvlText w:val=""/>
      <w:lvlJc w:val="left"/>
      <w:pPr>
        <w:ind w:left="4320" w:hanging="360"/>
      </w:pPr>
      <w:rPr>
        <w:rFonts w:hint="default" w:ascii="Wingdings" w:hAnsi="Wingdings"/>
      </w:rPr>
    </w:lvl>
    <w:lvl w:ilvl="6" w:tplc="35485FEC">
      <w:start w:val="1"/>
      <w:numFmt w:val="bullet"/>
      <w:lvlText w:val=""/>
      <w:lvlJc w:val="left"/>
      <w:pPr>
        <w:ind w:left="5040" w:hanging="360"/>
      </w:pPr>
      <w:rPr>
        <w:rFonts w:hint="default" w:ascii="Symbol" w:hAnsi="Symbol"/>
      </w:rPr>
    </w:lvl>
    <w:lvl w:ilvl="7" w:tplc="6136E38E">
      <w:start w:val="1"/>
      <w:numFmt w:val="bullet"/>
      <w:lvlText w:val="o"/>
      <w:lvlJc w:val="left"/>
      <w:pPr>
        <w:ind w:left="5760" w:hanging="360"/>
      </w:pPr>
      <w:rPr>
        <w:rFonts w:hint="default" w:ascii="Courier New" w:hAnsi="Courier New"/>
      </w:rPr>
    </w:lvl>
    <w:lvl w:ilvl="8" w:tplc="68D41FBE">
      <w:start w:val="1"/>
      <w:numFmt w:val="bullet"/>
      <w:lvlText w:val=""/>
      <w:lvlJc w:val="left"/>
      <w:pPr>
        <w:ind w:left="6480" w:hanging="360"/>
      </w:pPr>
      <w:rPr>
        <w:rFonts w:hint="default" w:ascii="Wingdings" w:hAnsi="Wingdings"/>
      </w:rPr>
    </w:lvl>
  </w:abstractNum>
  <w:abstractNum w:abstractNumId="81" w15:restartNumberingAfterBreak="0">
    <w:nsid w:val="5B7F7845"/>
    <w:multiLevelType w:val="hybridMultilevel"/>
    <w:tmpl w:val="C59CA138"/>
    <w:lvl w:ilvl="0" w:tplc="790A1004">
      <w:start w:val="1"/>
      <w:numFmt w:val="bullet"/>
      <w:lvlText w:val="-"/>
      <w:lvlJc w:val="left"/>
      <w:pPr>
        <w:ind w:left="720" w:hanging="360"/>
      </w:pPr>
      <w:rPr>
        <w:rFonts w:hint="default" w:ascii="Aptos" w:hAnsi="Aptos"/>
      </w:rPr>
    </w:lvl>
    <w:lvl w:ilvl="1" w:tplc="B88EC888">
      <w:start w:val="1"/>
      <w:numFmt w:val="bullet"/>
      <w:lvlText w:val="o"/>
      <w:lvlJc w:val="left"/>
      <w:pPr>
        <w:ind w:left="1440" w:hanging="360"/>
      </w:pPr>
      <w:rPr>
        <w:rFonts w:hint="default" w:ascii="Courier New" w:hAnsi="Courier New"/>
      </w:rPr>
    </w:lvl>
    <w:lvl w:ilvl="2" w:tplc="C366CA5A">
      <w:start w:val="1"/>
      <w:numFmt w:val="bullet"/>
      <w:lvlText w:val=""/>
      <w:lvlJc w:val="left"/>
      <w:pPr>
        <w:ind w:left="2160" w:hanging="360"/>
      </w:pPr>
      <w:rPr>
        <w:rFonts w:hint="default" w:ascii="Wingdings" w:hAnsi="Wingdings"/>
      </w:rPr>
    </w:lvl>
    <w:lvl w:ilvl="3" w:tplc="7DF82A84">
      <w:start w:val="1"/>
      <w:numFmt w:val="bullet"/>
      <w:lvlText w:val=""/>
      <w:lvlJc w:val="left"/>
      <w:pPr>
        <w:ind w:left="2880" w:hanging="360"/>
      </w:pPr>
      <w:rPr>
        <w:rFonts w:hint="default" w:ascii="Symbol" w:hAnsi="Symbol"/>
      </w:rPr>
    </w:lvl>
    <w:lvl w:ilvl="4" w:tplc="628CFA00">
      <w:start w:val="1"/>
      <w:numFmt w:val="bullet"/>
      <w:lvlText w:val="o"/>
      <w:lvlJc w:val="left"/>
      <w:pPr>
        <w:ind w:left="3600" w:hanging="360"/>
      </w:pPr>
      <w:rPr>
        <w:rFonts w:hint="default" w:ascii="Courier New" w:hAnsi="Courier New"/>
      </w:rPr>
    </w:lvl>
    <w:lvl w:ilvl="5" w:tplc="744ACDE8">
      <w:start w:val="1"/>
      <w:numFmt w:val="bullet"/>
      <w:lvlText w:val=""/>
      <w:lvlJc w:val="left"/>
      <w:pPr>
        <w:ind w:left="4320" w:hanging="360"/>
      </w:pPr>
      <w:rPr>
        <w:rFonts w:hint="default" w:ascii="Wingdings" w:hAnsi="Wingdings"/>
      </w:rPr>
    </w:lvl>
    <w:lvl w:ilvl="6" w:tplc="B1DA8BD4">
      <w:start w:val="1"/>
      <w:numFmt w:val="bullet"/>
      <w:lvlText w:val=""/>
      <w:lvlJc w:val="left"/>
      <w:pPr>
        <w:ind w:left="5040" w:hanging="360"/>
      </w:pPr>
      <w:rPr>
        <w:rFonts w:hint="default" w:ascii="Symbol" w:hAnsi="Symbol"/>
      </w:rPr>
    </w:lvl>
    <w:lvl w:ilvl="7" w:tplc="CC9AAA6C">
      <w:start w:val="1"/>
      <w:numFmt w:val="bullet"/>
      <w:lvlText w:val="o"/>
      <w:lvlJc w:val="left"/>
      <w:pPr>
        <w:ind w:left="5760" w:hanging="360"/>
      </w:pPr>
      <w:rPr>
        <w:rFonts w:hint="default" w:ascii="Courier New" w:hAnsi="Courier New"/>
      </w:rPr>
    </w:lvl>
    <w:lvl w:ilvl="8" w:tplc="920E96A4">
      <w:start w:val="1"/>
      <w:numFmt w:val="bullet"/>
      <w:lvlText w:val=""/>
      <w:lvlJc w:val="left"/>
      <w:pPr>
        <w:ind w:left="6480" w:hanging="360"/>
      </w:pPr>
      <w:rPr>
        <w:rFonts w:hint="default" w:ascii="Wingdings" w:hAnsi="Wingdings"/>
      </w:rPr>
    </w:lvl>
  </w:abstractNum>
  <w:abstractNum w:abstractNumId="82" w15:restartNumberingAfterBreak="0">
    <w:nsid w:val="5CBC70C2"/>
    <w:multiLevelType w:val="hybridMultilevel"/>
    <w:tmpl w:val="B97AFEEC"/>
    <w:lvl w:ilvl="0" w:tplc="444C8358">
      <w:start w:val="1"/>
      <w:numFmt w:val="bullet"/>
      <w:lvlText w:val="-"/>
      <w:lvlJc w:val="left"/>
      <w:pPr>
        <w:ind w:left="720" w:hanging="360"/>
      </w:pPr>
      <w:rPr>
        <w:rFonts w:hint="default" w:ascii="Aptos" w:hAnsi="Aptos"/>
      </w:rPr>
    </w:lvl>
    <w:lvl w:ilvl="1" w:tplc="67FCC488">
      <w:start w:val="1"/>
      <w:numFmt w:val="bullet"/>
      <w:lvlText w:val="o"/>
      <w:lvlJc w:val="left"/>
      <w:pPr>
        <w:ind w:left="1440" w:hanging="360"/>
      </w:pPr>
      <w:rPr>
        <w:rFonts w:hint="default" w:ascii="Courier New" w:hAnsi="Courier New"/>
      </w:rPr>
    </w:lvl>
    <w:lvl w:ilvl="2" w:tplc="0B90055C">
      <w:start w:val="1"/>
      <w:numFmt w:val="bullet"/>
      <w:lvlText w:val=""/>
      <w:lvlJc w:val="left"/>
      <w:pPr>
        <w:ind w:left="2160" w:hanging="360"/>
      </w:pPr>
      <w:rPr>
        <w:rFonts w:hint="default" w:ascii="Wingdings" w:hAnsi="Wingdings"/>
      </w:rPr>
    </w:lvl>
    <w:lvl w:ilvl="3" w:tplc="E026A3E8">
      <w:start w:val="1"/>
      <w:numFmt w:val="bullet"/>
      <w:lvlText w:val=""/>
      <w:lvlJc w:val="left"/>
      <w:pPr>
        <w:ind w:left="2880" w:hanging="360"/>
      </w:pPr>
      <w:rPr>
        <w:rFonts w:hint="default" w:ascii="Symbol" w:hAnsi="Symbol"/>
      </w:rPr>
    </w:lvl>
    <w:lvl w:ilvl="4" w:tplc="655E20BA">
      <w:start w:val="1"/>
      <w:numFmt w:val="bullet"/>
      <w:lvlText w:val="o"/>
      <w:lvlJc w:val="left"/>
      <w:pPr>
        <w:ind w:left="3600" w:hanging="360"/>
      </w:pPr>
      <w:rPr>
        <w:rFonts w:hint="default" w:ascii="Courier New" w:hAnsi="Courier New"/>
      </w:rPr>
    </w:lvl>
    <w:lvl w:ilvl="5" w:tplc="DF3ED4C8">
      <w:start w:val="1"/>
      <w:numFmt w:val="bullet"/>
      <w:lvlText w:val=""/>
      <w:lvlJc w:val="left"/>
      <w:pPr>
        <w:ind w:left="4320" w:hanging="360"/>
      </w:pPr>
      <w:rPr>
        <w:rFonts w:hint="default" w:ascii="Wingdings" w:hAnsi="Wingdings"/>
      </w:rPr>
    </w:lvl>
    <w:lvl w:ilvl="6" w:tplc="80B40380">
      <w:start w:val="1"/>
      <w:numFmt w:val="bullet"/>
      <w:lvlText w:val=""/>
      <w:lvlJc w:val="left"/>
      <w:pPr>
        <w:ind w:left="5040" w:hanging="360"/>
      </w:pPr>
      <w:rPr>
        <w:rFonts w:hint="default" w:ascii="Symbol" w:hAnsi="Symbol"/>
      </w:rPr>
    </w:lvl>
    <w:lvl w:ilvl="7" w:tplc="9F7CCBBE">
      <w:start w:val="1"/>
      <w:numFmt w:val="bullet"/>
      <w:lvlText w:val="o"/>
      <w:lvlJc w:val="left"/>
      <w:pPr>
        <w:ind w:left="5760" w:hanging="360"/>
      </w:pPr>
      <w:rPr>
        <w:rFonts w:hint="default" w:ascii="Courier New" w:hAnsi="Courier New"/>
      </w:rPr>
    </w:lvl>
    <w:lvl w:ilvl="8" w:tplc="DFB6076C">
      <w:start w:val="1"/>
      <w:numFmt w:val="bullet"/>
      <w:lvlText w:val=""/>
      <w:lvlJc w:val="left"/>
      <w:pPr>
        <w:ind w:left="6480" w:hanging="360"/>
      </w:pPr>
      <w:rPr>
        <w:rFonts w:hint="default" w:ascii="Wingdings" w:hAnsi="Wingdings"/>
      </w:rPr>
    </w:lvl>
  </w:abstractNum>
  <w:abstractNum w:abstractNumId="83" w15:restartNumberingAfterBreak="0">
    <w:nsid w:val="5DAE06C4"/>
    <w:multiLevelType w:val="hybridMultilevel"/>
    <w:tmpl w:val="EFFAEB6A"/>
    <w:lvl w:ilvl="0" w:tplc="DA4AC5D8">
      <w:start w:val="1"/>
      <w:numFmt w:val="bullet"/>
      <w:lvlText w:val="-"/>
      <w:lvlJc w:val="left"/>
      <w:pPr>
        <w:ind w:left="720" w:hanging="360"/>
      </w:pPr>
      <w:rPr>
        <w:rFonts w:hint="default" w:ascii="Aptos" w:hAnsi="Aptos"/>
      </w:rPr>
    </w:lvl>
    <w:lvl w:ilvl="1" w:tplc="70281718">
      <w:start w:val="1"/>
      <w:numFmt w:val="bullet"/>
      <w:lvlText w:val="o"/>
      <w:lvlJc w:val="left"/>
      <w:pPr>
        <w:ind w:left="1440" w:hanging="360"/>
      </w:pPr>
      <w:rPr>
        <w:rFonts w:hint="default" w:ascii="Courier New" w:hAnsi="Courier New"/>
      </w:rPr>
    </w:lvl>
    <w:lvl w:ilvl="2" w:tplc="488A268E">
      <w:start w:val="1"/>
      <w:numFmt w:val="bullet"/>
      <w:lvlText w:val=""/>
      <w:lvlJc w:val="left"/>
      <w:pPr>
        <w:ind w:left="2160" w:hanging="360"/>
      </w:pPr>
      <w:rPr>
        <w:rFonts w:hint="default" w:ascii="Wingdings" w:hAnsi="Wingdings"/>
      </w:rPr>
    </w:lvl>
    <w:lvl w:ilvl="3" w:tplc="57BE8A70">
      <w:start w:val="1"/>
      <w:numFmt w:val="bullet"/>
      <w:lvlText w:val=""/>
      <w:lvlJc w:val="left"/>
      <w:pPr>
        <w:ind w:left="2880" w:hanging="360"/>
      </w:pPr>
      <w:rPr>
        <w:rFonts w:hint="default" w:ascii="Symbol" w:hAnsi="Symbol"/>
      </w:rPr>
    </w:lvl>
    <w:lvl w:ilvl="4" w:tplc="906E41F6">
      <w:start w:val="1"/>
      <w:numFmt w:val="bullet"/>
      <w:lvlText w:val="o"/>
      <w:lvlJc w:val="left"/>
      <w:pPr>
        <w:ind w:left="3600" w:hanging="360"/>
      </w:pPr>
      <w:rPr>
        <w:rFonts w:hint="default" w:ascii="Courier New" w:hAnsi="Courier New"/>
      </w:rPr>
    </w:lvl>
    <w:lvl w:ilvl="5" w:tplc="F9840708">
      <w:start w:val="1"/>
      <w:numFmt w:val="bullet"/>
      <w:lvlText w:val=""/>
      <w:lvlJc w:val="left"/>
      <w:pPr>
        <w:ind w:left="4320" w:hanging="360"/>
      </w:pPr>
      <w:rPr>
        <w:rFonts w:hint="default" w:ascii="Wingdings" w:hAnsi="Wingdings"/>
      </w:rPr>
    </w:lvl>
    <w:lvl w:ilvl="6" w:tplc="057CD70E">
      <w:start w:val="1"/>
      <w:numFmt w:val="bullet"/>
      <w:lvlText w:val=""/>
      <w:lvlJc w:val="left"/>
      <w:pPr>
        <w:ind w:left="5040" w:hanging="360"/>
      </w:pPr>
      <w:rPr>
        <w:rFonts w:hint="default" w:ascii="Symbol" w:hAnsi="Symbol"/>
      </w:rPr>
    </w:lvl>
    <w:lvl w:ilvl="7" w:tplc="EF5EA484">
      <w:start w:val="1"/>
      <w:numFmt w:val="bullet"/>
      <w:lvlText w:val="o"/>
      <w:lvlJc w:val="left"/>
      <w:pPr>
        <w:ind w:left="5760" w:hanging="360"/>
      </w:pPr>
      <w:rPr>
        <w:rFonts w:hint="default" w:ascii="Courier New" w:hAnsi="Courier New"/>
      </w:rPr>
    </w:lvl>
    <w:lvl w:ilvl="8" w:tplc="D81087C2">
      <w:start w:val="1"/>
      <w:numFmt w:val="bullet"/>
      <w:lvlText w:val=""/>
      <w:lvlJc w:val="left"/>
      <w:pPr>
        <w:ind w:left="6480" w:hanging="360"/>
      </w:pPr>
      <w:rPr>
        <w:rFonts w:hint="default" w:ascii="Wingdings" w:hAnsi="Wingdings"/>
      </w:rPr>
    </w:lvl>
  </w:abstractNum>
  <w:abstractNum w:abstractNumId="84" w15:restartNumberingAfterBreak="0">
    <w:nsid w:val="5E233E3C"/>
    <w:multiLevelType w:val="hybridMultilevel"/>
    <w:tmpl w:val="E6DAD03E"/>
    <w:lvl w:ilvl="0" w:tplc="8CA627E6">
      <w:start w:val="1"/>
      <w:numFmt w:val="bullet"/>
      <w:lvlText w:val="-"/>
      <w:lvlJc w:val="left"/>
      <w:pPr>
        <w:ind w:left="720" w:hanging="360"/>
      </w:pPr>
      <w:rPr>
        <w:rFonts w:hint="default" w:ascii="Aptos" w:hAnsi="Aptos"/>
      </w:rPr>
    </w:lvl>
    <w:lvl w:ilvl="1" w:tplc="FDC40590">
      <w:start w:val="1"/>
      <w:numFmt w:val="bullet"/>
      <w:lvlText w:val="o"/>
      <w:lvlJc w:val="left"/>
      <w:pPr>
        <w:ind w:left="1440" w:hanging="360"/>
      </w:pPr>
      <w:rPr>
        <w:rFonts w:hint="default" w:ascii="Courier New" w:hAnsi="Courier New"/>
      </w:rPr>
    </w:lvl>
    <w:lvl w:ilvl="2" w:tplc="A2808556">
      <w:start w:val="1"/>
      <w:numFmt w:val="bullet"/>
      <w:lvlText w:val=""/>
      <w:lvlJc w:val="left"/>
      <w:pPr>
        <w:ind w:left="2160" w:hanging="360"/>
      </w:pPr>
      <w:rPr>
        <w:rFonts w:hint="default" w:ascii="Wingdings" w:hAnsi="Wingdings"/>
      </w:rPr>
    </w:lvl>
    <w:lvl w:ilvl="3" w:tplc="BA6C39AC">
      <w:start w:val="1"/>
      <w:numFmt w:val="bullet"/>
      <w:lvlText w:val=""/>
      <w:lvlJc w:val="left"/>
      <w:pPr>
        <w:ind w:left="2880" w:hanging="360"/>
      </w:pPr>
      <w:rPr>
        <w:rFonts w:hint="default" w:ascii="Symbol" w:hAnsi="Symbol"/>
      </w:rPr>
    </w:lvl>
    <w:lvl w:ilvl="4" w:tplc="DB48EF0A">
      <w:start w:val="1"/>
      <w:numFmt w:val="bullet"/>
      <w:lvlText w:val="o"/>
      <w:lvlJc w:val="left"/>
      <w:pPr>
        <w:ind w:left="3600" w:hanging="360"/>
      </w:pPr>
      <w:rPr>
        <w:rFonts w:hint="default" w:ascii="Courier New" w:hAnsi="Courier New"/>
      </w:rPr>
    </w:lvl>
    <w:lvl w:ilvl="5" w:tplc="F7AC10F4">
      <w:start w:val="1"/>
      <w:numFmt w:val="bullet"/>
      <w:lvlText w:val=""/>
      <w:lvlJc w:val="left"/>
      <w:pPr>
        <w:ind w:left="4320" w:hanging="360"/>
      </w:pPr>
      <w:rPr>
        <w:rFonts w:hint="default" w:ascii="Wingdings" w:hAnsi="Wingdings"/>
      </w:rPr>
    </w:lvl>
    <w:lvl w:ilvl="6" w:tplc="CDEA303C">
      <w:start w:val="1"/>
      <w:numFmt w:val="bullet"/>
      <w:lvlText w:val=""/>
      <w:lvlJc w:val="left"/>
      <w:pPr>
        <w:ind w:left="5040" w:hanging="360"/>
      </w:pPr>
      <w:rPr>
        <w:rFonts w:hint="default" w:ascii="Symbol" w:hAnsi="Symbol"/>
      </w:rPr>
    </w:lvl>
    <w:lvl w:ilvl="7" w:tplc="BFA249C0">
      <w:start w:val="1"/>
      <w:numFmt w:val="bullet"/>
      <w:lvlText w:val="o"/>
      <w:lvlJc w:val="left"/>
      <w:pPr>
        <w:ind w:left="5760" w:hanging="360"/>
      </w:pPr>
      <w:rPr>
        <w:rFonts w:hint="default" w:ascii="Courier New" w:hAnsi="Courier New"/>
      </w:rPr>
    </w:lvl>
    <w:lvl w:ilvl="8" w:tplc="C9B0F4D8">
      <w:start w:val="1"/>
      <w:numFmt w:val="bullet"/>
      <w:lvlText w:val=""/>
      <w:lvlJc w:val="left"/>
      <w:pPr>
        <w:ind w:left="6480" w:hanging="360"/>
      </w:pPr>
      <w:rPr>
        <w:rFonts w:hint="default" w:ascii="Wingdings" w:hAnsi="Wingdings"/>
      </w:rPr>
    </w:lvl>
  </w:abstractNum>
  <w:abstractNum w:abstractNumId="85" w15:restartNumberingAfterBreak="0">
    <w:nsid w:val="5F6D12C1"/>
    <w:multiLevelType w:val="multilevel"/>
    <w:tmpl w:val="68224D64"/>
    <w:lvl w:ilvl="0">
      <w:start w:val="1"/>
      <w:numFmt w:val="decimal"/>
      <w:lvlText w:val="%1."/>
      <w:lvlJc w:val="left"/>
      <w:pPr>
        <w:ind w:left="360" w:hanging="36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F718D2B"/>
    <w:multiLevelType w:val="hybridMultilevel"/>
    <w:tmpl w:val="2626FF22"/>
    <w:lvl w:ilvl="0" w:tplc="5DF88C5A">
      <w:start w:val="1"/>
      <w:numFmt w:val="bullet"/>
      <w:lvlText w:val="-"/>
      <w:lvlJc w:val="left"/>
      <w:pPr>
        <w:ind w:left="720" w:hanging="360"/>
      </w:pPr>
      <w:rPr>
        <w:rFonts w:hint="default" w:ascii="Aptos" w:hAnsi="Aptos"/>
      </w:rPr>
    </w:lvl>
    <w:lvl w:ilvl="1" w:tplc="F31AD772">
      <w:start w:val="1"/>
      <w:numFmt w:val="bullet"/>
      <w:lvlText w:val="o"/>
      <w:lvlJc w:val="left"/>
      <w:pPr>
        <w:ind w:left="1440" w:hanging="360"/>
      </w:pPr>
      <w:rPr>
        <w:rFonts w:hint="default" w:ascii="Courier New" w:hAnsi="Courier New"/>
      </w:rPr>
    </w:lvl>
    <w:lvl w:ilvl="2" w:tplc="B764F84A">
      <w:start w:val="1"/>
      <w:numFmt w:val="bullet"/>
      <w:lvlText w:val=""/>
      <w:lvlJc w:val="left"/>
      <w:pPr>
        <w:ind w:left="2160" w:hanging="360"/>
      </w:pPr>
      <w:rPr>
        <w:rFonts w:hint="default" w:ascii="Wingdings" w:hAnsi="Wingdings"/>
      </w:rPr>
    </w:lvl>
    <w:lvl w:ilvl="3" w:tplc="BF2A4BB2">
      <w:start w:val="1"/>
      <w:numFmt w:val="bullet"/>
      <w:lvlText w:val=""/>
      <w:lvlJc w:val="left"/>
      <w:pPr>
        <w:ind w:left="2880" w:hanging="360"/>
      </w:pPr>
      <w:rPr>
        <w:rFonts w:hint="default" w:ascii="Symbol" w:hAnsi="Symbol"/>
      </w:rPr>
    </w:lvl>
    <w:lvl w:ilvl="4" w:tplc="6E6CB36E">
      <w:start w:val="1"/>
      <w:numFmt w:val="bullet"/>
      <w:lvlText w:val="o"/>
      <w:lvlJc w:val="left"/>
      <w:pPr>
        <w:ind w:left="3600" w:hanging="360"/>
      </w:pPr>
      <w:rPr>
        <w:rFonts w:hint="default" w:ascii="Courier New" w:hAnsi="Courier New"/>
      </w:rPr>
    </w:lvl>
    <w:lvl w:ilvl="5" w:tplc="F5AA3176">
      <w:start w:val="1"/>
      <w:numFmt w:val="bullet"/>
      <w:lvlText w:val=""/>
      <w:lvlJc w:val="left"/>
      <w:pPr>
        <w:ind w:left="4320" w:hanging="360"/>
      </w:pPr>
      <w:rPr>
        <w:rFonts w:hint="default" w:ascii="Wingdings" w:hAnsi="Wingdings"/>
      </w:rPr>
    </w:lvl>
    <w:lvl w:ilvl="6" w:tplc="DC18323C">
      <w:start w:val="1"/>
      <w:numFmt w:val="bullet"/>
      <w:lvlText w:val=""/>
      <w:lvlJc w:val="left"/>
      <w:pPr>
        <w:ind w:left="5040" w:hanging="360"/>
      </w:pPr>
      <w:rPr>
        <w:rFonts w:hint="default" w:ascii="Symbol" w:hAnsi="Symbol"/>
      </w:rPr>
    </w:lvl>
    <w:lvl w:ilvl="7" w:tplc="7980955E">
      <w:start w:val="1"/>
      <w:numFmt w:val="bullet"/>
      <w:lvlText w:val="o"/>
      <w:lvlJc w:val="left"/>
      <w:pPr>
        <w:ind w:left="5760" w:hanging="360"/>
      </w:pPr>
      <w:rPr>
        <w:rFonts w:hint="default" w:ascii="Courier New" w:hAnsi="Courier New"/>
      </w:rPr>
    </w:lvl>
    <w:lvl w:ilvl="8" w:tplc="ACAE344C">
      <w:start w:val="1"/>
      <w:numFmt w:val="bullet"/>
      <w:lvlText w:val=""/>
      <w:lvlJc w:val="left"/>
      <w:pPr>
        <w:ind w:left="6480" w:hanging="360"/>
      </w:pPr>
      <w:rPr>
        <w:rFonts w:hint="default" w:ascii="Wingdings" w:hAnsi="Wingdings"/>
      </w:rPr>
    </w:lvl>
  </w:abstractNum>
  <w:abstractNum w:abstractNumId="87" w15:restartNumberingAfterBreak="0">
    <w:nsid w:val="5FB615D1"/>
    <w:multiLevelType w:val="multilevel"/>
    <w:tmpl w:val="2AB0F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5FF183A1"/>
    <w:multiLevelType w:val="hybridMultilevel"/>
    <w:tmpl w:val="49222BA6"/>
    <w:lvl w:ilvl="0" w:tplc="ECBCAA2A">
      <w:start w:val="1"/>
      <w:numFmt w:val="bullet"/>
      <w:lvlText w:val="-"/>
      <w:lvlJc w:val="left"/>
      <w:pPr>
        <w:ind w:left="720" w:hanging="360"/>
      </w:pPr>
      <w:rPr>
        <w:rFonts w:hint="default" w:ascii="Aptos" w:hAnsi="Aptos"/>
      </w:rPr>
    </w:lvl>
    <w:lvl w:ilvl="1" w:tplc="842C1664">
      <w:start w:val="1"/>
      <w:numFmt w:val="bullet"/>
      <w:lvlText w:val="o"/>
      <w:lvlJc w:val="left"/>
      <w:pPr>
        <w:ind w:left="1440" w:hanging="360"/>
      </w:pPr>
      <w:rPr>
        <w:rFonts w:hint="default" w:ascii="Courier New" w:hAnsi="Courier New"/>
      </w:rPr>
    </w:lvl>
    <w:lvl w:ilvl="2" w:tplc="4BFC7DE2">
      <w:start w:val="1"/>
      <w:numFmt w:val="bullet"/>
      <w:lvlText w:val=""/>
      <w:lvlJc w:val="left"/>
      <w:pPr>
        <w:ind w:left="2160" w:hanging="360"/>
      </w:pPr>
      <w:rPr>
        <w:rFonts w:hint="default" w:ascii="Wingdings" w:hAnsi="Wingdings"/>
      </w:rPr>
    </w:lvl>
    <w:lvl w:ilvl="3" w:tplc="B46C3A80">
      <w:start w:val="1"/>
      <w:numFmt w:val="bullet"/>
      <w:lvlText w:val=""/>
      <w:lvlJc w:val="left"/>
      <w:pPr>
        <w:ind w:left="2880" w:hanging="360"/>
      </w:pPr>
      <w:rPr>
        <w:rFonts w:hint="default" w:ascii="Symbol" w:hAnsi="Symbol"/>
      </w:rPr>
    </w:lvl>
    <w:lvl w:ilvl="4" w:tplc="AEC65F88">
      <w:start w:val="1"/>
      <w:numFmt w:val="bullet"/>
      <w:lvlText w:val="o"/>
      <w:lvlJc w:val="left"/>
      <w:pPr>
        <w:ind w:left="3600" w:hanging="360"/>
      </w:pPr>
      <w:rPr>
        <w:rFonts w:hint="default" w:ascii="Courier New" w:hAnsi="Courier New"/>
      </w:rPr>
    </w:lvl>
    <w:lvl w:ilvl="5" w:tplc="5B9036A4">
      <w:start w:val="1"/>
      <w:numFmt w:val="bullet"/>
      <w:lvlText w:val=""/>
      <w:lvlJc w:val="left"/>
      <w:pPr>
        <w:ind w:left="4320" w:hanging="360"/>
      </w:pPr>
      <w:rPr>
        <w:rFonts w:hint="default" w:ascii="Wingdings" w:hAnsi="Wingdings"/>
      </w:rPr>
    </w:lvl>
    <w:lvl w:ilvl="6" w:tplc="99BEA894">
      <w:start w:val="1"/>
      <w:numFmt w:val="bullet"/>
      <w:lvlText w:val=""/>
      <w:lvlJc w:val="left"/>
      <w:pPr>
        <w:ind w:left="5040" w:hanging="360"/>
      </w:pPr>
      <w:rPr>
        <w:rFonts w:hint="default" w:ascii="Symbol" w:hAnsi="Symbol"/>
      </w:rPr>
    </w:lvl>
    <w:lvl w:ilvl="7" w:tplc="D9309720">
      <w:start w:val="1"/>
      <w:numFmt w:val="bullet"/>
      <w:lvlText w:val="o"/>
      <w:lvlJc w:val="left"/>
      <w:pPr>
        <w:ind w:left="5760" w:hanging="360"/>
      </w:pPr>
      <w:rPr>
        <w:rFonts w:hint="default" w:ascii="Courier New" w:hAnsi="Courier New"/>
      </w:rPr>
    </w:lvl>
    <w:lvl w:ilvl="8" w:tplc="1428CB28">
      <w:start w:val="1"/>
      <w:numFmt w:val="bullet"/>
      <w:lvlText w:val=""/>
      <w:lvlJc w:val="left"/>
      <w:pPr>
        <w:ind w:left="6480" w:hanging="360"/>
      </w:pPr>
      <w:rPr>
        <w:rFonts w:hint="default" w:ascii="Wingdings" w:hAnsi="Wingdings"/>
      </w:rPr>
    </w:lvl>
  </w:abstractNum>
  <w:abstractNum w:abstractNumId="89" w15:restartNumberingAfterBreak="0">
    <w:nsid w:val="626809AD"/>
    <w:multiLevelType w:val="multilevel"/>
    <w:tmpl w:val="E2489A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629F1A64"/>
    <w:multiLevelType w:val="hybridMultilevel"/>
    <w:tmpl w:val="A03CAE52"/>
    <w:lvl w:ilvl="0" w:tplc="2102CF1A">
      <w:start w:val="1"/>
      <w:numFmt w:val="bullet"/>
      <w:lvlText w:val="-"/>
      <w:lvlJc w:val="left"/>
      <w:pPr>
        <w:ind w:left="720" w:hanging="360"/>
      </w:pPr>
      <w:rPr>
        <w:rFonts w:hint="default" w:ascii="Aptos" w:hAnsi="Aptos"/>
      </w:rPr>
    </w:lvl>
    <w:lvl w:ilvl="1" w:tplc="8E6E81B2">
      <w:start w:val="1"/>
      <w:numFmt w:val="bullet"/>
      <w:lvlText w:val="o"/>
      <w:lvlJc w:val="left"/>
      <w:pPr>
        <w:ind w:left="1440" w:hanging="360"/>
      </w:pPr>
      <w:rPr>
        <w:rFonts w:hint="default" w:ascii="Courier New" w:hAnsi="Courier New"/>
      </w:rPr>
    </w:lvl>
    <w:lvl w:ilvl="2" w:tplc="F794A080">
      <w:start w:val="1"/>
      <w:numFmt w:val="bullet"/>
      <w:lvlText w:val=""/>
      <w:lvlJc w:val="left"/>
      <w:pPr>
        <w:ind w:left="2160" w:hanging="360"/>
      </w:pPr>
      <w:rPr>
        <w:rFonts w:hint="default" w:ascii="Wingdings" w:hAnsi="Wingdings"/>
      </w:rPr>
    </w:lvl>
    <w:lvl w:ilvl="3" w:tplc="C2D29D3C">
      <w:start w:val="1"/>
      <w:numFmt w:val="bullet"/>
      <w:lvlText w:val=""/>
      <w:lvlJc w:val="left"/>
      <w:pPr>
        <w:ind w:left="2880" w:hanging="360"/>
      </w:pPr>
      <w:rPr>
        <w:rFonts w:hint="default" w:ascii="Symbol" w:hAnsi="Symbol"/>
      </w:rPr>
    </w:lvl>
    <w:lvl w:ilvl="4" w:tplc="A8E26E7E">
      <w:start w:val="1"/>
      <w:numFmt w:val="bullet"/>
      <w:lvlText w:val="o"/>
      <w:lvlJc w:val="left"/>
      <w:pPr>
        <w:ind w:left="3600" w:hanging="360"/>
      </w:pPr>
      <w:rPr>
        <w:rFonts w:hint="default" w:ascii="Courier New" w:hAnsi="Courier New"/>
      </w:rPr>
    </w:lvl>
    <w:lvl w:ilvl="5" w:tplc="5EC4E262">
      <w:start w:val="1"/>
      <w:numFmt w:val="bullet"/>
      <w:lvlText w:val=""/>
      <w:lvlJc w:val="left"/>
      <w:pPr>
        <w:ind w:left="4320" w:hanging="360"/>
      </w:pPr>
      <w:rPr>
        <w:rFonts w:hint="default" w:ascii="Wingdings" w:hAnsi="Wingdings"/>
      </w:rPr>
    </w:lvl>
    <w:lvl w:ilvl="6" w:tplc="74F09804">
      <w:start w:val="1"/>
      <w:numFmt w:val="bullet"/>
      <w:lvlText w:val=""/>
      <w:lvlJc w:val="left"/>
      <w:pPr>
        <w:ind w:left="5040" w:hanging="360"/>
      </w:pPr>
      <w:rPr>
        <w:rFonts w:hint="default" w:ascii="Symbol" w:hAnsi="Symbol"/>
      </w:rPr>
    </w:lvl>
    <w:lvl w:ilvl="7" w:tplc="6666DD36">
      <w:start w:val="1"/>
      <w:numFmt w:val="bullet"/>
      <w:lvlText w:val="o"/>
      <w:lvlJc w:val="left"/>
      <w:pPr>
        <w:ind w:left="5760" w:hanging="360"/>
      </w:pPr>
      <w:rPr>
        <w:rFonts w:hint="default" w:ascii="Courier New" w:hAnsi="Courier New"/>
      </w:rPr>
    </w:lvl>
    <w:lvl w:ilvl="8" w:tplc="24EE38D0">
      <w:start w:val="1"/>
      <w:numFmt w:val="bullet"/>
      <w:lvlText w:val=""/>
      <w:lvlJc w:val="left"/>
      <w:pPr>
        <w:ind w:left="6480" w:hanging="360"/>
      </w:pPr>
      <w:rPr>
        <w:rFonts w:hint="default" w:ascii="Wingdings" w:hAnsi="Wingdings"/>
      </w:rPr>
    </w:lvl>
  </w:abstractNum>
  <w:abstractNum w:abstractNumId="91" w15:restartNumberingAfterBreak="0">
    <w:nsid w:val="630DB1DA"/>
    <w:multiLevelType w:val="hybridMultilevel"/>
    <w:tmpl w:val="5BF8B69C"/>
    <w:lvl w:ilvl="0" w:tplc="13FC08C2">
      <w:start w:val="1"/>
      <w:numFmt w:val="bullet"/>
      <w:lvlText w:val="-"/>
      <w:lvlJc w:val="left"/>
      <w:pPr>
        <w:ind w:left="1080" w:hanging="360"/>
      </w:pPr>
      <w:rPr>
        <w:rFonts w:hint="default" w:ascii="Aptos" w:hAnsi="Aptos"/>
      </w:rPr>
    </w:lvl>
    <w:lvl w:ilvl="1" w:tplc="575E15B0">
      <w:start w:val="1"/>
      <w:numFmt w:val="bullet"/>
      <w:lvlText w:val="o"/>
      <w:lvlJc w:val="left"/>
      <w:pPr>
        <w:ind w:left="1800" w:hanging="360"/>
      </w:pPr>
      <w:rPr>
        <w:rFonts w:hint="default" w:ascii="Courier New" w:hAnsi="Courier New"/>
      </w:rPr>
    </w:lvl>
    <w:lvl w:ilvl="2" w:tplc="4A54E734">
      <w:start w:val="1"/>
      <w:numFmt w:val="bullet"/>
      <w:lvlText w:val=""/>
      <w:lvlJc w:val="left"/>
      <w:pPr>
        <w:ind w:left="2520" w:hanging="360"/>
      </w:pPr>
      <w:rPr>
        <w:rFonts w:hint="default" w:ascii="Wingdings" w:hAnsi="Wingdings"/>
      </w:rPr>
    </w:lvl>
    <w:lvl w:ilvl="3" w:tplc="7A7C4EE2">
      <w:start w:val="1"/>
      <w:numFmt w:val="bullet"/>
      <w:lvlText w:val=""/>
      <w:lvlJc w:val="left"/>
      <w:pPr>
        <w:ind w:left="3240" w:hanging="360"/>
      </w:pPr>
      <w:rPr>
        <w:rFonts w:hint="default" w:ascii="Symbol" w:hAnsi="Symbol"/>
      </w:rPr>
    </w:lvl>
    <w:lvl w:ilvl="4" w:tplc="A8C871BE">
      <w:start w:val="1"/>
      <w:numFmt w:val="bullet"/>
      <w:lvlText w:val="o"/>
      <w:lvlJc w:val="left"/>
      <w:pPr>
        <w:ind w:left="3960" w:hanging="360"/>
      </w:pPr>
      <w:rPr>
        <w:rFonts w:hint="default" w:ascii="Courier New" w:hAnsi="Courier New"/>
      </w:rPr>
    </w:lvl>
    <w:lvl w:ilvl="5" w:tplc="041E60E6">
      <w:start w:val="1"/>
      <w:numFmt w:val="bullet"/>
      <w:lvlText w:val=""/>
      <w:lvlJc w:val="left"/>
      <w:pPr>
        <w:ind w:left="4680" w:hanging="360"/>
      </w:pPr>
      <w:rPr>
        <w:rFonts w:hint="default" w:ascii="Wingdings" w:hAnsi="Wingdings"/>
      </w:rPr>
    </w:lvl>
    <w:lvl w:ilvl="6" w:tplc="D544281E">
      <w:start w:val="1"/>
      <w:numFmt w:val="bullet"/>
      <w:lvlText w:val=""/>
      <w:lvlJc w:val="left"/>
      <w:pPr>
        <w:ind w:left="5400" w:hanging="360"/>
      </w:pPr>
      <w:rPr>
        <w:rFonts w:hint="default" w:ascii="Symbol" w:hAnsi="Symbol"/>
      </w:rPr>
    </w:lvl>
    <w:lvl w:ilvl="7" w:tplc="5E9AB5FC">
      <w:start w:val="1"/>
      <w:numFmt w:val="bullet"/>
      <w:lvlText w:val="o"/>
      <w:lvlJc w:val="left"/>
      <w:pPr>
        <w:ind w:left="6120" w:hanging="360"/>
      </w:pPr>
      <w:rPr>
        <w:rFonts w:hint="default" w:ascii="Courier New" w:hAnsi="Courier New"/>
      </w:rPr>
    </w:lvl>
    <w:lvl w:ilvl="8" w:tplc="F6C441F8">
      <w:start w:val="1"/>
      <w:numFmt w:val="bullet"/>
      <w:lvlText w:val=""/>
      <w:lvlJc w:val="left"/>
      <w:pPr>
        <w:ind w:left="6840" w:hanging="360"/>
      </w:pPr>
      <w:rPr>
        <w:rFonts w:hint="default" w:ascii="Wingdings" w:hAnsi="Wingdings"/>
      </w:rPr>
    </w:lvl>
  </w:abstractNum>
  <w:abstractNum w:abstractNumId="92" w15:restartNumberingAfterBreak="0">
    <w:nsid w:val="6354E1CB"/>
    <w:multiLevelType w:val="hybridMultilevel"/>
    <w:tmpl w:val="86084C88"/>
    <w:lvl w:ilvl="0" w:tplc="86FC1632">
      <w:start w:val="1"/>
      <w:numFmt w:val="bullet"/>
      <w:lvlText w:val="-"/>
      <w:lvlJc w:val="left"/>
      <w:pPr>
        <w:ind w:left="720" w:hanging="360"/>
      </w:pPr>
      <w:rPr>
        <w:rFonts w:hint="default" w:ascii="Aptos" w:hAnsi="Aptos"/>
      </w:rPr>
    </w:lvl>
    <w:lvl w:ilvl="1" w:tplc="FE4AF828">
      <w:start w:val="1"/>
      <w:numFmt w:val="bullet"/>
      <w:lvlText w:val="o"/>
      <w:lvlJc w:val="left"/>
      <w:pPr>
        <w:ind w:left="1440" w:hanging="360"/>
      </w:pPr>
      <w:rPr>
        <w:rFonts w:hint="default" w:ascii="Courier New" w:hAnsi="Courier New"/>
      </w:rPr>
    </w:lvl>
    <w:lvl w:ilvl="2" w:tplc="C3A650DC">
      <w:start w:val="1"/>
      <w:numFmt w:val="bullet"/>
      <w:lvlText w:val=""/>
      <w:lvlJc w:val="left"/>
      <w:pPr>
        <w:ind w:left="2160" w:hanging="360"/>
      </w:pPr>
      <w:rPr>
        <w:rFonts w:hint="default" w:ascii="Wingdings" w:hAnsi="Wingdings"/>
      </w:rPr>
    </w:lvl>
    <w:lvl w:ilvl="3" w:tplc="8F96E562">
      <w:start w:val="1"/>
      <w:numFmt w:val="bullet"/>
      <w:lvlText w:val=""/>
      <w:lvlJc w:val="left"/>
      <w:pPr>
        <w:ind w:left="2880" w:hanging="360"/>
      </w:pPr>
      <w:rPr>
        <w:rFonts w:hint="default" w:ascii="Symbol" w:hAnsi="Symbol"/>
      </w:rPr>
    </w:lvl>
    <w:lvl w:ilvl="4" w:tplc="7F8CBF2E">
      <w:start w:val="1"/>
      <w:numFmt w:val="bullet"/>
      <w:lvlText w:val="o"/>
      <w:lvlJc w:val="left"/>
      <w:pPr>
        <w:ind w:left="3600" w:hanging="360"/>
      </w:pPr>
      <w:rPr>
        <w:rFonts w:hint="default" w:ascii="Courier New" w:hAnsi="Courier New"/>
      </w:rPr>
    </w:lvl>
    <w:lvl w:ilvl="5" w:tplc="01AA39E4">
      <w:start w:val="1"/>
      <w:numFmt w:val="bullet"/>
      <w:lvlText w:val=""/>
      <w:lvlJc w:val="left"/>
      <w:pPr>
        <w:ind w:left="4320" w:hanging="360"/>
      </w:pPr>
      <w:rPr>
        <w:rFonts w:hint="default" w:ascii="Wingdings" w:hAnsi="Wingdings"/>
      </w:rPr>
    </w:lvl>
    <w:lvl w:ilvl="6" w:tplc="6A747FD8">
      <w:start w:val="1"/>
      <w:numFmt w:val="bullet"/>
      <w:lvlText w:val=""/>
      <w:lvlJc w:val="left"/>
      <w:pPr>
        <w:ind w:left="5040" w:hanging="360"/>
      </w:pPr>
      <w:rPr>
        <w:rFonts w:hint="default" w:ascii="Symbol" w:hAnsi="Symbol"/>
      </w:rPr>
    </w:lvl>
    <w:lvl w:ilvl="7" w:tplc="ED903AFE">
      <w:start w:val="1"/>
      <w:numFmt w:val="bullet"/>
      <w:lvlText w:val="o"/>
      <w:lvlJc w:val="left"/>
      <w:pPr>
        <w:ind w:left="5760" w:hanging="360"/>
      </w:pPr>
      <w:rPr>
        <w:rFonts w:hint="default" w:ascii="Courier New" w:hAnsi="Courier New"/>
      </w:rPr>
    </w:lvl>
    <w:lvl w:ilvl="8" w:tplc="A34868CE">
      <w:start w:val="1"/>
      <w:numFmt w:val="bullet"/>
      <w:lvlText w:val=""/>
      <w:lvlJc w:val="left"/>
      <w:pPr>
        <w:ind w:left="6480" w:hanging="360"/>
      </w:pPr>
      <w:rPr>
        <w:rFonts w:hint="default" w:ascii="Wingdings" w:hAnsi="Wingdings"/>
      </w:rPr>
    </w:lvl>
  </w:abstractNum>
  <w:abstractNum w:abstractNumId="93" w15:restartNumberingAfterBreak="0">
    <w:nsid w:val="63CE5ACF"/>
    <w:multiLevelType w:val="hybridMultilevel"/>
    <w:tmpl w:val="8A24FB1A"/>
    <w:lvl w:ilvl="0" w:tplc="D634271E">
      <w:start w:val="1"/>
      <w:numFmt w:val="bullet"/>
      <w:lvlText w:val="-"/>
      <w:lvlJc w:val="left"/>
      <w:pPr>
        <w:ind w:left="720" w:hanging="360"/>
      </w:pPr>
      <w:rPr>
        <w:rFonts w:hint="default" w:ascii="Aptos" w:hAnsi="Aptos"/>
      </w:rPr>
    </w:lvl>
    <w:lvl w:ilvl="1" w:tplc="10387AC6">
      <w:start w:val="1"/>
      <w:numFmt w:val="bullet"/>
      <w:lvlText w:val="o"/>
      <w:lvlJc w:val="left"/>
      <w:pPr>
        <w:ind w:left="1440" w:hanging="360"/>
      </w:pPr>
      <w:rPr>
        <w:rFonts w:hint="default" w:ascii="Courier New" w:hAnsi="Courier New"/>
      </w:rPr>
    </w:lvl>
    <w:lvl w:ilvl="2" w:tplc="66149284">
      <w:start w:val="1"/>
      <w:numFmt w:val="bullet"/>
      <w:lvlText w:val=""/>
      <w:lvlJc w:val="left"/>
      <w:pPr>
        <w:ind w:left="2160" w:hanging="360"/>
      </w:pPr>
      <w:rPr>
        <w:rFonts w:hint="default" w:ascii="Wingdings" w:hAnsi="Wingdings"/>
      </w:rPr>
    </w:lvl>
    <w:lvl w:ilvl="3" w:tplc="5CEC6146">
      <w:start w:val="1"/>
      <w:numFmt w:val="bullet"/>
      <w:lvlText w:val=""/>
      <w:lvlJc w:val="left"/>
      <w:pPr>
        <w:ind w:left="2880" w:hanging="360"/>
      </w:pPr>
      <w:rPr>
        <w:rFonts w:hint="default" w:ascii="Symbol" w:hAnsi="Symbol"/>
      </w:rPr>
    </w:lvl>
    <w:lvl w:ilvl="4" w:tplc="24FE6944">
      <w:start w:val="1"/>
      <w:numFmt w:val="bullet"/>
      <w:lvlText w:val="o"/>
      <w:lvlJc w:val="left"/>
      <w:pPr>
        <w:ind w:left="3600" w:hanging="360"/>
      </w:pPr>
      <w:rPr>
        <w:rFonts w:hint="default" w:ascii="Courier New" w:hAnsi="Courier New"/>
      </w:rPr>
    </w:lvl>
    <w:lvl w:ilvl="5" w:tplc="C2FAAD24">
      <w:start w:val="1"/>
      <w:numFmt w:val="bullet"/>
      <w:lvlText w:val=""/>
      <w:lvlJc w:val="left"/>
      <w:pPr>
        <w:ind w:left="4320" w:hanging="360"/>
      </w:pPr>
      <w:rPr>
        <w:rFonts w:hint="default" w:ascii="Wingdings" w:hAnsi="Wingdings"/>
      </w:rPr>
    </w:lvl>
    <w:lvl w:ilvl="6" w:tplc="B680EDB8">
      <w:start w:val="1"/>
      <w:numFmt w:val="bullet"/>
      <w:lvlText w:val=""/>
      <w:lvlJc w:val="left"/>
      <w:pPr>
        <w:ind w:left="5040" w:hanging="360"/>
      </w:pPr>
      <w:rPr>
        <w:rFonts w:hint="default" w:ascii="Symbol" w:hAnsi="Symbol"/>
      </w:rPr>
    </w:lvl>
    <w:lvl w:ilvl="7" w:tplc="403826CC">
      <w:start w:val="1"/>
      <w:numFmt w:val="bullet"/>
      <w:lvlText w:val="o"/>
      <w:lvlJc w:val="left"/>
      <w:pPr>
        <w:ind w:left="5760" w:hanging="360"/>
      </w:pPr>
      <w:rPr>
        <w:rFonts w:hint="default" w:ascii="Courier New" w:hAnsi="Courier New"/>
      </w:rPr>
    </w:lvl>
    <w:lvl w:ilvl="8" w:tplc="E786C61C">
      <w:start w:val="1"/>
      <w:numFmt w:val="bullet"/>
      <w:lvlText w:val=""/>
      <w:lvlJc w:val="left"/>
      <w:pPr>
        <w:ind w:left="6480" w:hanging="360"/>
      </w:pPr>
      <w:rPr>
        <w:rFonts w:hint="default" w:ascii="Wingdings" w:hAnsi="Wingdings"/>
      </w:rPr>
    </w:lvl>
  </w:abstractNum>
  <w:abstractNum w:abstractNumId="94" w15:restartNumberingAfterBreak="0">
    <w:nsid w:val="63D367CE"/>
    <w:multiLevelType w:val="hybridMultilevel"/>
    <w:tmpl w:val="FC667B6A"/>
    <w:lvl w:ilvl="0" w:tplc="0BF2BC18">
      <w:start w:val="1"/>
      <w:numFmt w:val="bullet"/>
      <w:lvlText w:val="-"/>
      <w:lvlJc w:val="left"/>
      <w:pPr>
        <w:ind w:left="1080" w:hanging="360"/>
      </w:pPr>
      <w:rPr>
        <w:rFonts w:hint="default" w:ascii="Aptos" w:hAnsi="Aptos"/>
      </w:rPr>
    </w:lvl>
    <w:lvl w:ilvl="1" w:tplc="804C6AF8">
      <w:start w:val="1"/>
      <w:numFmt w:val="bullet"/>
      <w:lvlText w:val="o"/>
      <w:lvlJc w:val="left"/>
      <w:pPr>
        <w:ind w:left="1800" w:hanging="360"/>
      </w:pPr>
      <w:rPr>
        <w:rFonts w:hint="default" w:ascii="Courier New" w:hAnsi="Courier New"/>
      </w:rPr>
    </w:lvl>
    <w:lvl w:ilvl="2" w:tplc="352E8586">
      <w:start w:val="1"/>
      <w:numFmt w:val="bullet"/>
      <w:lvlText w:val=""/>
      <w:lvlJc w:val="left"/>
      <w:pPr>
        <w:ind w:left="2520" w:hanging="360"/>
      </w:pPr>
      <w:rPr>
        <w:rFonts w:hint="default" w:ascii="Wingdings" w:hAnsi="Wingdings"/>
      </w:rPr>
    </w:lvl>
    <w:lvl w:ilvl="3" w:tplc="F42CCB1A">
      <w:start w:val="1"/>
      <w:numFmt w:val="bullet"/>
      <w:lvlText w:val=""/>
      <w:lvlJc w:val="left"/>
      <w:pPr>
        <w:ind w:left="3240" w:hanging="360"/>
      </w:pPr>
      <w:rPr>
        <w:rFonts w:hint="default" w:ascii="Symbol" w:hAnsi="Symbol"/>
      </w:rPr>
    </w:lvl>
    <w:lvl w:ilvl="4" w:tplc="49BC0D72">
      <w:start w:val="1"/>
      <w:numFmt w:val="bullet"/>
      <w:lvlText w:val="o"/>
      <w:lvlJc w:val="left"/>
      <w:pPr>
        <w:ind w:left="3960" w:hanging="360"/>
      </w:pPr>
      <w:rPr>
        <w:rFonts w:hint="default" w:ascii="Courier New" w:hAnsi="Courier New"/>
      </w:rPr>
    </w:lvl>
    <w:lvl w:ilvl="5" w:tplc="48EA9D4A">
      <w:start w:val="1"/>
      <w:numFmt w:val="bullet"/>
      <w:lvlText w:val=""/>
      <w:lvlJc w:val="left"/>
      <w:pPr>
        <w:ind w:left="4680" w:hanging="360"/>
      </w:pPr>
      <w:rPr>
        <w:rFonts w:hint="default" w:ascii="Wingdings" w:hAnsi="Wingdings"/>
      </w:rPr>
    </w:lvl>
    <w:lvl w:ilvl="6" w:tplc="8E5E2450">
      <w:start w:val="1"/>
      <w:numFmt w:val="bullet"/>
      <w:lvlText w:val=""/>
      <w:lvlJc w:val="left"/>
      <w:pPr>
        <w:ind w:left="5400" w:hanging="360"/>
      </w:pPr>
      <w:rPr>
        <w:rFonts w:hint="default" w:ascii="Symbol" w:hAnsi="Symbol"/>
      </w:rPr>
    </w:lvl>
    <w:lvl w:ilvl="7" w:tplc="769CCD4E">
      <w:start w:val="1"/>
      <w:numFmt w:val="bullet"/>
      <w:lvlText w:val="o"/>
      <w:lvlJc w:val="left"/>
      <w:pPr>
        <w:ind w:left="6120" w:hanging="360"/>
      </w:pPr>
      <w:rPr>
        <w:rFonts w:hint="default" w:ascii="Courier New" w:hAnsi="Courier New"/>
      </w:rPr>
    </w:lvl>
    <w:lvl w:ilvl="8" w:tplc="CAF6EF72">
      <w:start w:val="1"/>
      <w:numFmt w:val="bullet"/>
      <w:lvlText w:val=""/>
      <w:lvlJc w:val="left"/>
      <w:pPr>
        <w:ind w:left="6840" w:hanging="360"/>
      </w:pPr>
      <w:rPr>
        <w:rFonts w:hint="default" w:ascii="Wingdings" w:hAnsi="Wingdings"/>
      </w:rPr>
    </w:lvl>
  </w:abstractNum>
  <w:abstractNum w:abstractNumId="95" w15:restartNumberingAfterBreak="0">
    <w:nsid w:val="641F348D"/>
    <w:multiLevelType w:val="hybridMultilevel"/>
    <w:tmpl w:val="9326A722"/>
    <w:lvl w:ilvl="0" w:tplc="5F16416C">
      <w:start w:val="1"/>
      <w:numFmt w:val="bullet"/>
      <w:lvlText w:val="-"/>
      <w:lvlJc w:val="left"/>
      <w:pPr>
        <w:ind w:left="1080" w:hanging="360"/>
      </w:pPr>
      <w:rPr>
        <w:rFonts w:hint="default" w:ascii="Aptos" w:hAnsi="Aptos"/>
      </w:rPr>
    </w:lvl>
    <w:lvl w:ilvl="1" w:tplc="518E1668">
      <w:start w:val="1"/>
      <w:numFmt w:val="bullet"/>
      <w:lvlText w:val="o"/>
      <w:lvlJc w:val="left"/>
      <w:pPr>
        <w:ind w:left="1800" w:hanging="360"/>
      </w:pPr>
      <w:rPr>
        <w:rFonts w:hint="default" w:ascii="Courier New" w:hAnsi="Courier New"/>
      </w:rPr>
    </w:lvl>
    <w:lvl w:ilvl="2" w:tplc="196CB612">
      <w:start w:val="1"/>
      <w:numFmt w:val="bullet"/>
      <w:lvlText w:val=""/>
      <w:lvlJc w:val="left"/>
      <w:pPr>
        <w:ind w:left="2520" w:hanging="360"/>
      </w:pPr>
      <w:rPr>
        <w:rFonts w:hint="default" w:ascii="Wingdings" w:hAnsi="Wingdings"/>
      </w:rPr>
    </w:lvl>
    <w:lvl w:ilvl="3" w:tplc="860ABCDA">
      <w:start w:val="1"/>
      <w:numFmt w:val="bullet"/>
      <w:lvlText w:val=""/>
      <w:lvlJc w:val="left"/>
      <w:pPr>
        <w:ind w:left="3240" w:hanging="360"/>
      </w:pPr>
      <w:rPr>
        <w:rFonts w:hint="default" w:ascii="Symbol" w:hAnsi="Symbol"/>
      </w:rPr>
    </w:lvl>
    <w:lvl w:ilvl="4" w:tplc="91364C28">
      <w:start w:val="1"/>
      <w:numFmt w:val="bullet"/>
      <w:lvlText w:val="o"/>
      <w:lvlJc w:val="left"/>
      <w:pPr>
        <w:ind w:left="3960" w:hanging="360"/>
      </w:pPr>
      <w:rPr>
        <w:rFonts w:hint="default" w:ascii="Courier New" w:hAnsi="Courier New"/>
      </w:rPr>
    </w:lvl>
    <w:lvl w:ilvl="5" w:tplc="3294B4F0">
      <w:start w:val="1"/>
      <w:numFmt w:val="bullet"/>
      <w:lvlText w:val=""/>
      <w:lvlJc w:val="left"/>
      <w:pPr>
        <w:ind w:left="4680" w:hanging="360"/>
      </w:pPr>
      <w:rPr>
        <w:rFonts w:hint="default" w:ascii="Wingdings" w:hAnsi="Wingdings"/>
      </w:rPr>
    </w:lvl>
    <w:lvl w:ilvl="6" w:tplc="D8AE089A">
      <w:start w:val="1"/>
      <w:numFmt w:val="bullet"/>
      <w:lvlText w:val=""/>
      <w:lvlJc w:val="left"/>
      <w:pPr>
        <w:ind w:left="5400" w:hanging="360"/>
      </w:pPr>
      <w:rPr>
        <w:rFonts w:hint="default" w:ascii="Symbol" w:hAnsi="Symbol"/>
      </w:rPr>
    </w:lvl>
    <w:lvl w:ilvl="7" w:tplc="612435DC">
      <w:start w:val="1"/>
      <w:numFmt w:val="bullet"/>
      <w:lvlText w:val="o"/>
      <w:lvlJc w:val="left"/>
      <w:pPr>
        <w:ind w:left="6120" w:hanging="360"/>
      </w:pPr>
      <w:rPr>
        <w:rFonts w:hint="default" w:ascii="Courier New" w:hAnsi="Courier New"/>
      </w:rPr>
    </w:lvl>
    <w:lvl w:ilvl="8" w:tplc="A5287ACE">
      <w:start w:val="1"/>
      <w:numFmt w:val="bullet"/>
      <w:lvlText w:val=""/>
      <w:lvlJc w:val="left"/>
      <w:pPr>
        <w:ind w:left="6840" w:hanging="360"/>
      </w:pPr>
      <w:rPr>
        <w:rFonts w:hint="default" w:ascii="Wingdings" w:hAnsi="Wingdings"/>
      </w:rPr>
    </w:lvl>
  </w:abstractNum>
  <w:abstractNum w:abstractNumId="96" w15:restartNumberingAfterBreak="0">
    <w:nsid w:val="64763142"/>
    <w:multiLevelType w:val="hybridMultilevel"/>
    <w:tmpl w:val="3EBCFC8E"/>
    <w:lvl w:ilvl="0" w:tplc="5BBCA708">
      <w:start w:val="1"/>
      <w:numFmt w:val="bullet"/>
      <w:lvlText w:val="-"/>
      <w:lvlJc w:val="left"/>
      <w:pPr>
        <w:ind w:left="1440" w:hanging="360"/>
      </w:pPr>
      <w:rPr>
        <w:rFonts w:hint="default" w:ascii="Aptos" w:hAnsi="Aptos"/>
      </w:rPr>
    </w:lvl>
    <w:lvl w:ilvl="1" w:tplc="90FA6402">
      <w:start w:val="1"/>
      <w:numFmt w:val="bullet"/>
      <w:lvlText w:val="o"/>
      <w:lvlJc w:val="left"/>
      <w:pPr>
        <w:ind w:left="2160" w:hanging="360"/>
      </w:pPr>
      <w:rPr>
        <w:rFonts w:hint="default" w:ascii="Courier New" w:hAnsi="Courier New"/>
      </w:rPr>
    </w:lvl>
    <w:lvl w:ilvl="2" w:tplc="F5569A52">
      <w:start w:val="1"/>
      <w:numFmt w:val="bullet"/>
      <w:lvlText w:val=""/>
      <w:lvlJc w:val="left"/>
      <w:pPr>
        <w:ind w:left="2880" w:hanging="360"/>
      </w:pPr>
      <w:rPr>
        <w:rFonts w:hint="default" w:ascii="Wingdings" w:hAnsi="Wingdings"/>
      </w:rPr>
    </w:lvl>
    <w:lvl w:ilvl="3" w:tplc="EC6A3A74">
      <w:start w:val="1"/>
      <w:numFmt w:val="bullet"/>
      <w:lvlText w:val=""/>
      <w:lvlJc w:val="left"/>
      <w:pPr>
        <w:ind w:left="3600" w:hanging="360"/>
      </w:pPr>
      <w:rPr>
        <w:rFonts w:hint="default" w:ascii="Symbol" w:hAnsi="Symbol"/>
      </w:rPr>
    </w:lvl>
    <w:lvl w:ilvl="4" w:tplc="F9CE19AC">
      <w:start w:val="1"/>
      <w:numFmt w:val="bullet"/>
      <w:lvlText w:val="o"/>
      <w:lvlJc w:val="left"/>
      <w:pPr>
        <w:ind w:left="4320" w:hanging="360"/>
      </w:pPr>
      <w:rPr>
        <w:rFonts w:hint="default" w:ascii="Courier New" w:hAnsi="Courier New"/>
      </w:rPr>
    </w:lvl>
    <w:lvl w:ilvl="5" w:tplc="52447780">
      <w:start w:val="1"/>
      <w:numFmt w:val="bullet"/>
      <w:lvlText w:val=""/>
      <w:lvlJc w:val="left"/>
      <w:pPr>
        <w:ind w:left="5040" w:hanging="360"/>
      </w:pPr>
      <w:rPr>
        <w:rFonts w:hint="default" w:ascii="Wingdings" w:hAnsi="Wingdings"/>
      </w:rPr>
    </w:lvl>
    <w:lvl w:ilvl="6" w:tplc="ECDEA75E">
      <w:start w:val="1"/>
      <w:numFmt w:val="bullet"/>
      <w:lvlText w:val=""/>
      <w:lvlJc w:val="left"/>
      <w:pPr>
        <w:ind w:left="5760" w:hanging="360"/>
      </w:pPr>
      <w:rPr>
        <w:rFonts w:hint="default" w:ascii="Symbol" w:hAnsi="Symbol"/>
      </w:rPr>
    </w:lvl>
    <w:lvl w:ilvl="7" w:tplc="560C975C">
      <w:start w:val="1"/>
      <w:numFmt w:val="bullet"/>
      <w:lvlText w:val="o"/>
      <w:lvlJc w:val="left"/>
      <w:pPr>
        <w:ind w:left="6480" w:hanging="360"/>
      </w:pPr>
      <w:rPr>
        <w:rFonts w:hint="default" w:ascii="Courier New" w:hAnsi="Courier New"/>
      </w:rPr>
    </w:lvl>
    <w:lvl w:ilvl="8" w:tplc="484A9D14">
      <w:start w:val="1"/>
      <w:numFmt w:val="bullet"/>
      <w:lvlText w:val=""/>
      <w:lvlJc w:val="left"/>
      <w:pPr>
        <w:ind w:left="7200" w:hanging="360"/>
      </w:pPr>
      <w:rPr>
        <w:rFonts w:hint="default" w:ascii="Wingdings" w:hAnsi="Wingdings"/>
      </w:rPr>
    </w:lvl>
  </w:abstractNum>
  <w:abstractNum w:abstractNumId="97" w15:restartNumberingAfterBreak="0">
    <w:nsid w:val="685FBCF2"/>
    <w:multiLevelType w:val="hybridMultilevel"/>
    <w:tmpl w:val="B7360854"/>
    <w:lvl w:ilvl="0" w:tplc="FE14DDAA">
      <w:start w:val="1"/>
      <w:numFmt w:val="bullet"/>
      <w:lvlText w:val="-"/>
      <w:lvlJc w:val="left"/>
      <w:pPr>
        <w:ind w:left="720" w:hanging="360"/>
      </w:pPr>
      <w:rPr>
        <w:rFonts w:hint="default" w:ascii="Aptos" w:hAnsi="Aptos"/>
      </w:rPr>
    </w:lvl>
    <w:lvl w:ilvl="1" w:tplc="61C6647A">
      <w:start w:val="1"/>
      <w:numFmt w:val="bullet"/>
      <w:lvlText w:val="o"/>
      <w:lvlJc w:val="left"/>
      <w:pPr>
        <w:ind w:left="1440" w:hanging="360"/>
      </w:pPr>
      <w:rPr>
        <w:rFonts w:hint="default" w:ascii="Courier New" w:hAnsi="Courier New"/>
      </w:rPr>
    </w:lvl>
    <w:lvl w:ilvl="2" w:tplc="050AB4E6">
      <w:start w:val="1"/>
      <w:numFmt w:val="bullet"/>
      <w:lvlText w:val=""/>
      <w:lvlJc w:val="left"/>
      <w:pPr>
        <w:ind w:left="2160" w:hanging="360"/>
      </w:pPr>
      <w:rPr>
        <w:rFonts w:hint="default" w:ascii="Wingdings" w:hAnsi="Wingdings"/>
      </w:rPr>
    </w:lvl>
    <w:lvl w:ilvl="3" w:tplc="5C803240">
      <w:start w:val="1"/>
      <w:numFmt w:val="bullet"/>
      <w:lvlText w:val=""/>
      <w:lvlJc w:val="left"/>
      <w:pPr>
        <w:ind w:left="2880" w:hanging="360"/>
      </w:pPr>
      <w:rPr>
        <w:rFonts w:hint="default" w:ascii="Symbol" w:hAnsi="Symbol"/>
      </w:rPr>
    </w:lvl>
    <w:lvl w:ilvl="4" w:tplc="11E4AE8E">
      <w:start w:val="1"/>
      <w:numFmt w:val="bullet"/>
      <w:lvlText w:val="o"/>
      <w:lvlJc w:val="left"/>
      <w:pPr>
        <w:ind w:left="3600" w:hanging="360"/>
      </w:pPr>
      <w:rPr>
        <w:rFonts w:hint="default" w:ascii="Courier New" w:hAnsi="Courier New"/>
      </w:rPr>
    </w:lvl>
    <w:lvl w:ilvl="5" w:tplc="20D62360">
      <w:start w:val="1"/>
      <w:numFmt w:val="bullet"/>
      <w:lvlText w:val=""/>
      <w:lvlJc w:val="left"/>
      <w:pPr>
        <w:ind w:left="4320" w:hanging="360"/>
      </w:pPr>
      <w:rPr>
        <w:rFonts w:hint="default" w:ascii="Wingdings" w:hAnsi="Wingdings"/>
      </w:rPr>
    </w:lvl>
    <w:lvl w:ilvl="6" w:tplc="947CE47A">
      <w:start w:val="1"/>
      <w:numFmt w:val="bullet"/>
      <w:lvlText w:val=""/>
      <w:lvlJc w:val="left"/>
      <w:pPr>
        <w:ind w:left="5040" w:hanging="360"/>
      </w:pPr>
      <w:rPr>
        <w:rFonts w:hint="default" w:ascii="Symbol" w:hAnsi="Symbol"/>
      </w:rPr>
    </w:lvl>
    <w:lvl w:ilvl="7" w:tplc="D41832B6">
      <w:start w:val="1"/>
      <w:numFmt w:val="bullet"/>
      <w:lvlText w:val="o"/>
      <w:lvlJc w:val="left"/>
      <w:pPr>
        <w:ind w:left="5760" w:hanging="360"/>
      </w:pPr>
      <w:rPr>
        <w:rFonts w:hint="default" w:ascii="Courier New" w:hAnsi="Courier New"/>
      </w:rPr>
    </w:lvl>
    <w:lvl w:ilvl="8" w:tplc="C3CE6534">
      <w:start w:val="1"/>
      <w:numFmt w:val="bullet"/>
      <w:lvlText w:val=""/>
      <w:lvlJc w:val="left"/>
      <w:pPr>
        <w:ind w:left="6480" w:hanging="360"/>
      </w:pPr>
      <w:rPr>
        <w:rFonts w:hint="default" w:ascii="Wingdings" w:hAnsi="Wingdings"/>
      </w:rPr>
    </w:lvl>
  </w:abstractNum>
  <w:abstractNum w:abstractNumId="98" w15:restartNumberingAfterBreak="0">
    <w:nsid w:val="692B6552"/>
    <w:multiLevelType w:val="hybridMultilevel"/>
    <w:tmpl w:val="0358B4F2"/>
    <w:lvl w:ilvl="0" w:tplc="4B94CF54">
      <w:start w:val="1"/>
      <w:numFmt w:val="bullet"/>
      <w:lvlText w:val="-"/>
      <w:lvlJc w:val="left"/>
      <w:pPr>
        <w:ind w:left="720" w:hanging="360"/>
      </w:pPr>
      <w:rPr>
        <w:rFonts w:hint="default" w:ascii="Aptos" w:hAnsi="Aptos"/>
      </w:rPr>
    </w:lvl>
    <w:lvl w:ilvl="1" w:tplc="8380526C">
      <w:start w:val="1"/>
      <w:numFmt w:val="bullet"/>
      <w:lvlText w:val="o"/>
      <w:lvlJc w:val="left"/>
      <w:pPr>
        <w:ind w:left="1440" w:hanging="360"/>
      </w:pPr>
      <w:rPr>
        <w:rFonts w:hint="default" w:ascii="Courier New" w:hAnsi="Courier New"/>
      </w:rPr>
    </w:lvl>
    <w:lvl w:ilvl="2" w:tplc="4CB40C08">
      <w:start w:val="1"/>
      <w:numFmt w:val="bullet"/>
      <w:lvlText w:val=""/>
      <w:lvlJc w:val="left"/>
      <w:pPr>
        <w:ind w:left="2160" w:hanging="360"/>
      </w:pPr>
      <w:rPr>
        <w:rFonts w:hint="default" w:ascii="Wingdings" w:hAnsi="Wingdings"/>
      </w:rPr>
    </w:lvl>
    <w:lvl w:ilvl="3" w:tplc="D018D50A">
      <w:start w:val="1"/>
      <w:numFmt w:val="bullet"/>
      <w:lvlText w:val=""/>
      <w:lvlJc w:val="left"/>
      <w:pPr>
        <w:ind w:left="2880" w:hanging="360"/>
      </w:pPr>
      <w:rPr>
        <w:rFonts w:hint="default" w:ascii="Symbol" w:hAnsi="Symbol"/>
      </w:rPr>
    </w:lvl>
    <w:lvl w:ilvl="4" w:tplc="8B0A638E">
      <w:start w:val="1"/>
      <w:numFmt w:val="bullet"/>
      <w:lvlText w:val="o"/>
      <w:lvlJc w:val="left"/>
      <w:pPr>
        <w:ind w:left="3600" w:hanging="360"/>
      </w:pPr>
      <w:rPr>
        <w:rFonts w:hint="default" w:ascii="Courier New" w:hAnsi="Courier New"/>
      </w:rPr>
    </w:lvl>
    <w:lvl w:ilvl="5" w:tplc="CE3C49D6">
      <w:start w:val="1"/>
      <w:numFmt w:val="bullet"/>
      <w:lvlText w:val=""/>
      <w:lvlJc w:val="left"/>
      <w:pPr>
        <w:ind w:left="4320" w:hanging="360"/>
      </w:pPr>
      <w:rPr>
        <w:rFonts w:hint="default" w:ascii="Wingdings" w:hAnsi="Wingdings"/>
      </w:rPr>
    </w:lvl>
    <w:lvl w:ilvl="6" w:tplc="1EA2B782">
      <w:start w:val="1"/>
      <w:numFmt w:val="bullet"/>
      <w:lvlText w:val=""/>
      <w:lvlJc w:val="left"/>
      <w:pPr>
        <w:ind w:left="5040" w:hanging="360"/>
      </w:pPr>
      <w:rPr>
        <w:rFonts w:hint="default" w:ascii="Symbol" w:hAnsi="Symbol"/>
      </w:rPr>
    </w:lvl>
    <w:lvl w:ilvl="7" w:tplc="8D6E1990">
      <w:start w:val="1"/>
      <w:numFmt w:val="bullet"/>
      <w:lvlText w:val="o"/>
      <w:lvlJc w:val="left"/>
      <w:pPr>
        <w:ind w:left="5760" w:hanging="360"/>
      </w:pPr>
      <w:rPr>
        <w:rFonts w:hint="default" w:ascii="Courier New" w:hAnsi="Courier New"/>
      </w:rPr>
    </w:lvl>
    <w:lvl w:ilvl="8" w:tplc="2612CBAC">
      <w:start w:val="1"/>
      <w:numFmt w:val="bullet"/>
      <w:lvlText w:val=""/>
      <w:lvlJc w:val="left"/>
      <w:pPr>
        <w:ind w:left="6480" w:hanging="360"/>
      </w:pPr>
      <w:rPr>
        <w:rFonts w:hint="default" w:ascii="Wingdings" w:hAnsi="Wingdings"/>
      </w:rPr>
    </w:lvl>
  </w:abstractNum>
  <w:abstractNum w:abstractNumId="99" w15:restartNumberingAfterBreak="0">
    <w:nsid w:val="6A0AE416"/>
    <w:multiLevelType w:val="hybridMultilevel"/>
    <w:tmpl w:val="18548FF4"/>
    <w:lvl w:ilvl="0" w:tplc="02BC504E">
      <w:start w:val="1"/>
      <w:numFmt w:val="bullet"/>
      <w:lvlText w:val="-"/>
      <w:lvlJc w:val="left"/>
      <w:pPr>
        <w:ind w:left="1080" w:hanging="360"/>
      </w:pPr>
      <w:rPr>
        <w:rFonts w:hint="default" w:ascii="Aptos" w:hAnsi="Aptos"/>
      </w:rPr>
    </w:lvl>
    <w:lvl w:ilvl="1" w:tplc="2DBE4030">
      <w:start w:val="1"/>
      <w:numFmt w:val="bullet"/>
      <w:lvlText w:val="o"/>
      <w:lvlJc w:val="left"/>
      <w:pPr>
        <w:ind w:left="1800" w:hanging="360"/>
      </w:pPr>
      <w:rPr>
        <w:rFonts w:hint="default" w:ascii="Courier New" w:hAnsi="Courier New"/>
      </w:rPr>
    </w:lvl>
    <w:lvl w:ilvl="2" w:tplc="FA0EB6E8">
      <w:start w:val="1"/>
      <w:numFmt w:val="bullet"/>
      <w:lvlText w:val=""/>
      <w:lvlJc w:val="left"/>
      <w:pPr>
        <w:ind w:left="2520" w:hanging="360"/>
      </w:pPr>
      <w:rPr>
        <w:rFonts w:hint="default" w:ascii="Wingdings" w:hAnsi="Wingdings"/>
      </w:rPr>
    </w:lvl>
    <w:lvl w:ilvl="3" w:tplc="6C5ED020">
      <w:start w:val="1"/>
      <w:numFmt w:val="bullet"/>
      <w:lvlText w:val=""/>
      <w:lvlJc w:val="left"/>
      <w:pPr>
        <w:ind w:left="3240" w:hanging="360"/>
      </w:pPr>
      <w:rPr>
        <w:rFonts w:hint="default" w:ascii="Symbol" w:hAnsi="Symbol"/>
      </w:rPr>
    </w:lvl>
    <w:lvl w:ilvl="4" w:tplc="E1FC3EDA">
      <w:start w:val="1"/>
      <w:numFmt w:val="bullet"/>
      <w:lvlText w:val="o"/>
      <w:lvlJc w:val="left"/>
      <w:pPr>
        <w:ind w:left="3960" w:hanging="360"/>
      </w:pPr>
      <w:rPr>
        <w:rFonts w:hint="default" w:ascii="Courier New" w:hAnsi="Courier New"/>
      </w:rPr>
    </w:lvl>
    <w:lvl w:ilvl="5" w:tplc="99143322">
      <w:start w:val="1"/>
      <w:numFmt w:val="bullet"/>
      <w:lvlText w:val=""/>
      <w:lvlJc w:val="left"/>
      <w:pPr>
        <w:ind w:left="4680" w:hanging="360"/>
      </w:pPr>
      <w:rPr>
        <w:rFonts w:hint="default" w:ascii="Wingdings" w:hAnsi="Wingdings"/>
      </w:rPr>
    </w:lvl>
    <w:lvl w:ilvl="6" w:tplc="E5DCC090">
      <w:start w:val="1"/>
      <w:numFmt w:val="bullet"/>
      <w:lvlText w:val=""/>
      <w:lvlJc w:val="left"/>
      <w:pPr>
        <w:ind w:left="5400" w:hanging="360"/>
      </w:pPr>
      <w:rPr>
        <w:rFonts w:hint="default" w:ascii="Symbol" w:hAnsi="Symbol"/>
      </w:rPr>
    </w:lvl>
    <w:lvl w:ilvl="7" w:tplc="0382D89A">
      <w:start w:val="1"/>
      <w:numFmt w:val="bullet"/>
      <w:lvlText w:val="o"/>
      <w:lvlJc w:val="left"/>
      <w:pPr>
        <w:ind w:left="6120" w:hanging="360"/>
      </w:pPr>
      <w:rPr>
        <w:rFonts w:hint="default" w:ascii="Courier New" w:hAnsi="Courier New"/>
      </w:rPr>
    </w:lvl>
    <w:lvl w:ilvl="8" w:tplc="4D9EF756">
      <w:start w:val="1"/>
      <w:numFmt w:val="bullet"/>
      <w:lvlText w:val=""/>
      <w:lvlJc w:val="left"/>
      <w:pPr>
        <w:ind w:left="6840" w:hanging="360"/>
      </w:pPr>
      <w:rPr>
        <w:rFonts w:hint="default" w:ascii="Wingdings" w:hAnsi="Wingdings"/>
      </w:rPr>
    </w:lvl>
  </w:abstractNum>
  <w:abstractNum w:abstractNumId="100" w15:restartNumberingAfterBreak="0">
    <w:nsid w:val="6A1734F1"/>
    <w:multiLevelType w:val="hybridMultilevel"/>
    <w:tmpl w:val="A71A2998"/>
    <w:lvl w:ilvl="0" w:tplc="B8460A36">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C11D2C6"/>
    <w:multiLevelType w:val="hybridMultilevel"/>
    <w:tmpl w:val="2D186912"/>
    <w:lvl w:ilvl="0" w:tplc="4386C91E">
      <w:start w:val="1"/>
      <w:numFmt w:val="bullet"/>
      <w:lvlText w:val="-"/>
      <w:lvlJc w:val="left"/>
      <w:pPr>
        <w:ind w:left="1080" w:hanging="360"/>
      </w:pPr>
      <w:rPr>
        <w:rFonts w:hint="default" w:ascii="Aptos" w:hAnsi="Aptos"/>
      </w:rPr>
    </w:lvl>
    <w:lvl w:ilvl="1" w:tplc="1CD44422">
      <w:start w:val="1"/>
      <w:numFmt w:val="bullet"/>
      <w:lvlText w:val="o"/>
      <w:lvlJc w:val="left"/>
      <w:pPr>
        <w:ind w:left="1800" w:hanging="360"/>
      </w:pPr>
      <w:rPr>
        <w:rFonts w:hint="default" w:ascii="Courier New" w:hAnsi="Courier New"/>
      </w:rPr>
    </w:lvl>
    <w:lvl w:ilvl="2" w:tplc="31F845EC">
      <w:start w:val="1"/>
      <w:numFmt w:val="bullet"/>
      <w:lvlText w:val=""/>
      <w:lvlJc w:val="left"/>
      <w:pPr>
        <w:ind w:left="2520" w:hanging="360"/>
      </w:pPr>
      <w:rPr>
        <w:rFonts w:hint="default" w:ascii="Wingdings" w:hAnsi="Wingdings"/>
      </w:rPr>
    </w:lvl>
    <w:lvl w:ilvl="3" w:tplc="E2707E94">
      <w:start w:val="1"/>
      <w:numFmt w:val="bullet"/>
      <w:lvlText w:val=""/>
      <w:lvlJc w:val="left"/>
      <w:pPr>
        <w:ind w:left="3240" w:hanging="360"/>
      </w:pPr>
      <w:rPr>
        <w:rFonts w:hint="default" w:ascii="Symbol" w:hAnsi="Symbol"/>
      </w:rPr>
    </w:lvl>
    <w:lvl w:ilvl="4" w:tplc="6B120360">
      <w:start w:val="1"/>
      <w:numFmt w:val="bullet"/>
      <w:lvlText w:val="o"/>
      <w:lvlJc w:val="left"/>
      <w:pPr>
        <w:ind w:left="3960" w:hanging="360"/>
      </w:pPr>
      <w:rPr>
        <w:rFonts w:hint="default" w:ascii="Courier New" w:hAnsi="Courier New"/>
      </w:rPr>
    </w:lvl>
    <w:lvl w:ilvl="5" w:tplc="DEEE0A9E">
      <w:start w:val="1"/>
      <w:numFmt w:val="bullet"/>
      <w:lvlText w:val=""/>
      <w:lvlJc w:val="left"/>
      <w:pPr>
        <w:ind w:left="4680" w:hanging="360"/>
      </w:pPr>
      <w:rPr>
        <w:rFonts w:hint="default" w:ascii="Wingdings" w:hAnsi="Wingdings"/>
      </w:rPr>
    </w:lvl>
    <w:lvl w:ilvl="6" w:tplc="B82854B6">
      <w:start w:val="1"/>
      <w:numFmt w:val="bullet"/>
      <w:lvlText w:val=""/>
      <w:lvlJc w:val="left"/>
      <w:pPr>
        <w:ind w:left="5400" w:hanging="360"/>
      </w:pPr>
      <w:rPr>
        <w:rFonts w:hint="default" w:ascii="Symbol" w:hAnsi="Symbol"/>
      </w:rPr>
    </w:lvl>
    <w:lvl w:ilvl="7" w:tplc="5780387E">
      <w:start w:val="1"/>
      <w:numFmt w:val="bullet"/>
      <w:lvlText w:val="o"/>
      <w:lvlJc w:val="left"/>
      <w:pPr>
        <w:ind w:left="6120" w:hanging="360"/>
      </w:pPr>
      <w:rPr>
        <w:rFonts w:hint="default" w:ascii="Courier New" w:hAnsi="Courier New"/>
      </w:rPr>
    </w:lvl>
    <w:lvl w:ilvl="8" w:tplc="AA6EE508">
      <w:start w:val="1"/>
      <w:numFmt w:val="bullet"/>
      <w:lvlText w:val=""/>
      <w:lvlJc w:val="left"/>
      <w:pPr>
        <w:ind w:left="6840" w:hanging="360"/>
      </w:pPr>
      <w:rPr>
        <w:rFonts w:hint="default" w:ascii="Wingdings" w:hAnsi="Wingdings"/>
      </w:rPr>
    </w:lvl>
  </w:abstractNum>
  <w:abstractNum w:abstractNumId="102" w15:restartNumberingAfterBreak="0">
    <w:nsid w:val="6D9A2ACE"/>
    <w:multiLevelType w:val="hybridMultilevel"/>
    <w:tmpl w:val="13867E7E"/>
    <w:lvl w:ilvl="0" w:tplc="2856BF3E">
      <w:start w:val="1"/>
      <w:numFmt w:val="bullet"/>
      <w:lvlText w:val="-"/>
      <w:lvlJc w:val="left"/>
      <w:pPr>
        <w:ind w:left="720" w:hanging="360"/>
      </w:pPr>
      <w:rPr>
        <w:rFonts w:hint="default" w:ascii="Aptos" w:hAnsi="Aptos"/>
      </w:rPr>
    </w:lvl>
    <w:lvl w:ilvl="1" w:tplc="384E90D0">
      <w:start w:val="1"/>
      <w:numFmt w:val="bullet"/>
      <w:lvlText w:val="o"/>
      <w:lvlJc w:val="left"/>
      <w:pPr>
        <w:ind w:left="1440" w:hanging="360"/>
      </w:pPr>
      <w:rPr>
        <w:rFonts w:hint="default" w:ascii="Courier New" w:hAnsi="Courier New"/>
      </w:rPr>
    </w:lvl>
    <w:lvl w:ilvl="2" w:tplc="03DEAE0E">
      <w:start w:val="1"/>
      <w:numFmt w:val="bullet"/>
      <w:lvlText w:val=""/>
      <w:lvlJc w:val="left"/>
      <w:pPr>
        <w:ind w:left="2160" w:hanging="360"/>
      </w:pPr>
      <w:rPr>
        <w:rFonts w:hint="default" w:ascii="Wingdings" w:hAnsi="Wingdings"/>
      </w:rPr>
    </w:lvl>
    <w:lvl w:ilvl="3" w:tplc="DF94DDA6">
      <w:start w:val="1"/>
      <w:numFmt w:val="bullet"/>
      <w:lvlText w:val=""/>
      <w:lvlJc w:val="left"/>
      <w:pPr>
        <w:ind w:left="2880" w:hanging="360"/>
      </w:pPr>
      <w:rPr>
        <w:rFonts w:hint="default" w:ascii="Symbol" w:hAnsi="Symbol"/>
      </w:rPr>
    </w:lvl>
    <w:lvl w:ilvl="4" w:tplc="B6D81198">
      <w:start w:val="1"/>
      <w:numFmt w:val="bullet"/>
      <w:lvlText w:val="o"/>
      <w:lvlJc w:val="left"/>
      <w:pPr>
        <w:ind w:left="3600" w:hanging="360"/>
      </w:pPr>
      <w:rPr>
        <w:rFonts w:hint="default" w:ascii="Courier New" w:hAnsi="Courier New"/>
      </w:rPr>
    </w:lvl>
    <w:lvl w:ilvl="5" w:tplc="5B1A893E">
      <w:start w:val="1"/>
      <w:numFmt w:val="bullet"/>
      <w:lvlText w:val=""/>
      <w:lvlJc w:val="left"/>
      <w:pPr>
        <w:ind w:left="4320" w:hanging="360"/>
      </w:pPr>
      <w:rPr>
        <w:rFonts w:hint="default" w:ascii="Wingdings" w:hAnsi="Wingdings"/>
      </w:rPr>
    </w:lvl>
    <w:lvl w:ilvl="6" w:tplc="91CA6A7A">
      <w:start w:val="1"/>
      <w:numFmt w:val="bullet"/>
      <w:lvlText w:val=""/>
      <w:lvlJc w:val="left"/>
      <w:pPr>
        <w:ind w:left="5040" w:hanging="360"/>
      </w:pPr>
      <w:rPr>
        <w:rFonts w:hint="default" w:ascii="Symbol" w:hAnsi="Symbol"/>
      </w:rPr>
    </w:lvl>
    <w:lvl w:ilvl="7" w:tplc="3BE04CF4">
      <w:start w:val="1"/>
      <w:numFmt w:val="bullet"/>
      <w:lvlText w:val="o"/>
      <w:lvlJc w:val="left"/>
      <w:pPr>
        <w:ind w:left="5760" w:hanging="360"/>
      </w:pPr>
      <w:rPr>
        <w:rFonts w:hint="default" w:ascii="Courier New" w:hAnsi="Courier New"/>
      </w:rPr>
    </w:lvl>
    <w:lvl w:ilvl="8" w:tplc="8206C718">
      <w:start w:val="1"/>
      <w:numFmt w:val="bullet"/>
      <w:lvlText w:val=""/>
      <w:lvlJc w:val="left"/>
      <w:pPr>
        <w:ind w:left="6480" w:hanging="360"/>
      </w:pPr>
      <w:rPr>
        <w:rFonts w:hint="default" w:ascii="Wingdings" w:hAnsi="Wingdings"/>
      </w:rPr>
    </w:lvl>
  </w:abstractNum>
  <w:abstractNum w:abstractNumId="103" w15:restartNumberingAfterBreak="0">
    <w:nsid w:val="6E550031"/>
    <w:multiLevelType w:val="multilevel"/>
    <w:tmpl w:val="171831F4"/>
    <w:lvl w:ilvl="0">
      <w:start w:val="1"/>
      <w:numFmt w:val="decimal"/>
      <w:suff w:val="space"/>
      <w:lvlText w:val="Chapter %1:"/>
      <w:lvlJc w:val="left"/>
      <w:pPr>
        <w:ind w:left="0" w:firstLine="0"/>
      </w:pPr>
      <w:rPr>
        <w:rFonts w:hint="default" w:ascii="Times New Roman" w:hAnsi="Times New Roman"/>
        <w:b/>
        <w:i w:val="0"/>
        <w:caps/>
        <w:sz w:val="24"/>
      </w:rPr>
    </w:lvl>
    <w:lvl w:ilvl="1">
      <w:start w:val="1"/>
      <w:numFmt w:val="decimal"/>
      <w:lvlText w:val="%2.%1."/>
      <w:lvlJc w:val="left"/>
      <w:pPr>
        <w:ind w:left="0" w:firstLine="0"/>
      </w:pPr>
    </w:lvl>
    <w:lvl w:ilvl="2">
      <w:start w:val="1"/>
      <w:numFmt w:val="decimal"/>
      <w:lvlText w:val="%3.%1.%2"/>
      <w:lvlJc w:val="left"/>
      <w:pPr>
        <w:ind w:left="0" w:firstLine="0"/>
      </w:pPr>
      <w:rPr>
        <w:rFonts w:hint="default"/>
      </w:rPr>
    </w:lvl>
    <w:lvl w:ilvl="3">
      <w:start w:val="1"/>
      <w:numFmt w:val="decimal"/>
      <w:suff w:val="space"/>
      <w:lvlText w:val="%4.%1.%2.%3"/>
      <w:lvlJc w:val="left"/>
      <w:pPr>
        <w:ind w:left="0" w:firstLine="0"/>
      </w:pPr>
      <w:rPr>
        <w:rFonts w:hint="default"/>
      </w:rPr>
    </w:lvl>
    <w:lvl w:ilvl="4">
      <w:start w:val="1"/>
      <w:numFmt w:val="decimal"/>
      <w:lvlText w:val="%5.%1.%2.%3.%4"/>
      <w:lvlJc w:val="left"/>
      <w:pPr>
        <w:ind w:left="0" w:firstLine="0"/>
      </w:pPr>
      <w:rPr>
        <w:rFonts w:hint="default"/>
      </w:rPr>
    </w:lvl>
    <w:lvl w:ilvl="5">
      <w:start w:val="1"/>
      <w:numFmt w:val="decimal"/>
      <w:lvlText w:val="%6.%1.%2.%3.%4.%5"/>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4" w15:restartNumberingAfterBreak="0">
    <w:nsid w:val="6F3BD81E"/>
    <w:multiLevelType w:val="hybridMultilevel"/>
    <w:tmpl w:val="C55E33F0"/>
    <w:lvl w:ilvl="0" w:tplc="D7CAF040">
      <w:start w:val="1"/>
      <w:numFmt w:val="bullet"/>
      <w:lvlText w:val="-"/>
      <w:lvlJc w:val="left"/>
      <w:pPr>
        <w:ind w:left="720" w:hanging="360"/>
      </w:pPr>
      <w:rPr>
        <w:rFonts w:hint="default" w:ascii="Aptos" w:hAnsi="Aptos"/>
      </w:rPr>
    </w:lvl>
    <w:lvl w:ilvl="1" w:tplc="60C24A64">
      <w:start w:val="1"/>
      <w:numFmt w:val="bullet"/>
      <w:lvlText w:val="o"/>
      <w:lvlJc w:val="left"/>
      <w:pPr>
        <w:ind w:left="1440" w:hanging="360"/>
      </w:pPr>
      <w:rPr>
        <w:rFonts w:hint="default" w:ascii="Courier New" w:hAnsi="Courier New"/>
      </w:rPr>
    </w:lvl>
    <w:lvl w:ilvl="2" w:tplc="3DB6BE42">
      <w:start w:val="1"/>
      <w:numFmt w:val="bullet"/>
      <w:lvlText w:val=""/>
      <w:lvlJc w:val="left"/>
      <w:pPr>
        <w:ind w:left="2160" w:hanging="360"/>
      </w:pPr>
      <w:rPr>
        <w:rFonts w:hint="default" w:ascii="Wingdings" w:hAnsi="Wingdings"/>
      </w:rPr>
    </w:lvl>
    <w:lvl w:ilvl="3" w:tplc="8124CDAA">
      <w:start w:val="1"/>
      <w:numFmt w:val="bullet"/>
      <w:lvlText w:val=""/>
      <w:lvlJc w:val="left"/>
      <w:pPr>
        <w:ind w:left="2880" w:hanging="360"/>
      </w:pPr>
      <w:rPr>
        <w:rFonts w:hint="default" w:ascii="Symbol" w:hAnsi="Symbol"/>
      </w:rPr>
    </w:lvl>
    <w:lvl w:ilvl="4" w:tplc="79541E96">
      <w:start w:val="1"/>
      <w:numFmt w:val="bullet"/>
      <w:lvlText w:val="o"/>
      <w:lvlJc w:val="left"/>
      <w:pPr>
        <w:ind w:left="3600" w:hanging="360"/>
      </w:pPr>
      <w:rPr>
        <w:rFonts w:hint="default" w:ascii="Courier New" w:hAnsi="Courier New"/>
      </w:rPr>
    </w:lvl>
    <w:lvl w:ilvl="5" w:tplc="C80C0326">
      <w:start w:val="1"/>
      <w:numFmt w:val="bullet"/>
      <w:lvlText w:val=""/>
      <w:lvlJc w:val="left"/>
      <w:pPr>
        <w:ind w:left="4320" w:hanging="360"/>
      </w:pPr>
      <w:rPr>
        <w:rFonts w:hint="default" w:ascii="Wingdings" w:hAnsi="Wingdings"/>
      </w:rPr>
    </w:lvl>
    <w:lvl w:ilvl="6" w:tplc="3406339C">
      <w:start w:val="1"/>
      <w:numFmt w:val="bullet"/>
      <w:lvlText w:val=""/>
      <w:lvlJc w:val="left"/>
      <w:pPr>
        <w:ind w:left="5040" w:hanging="360"/>
      </w:pPr>
      <w:rPr>
        <w:rFonts w:hint="default" w:ascii="Symbol" w:hAnsi="Symbol"/>
      </w:rPr>
    </w:lvl>
    <w:lvl w:ilvl="7" w:tplc="5A749738">
      <w:start w:val="1"/>
      <w:numFmt w:val="bullet"/>
      <w:lvlText w:val="o"/>
      <w:lvlJc w:val="left"/>
      <w:pPr>
        <w:ind w:left="5760" w:hanging="360"/>
      </w:pPr>
      <w:rPr>
        <w:rFonts w:hint="default" w:ascii="Courier New" w:hAnsi="Courier New"/>
      </w:rPr>
    </w:lvl>
    <w:lvl w:ilvl="8" w:tplc="E984F616">
      <w:start w:val="1"/>
      <w:numFmt w:val="bullet"/>
      <w:lvlText w:val=""/>
      <w:lvlJc w:val="left"/>
      <w:pPr>
        <w:ind w:left="6480" w:hanging="360"/>
      </w:pPr>
      <w:rPr>
        <w:rFonts w:hint="default" w:ascii="Wingdings" w:hAnsi="Wingdings"/>
      </w:rPr>
    </w:lvl>
  </w:abstractNum>
  <w:abstractNum w:abstractNumId="105" w15:restartNumberingAfterBreak="0">
    <w:nsid w:val="702A51CB"/>
    <w:multiLevelType w:val="hybridMultilevel"/>
    <w:tmpl w:val="EC76298C"/>
    <w:lvl w:ilvl="0" w:tplc="8CF063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C24E83"/>
    <w:multiLevelType w:val="hybridMultilevel"/>
    <w:tmpl w:val="BA4C86D2"/>
    <w:lvl w:ilvl="0" w:tplc="C12E7DDC">
      <w:start w:val="1"/>
      <w:numFmt w:val="bullet"/>
      <w:lvlText w:val="-"/>
      <w:lvlJc w:val="left"/>
      <w:pPr>
        <w:ind w:left="720" w:hanging="360"/>
      </w:pPr>
      <w:rPr>
        <w:rFonts w:hint="default" w:ascii="Aptos" w:hAnsi="Aptos"/>
      </w:rPr>
    </w:lvl>
    <w:lvl w:ilvl="1" w:tplc="F4BA0E84">
      <w:start w:val="1"/>
      <w:numFmt w:val="bullet"/>
      <w:lvlText w:val="o"/>
      <w:lvlJc w:val="left"/>
      <w:pPr>
        <w:ind w:left="1440" w:hanging="360"/>
      </w:pPr>
      <w:rPr>
        <w:rFonts w:hint="default" w:ascii="Courier New" w:hAnsi="Courier New"/>
      </w:rPr>
    </w:lvl>
    <w:lvl w:ilvl="2" w:tplc="1CFC5D86">
      <w:start w:val="1"/>
      <w:numFmt w:val="bullet"/>
      <w:lvlText w:val=""/>
      <w:lvlJc w:val="left"/>
      <w:pPr>
        <w:ind w:left="2160" w:hanging="360"/>
      </w:pPr>
      <w:rPr>
        <w:rFonts w:hint="default" w:ascii="Wingdings" w:hAnsi="Wingdings"/>
      </w:rPr>
    </w:lvl>
    <w:lvl w:ilvl="3" w:tplc="63D08826">
      <w:start w:val="1"/>
      <w:numFmt w:val="bullet"/>
      <w:lvlText w:val=""/>
      <w:lvlJc w:val="left"/>
      <w:pPr>
        <w:ind w:left="2880" w:hanging="360"/>
      </w:pPr>
      <w:rPr>
        <w:rFonts w:hint="default" w:ascii="Symbol" w:hAnsi="Symbol"/>
      </w:rPr>
    </w:lvl>
    <w:lvl w:ilvl="4" w:tplc="8580E9F8">
      <w:start w:val="1"/>
      <w:numFmt w:val="bullet"/>
      <w:lvlText w:val="o"/>
      <w:lvlJc w:val="left"/>
      <w:pPr>
        <w:ind w:left="3600" w:hanging="360"/>
      </w:pPr>
      <w:rPr>
        <w:rFonts w:hint="default" w:ascii="Courier New" w:hAnsi="Courier New"/>
      </w:rPr>
    </w:lvl>
    <w:lvl w:ilvl="5" w:tplc="5A1C6588">
      <w:start w:val="1"/>
      <w:numFmt w:val="bullet"/>
      <w:lvlText w:val=""/>
      <w:lvlJc w:val="left"/>
      <w:pPr>
        <w:ind w:left="4320" w:hanging="360"/>
      </w:pPr>
      <w:rPr>
        <w:rFonts w:hint="default" w:ascii="Wingdings" w:hAnsi="Wingdings"/>
      </w:rPr>
    </w:lvl>
    <w:lvl w:ilvl="6" w:tplc="87F41886">
      <w:start w:val="1"/>
      <w:numFmt w:val="bullet"/>
      <w:lvlText w:val=""/>
      <w:lvlJc w:val="left"/>
      <w:pPr>
        <w:ind w:left="5040" w:hanging="360"/>
      </w:pPr>
      <w:rPr>
        <w:rFonts w:hint="default" w:ascii="Symbol" w:hAnsi="Symbol"/>
      </w:rPr>
    </w:lvl>
    <w:lvl w:ilvl="7" w:tplc="5636E930">
      <w:start w:val="1"/>
      <w:numFmt w:val="bullet"/>
      <w:lvlText w:val="o"/>
      <w:lvlJc w:val="left"/>
      <w:pPr>
        <w:ind w:left="5760" w:hanging="360"/>
      </w:pPr>
      <w:rPr>
        <w:rFonts w:hint="default" w:ascii="Courier New" w:hAnsi="Courier New"/>
      </w:rPr>
    </w:lvl>
    <w:lvl w:ilvl="8" w:tplc="6AFEE95E">
      <w:start w:val="1"/>
      <w:numFmt w:val="bullet"/>
      <w:lvlText w:val=""/>
      <w:lvlJc w:val="left"/>
      <w:pPr>
        <w:ind w:left="6480" w:hanging="360"/>
      </w:pPr>
      <w:rPr>
        <w:rFonts w:hint="default" w:ascii="Wingdings" w:hAnsi="Wingdings"/>
      </w:rPr>
    </w:lvl>
  </w:abstractNum>
  <w:abstractNum w:abstractNumId="107" w15:restartNumberingAfterBreak="0">
    <w:nsid w:val="744D7F09"/>
    <w:multiLevelType w:val="hybridMultilevel"/>
    <w:tmpl w:val="7D661EEC"/>
    <w:lvl w:ilvl="0" w:tplc="9C54BA92">
      <w:start w:val="1"/>
      <w:numFmt w:val="bullet"/>
      <w:lvlText w:val="-"/>
      <w:lvlJc w:val="left"/>
      <w:pPr>
        <w:ind w:left="720" w:hanging="360"/>
      </w:pPr>
      <w:rPr>
        <w:rFonts w:hint="default" w:ascii="Aptos" w:hAnsi="Aptos"/>
      </w:rPr>
    </w:lvl>
    <w:lvl w:ilvl="1" w:tplc="E182E0CE">
      <w:start w:val="1"/>
      <w:numFmt w:val="bullet"/>
      <w:lvlText w:val="o"/>
      <w:lvlJc w:val="left"/>
      <w:pPr>
        <w:ind w:left="1440" w:hanging="360"/>
      </w:pPr>
      <w:rPr>
        <w:rFonts w:hint="default" w:ascii="Courier New" w:hAnsi="Courier New"/>
      </w:rPr>
    </w:lvl>
    <w:lvl w:ilvl="2" w:tplc="F02A2AB2">
      <w:start w:val="1"/>
      <w:numFmt w:val="bullet"/>
      <w:lvlText w:val=""/>
      <w:lvlJc w:val="left"/>
      <w:pPr>
        <w:ind w:left="2160" w:hanging="360"/>
      </w:pPr>
      <w:rPr>
        <w:rFonts w:hint="default" w:ascii="Wingdings" w:hAnsi="Wingdings"/>
      </w:rPr>
    </w:lvl>
    <w:lvl w:ilvl="3" w:tplc="7234C61C">
      <w:start w:val="1"/>
      <w:numFmt w:val="bullet"/>
      <w:lvlText w:val=""/>
      <w:lvlJc w:val="left"/>
      <w:pPr>
        <w:ind w:left="2880" w:hanging="360"/>
      </w:pPr>
      <w:rPr>
        <w:rFonts w:hint="default" w:ascii="Symbol" w:hAnsi="Symbol"/>
      </w:rPr>
    </w:lvl>
    <w:lvl w:ilvl="4" w:tplc="DC5413D2">
      <w:start w:val="1"/>
      <w:numFmt w:val="bullet"/>
      <w:lvlText w:val="o"/>
      <w:lvlJc w:val="left"/>
      <w:pPr>
        <w:ind w:left="3600" w:hanging="360"/>
      </w:pPr>
      <w:rPr>
        <w:rFonts w:hint="default" w:ascii="Courier New" w:hAnsi="Courier New"/>
      </w:rPr>
    </w:lvl>
    <w:lvl w:ilvl="5" w:tplc="A54E5308">
      <w:start w:val="1"/>
      <w:numFmt w:val="bullet"/>
      <w:lvlText w:val=""/>
      <w:lvlJc w:val="left"/>
      <w:pPr>
        <w:ind w:left="4320" w:hanging="360"/>
      </w:pPr>
      <w:rPr>
        <w:rFonts w:hint="default" w:ascii="Wingdings" w:hAnsi="Wingdings"/>
      </w:rPr>
    </w:lvl>
    <w:lvl w:ilvl="6" w:tplc="B4D4DEBC">
      <w:start w:val="1"/>
      <w:numFmt w:val="bullet"/>
      <w:lvlText w:val=""/>
      <w:lvlJc w:val="left"/>
      <w:pPr>
        <w:ind w:left="5040" w:hanging="360"/>
      </w:pPr>
      <w:rPr>
        <w:rFonts w:hint="default" w:ascii="Symbol" w:hAnsi="Symbol"/>
      </w:rPr>
    </w:lvl>
    <w:lvl w:ilvl="7" w:tplc="71F66B9E">
      <w:start w:val="1"/>
      <w:numFmt w:val="bullet"/>
      <w:lvlText w:val="o"/>
      <w:lvlJc w:val="left"/>
      <w:pPr>
        <w:ind w:left="5760" w:hanging="360"/>
      </w:pPr>
      <w:rPr>
        <w:rFonts w:hint="default" w:ascii="Courier New" w:hAnsi="Courier New"/>
      </w:rPr>
    </w:lvl>
    <w:lvl w:ilvl="8" w:tplc="243A268E">
      <w:start w:val="1"/>
      <w:numFmt w:val="bullet"/>
      <w:lvlText w:val=""/>
      <w:lvlJc w:val="left"/>
      <w:pPr>
        <w:ind w:left="6480" w:hanging="360"/>
      </w:pPr>
      <w:rPr>
        <w:rFonts w:hint="default" w:ascii="Wingdings" w:hAnsi="Wingdings"/>
      </w:rPr>
    </w:lvl>
  </w:abstractNum>
  <w:abstractNum w:abstractNumId="108" w15:restartNumberingAfterBreak="0">
    <w:nsid w:val="7513604B"/>
    <w:multiLevelType w:val="hybridMultilevel"/>
    <w:tmpl w:val="3AC28CE8"/>
    <w:lvl w:ilvl="0" w:tplc="2E528DF0">
      <w:start w:val="1"/>
      <w:numFmt w:val="bullet"/>
      <w:lvlText w:val="-"/>
      <w:lvlJc w:val="left"/>
      <w:pPr>
        <w:ind w:left="720" w:hanging="360"/>
      </w:pPr>
      <w:rPr>
        <w:rFonts w:hint="default" w:ascii="Aptos" w:hAnsi="Aptos"/>
      </w:rPr>
    </w:lvl>
    <w:lvl w:ilvl="1" w:tplc="CC3A7484">
      <w:start w:val="1"/>
      <w:numFmt w:val="bullet"/>
      <w:lvlText w:val="o"/>
      <w:lvlJc w:val="left"/>
      <w:pPr>
        <w:ind w:left="1440" w:hanging="360"/>
      </w:pPr>
      <w:rPr>
        <w:rFonts w:hint="default" w:ascii="Courier New" w:hAnsi="Courier New"/>
      </w:rPr>
    </w:lvl>
    <w:lvl w:ilvl="2" w:tplc="4A6C87C0">
      <w:start w:val="1"/>
      <w:numFmt w:val="bullet"/>
      <w:lvlText w:val=""/>
      <w:lvlJc w:val="left"/>
      <w:pPr>
        <w:ind w:left="2160" w:hanging="360"/>
      </w:pPr>
      <w:rPr>
        <w:rFonts w:hint="default" w:ascii="Wingdings" w:hAnsi="Wingdings"/>
      </w:rPr>
    </w:lvl>
    <w:lvl w:ilvl="3" w:tplc="4F6C53B4">
      <w:start w:val="1"/>
      <w:numFmt w:val="bullet"/>
      <w:lvlText w:val=""/>
      <w:lvlJc w:val="left"/>
      <w:pPr>
        <w:ind w:left="2880" w:hanging="360"/>
      </w:pPr>
      <w:rPr>
        <w:rFonts w:hint="default" w:ascii="Symbol" w:hAnsi="Symbol"/>
      </w:rPr>
    </w:lvl>
    <w:lvl w:ilvl="4" w:tplc="B6E8639A">
      <w:start w:val="1"/>
      <w:numFmt w:val="bullet"/>
      <w:lvlText w:val="o"/>
      <w:lvlJc w:val="left"/>
      <w:pPr>
        <w:ind w:left="3600" w:hanging="360"/>
      </w:pPr>
      <w:rPr>
        <w:rFonts w:hint="default" w:ascii="Courier New" w:hAnsi="Courier New"/>
      </w:rPr>
    </w:lvl>
    <w:lvl w:ilvl="5" w:tplc="870C6FAC">
      <w:start w:val="1"/>
      <w:numFmt w:val="bullet"/>
      <w:lvlText w:val=""/>
      <w:lvlJc w:val="left"/>
      <w:pPr>
        <w:ind w:left="4320" w:hanging="360"/>
      </w:pPr>
      <w:rPr>
        <w:rFonts w:hint="default" w:ascii="Wingdings" w:hAnsi="Wingdings"/>
      </w:rPr>
    </w:lvl>
    <w:lvl w:ilvl="6" w:tplc="880222F2">
      <w:start w:val="1"/>
      <w:numFmt w:val="bullet"/>
      <w:lvlText w:val=""/>
      <w:lvlJc w:val="left"/>
      <w:pPr>
        <w:ind w:left="5040" w:hanging="360"/>
      </w:pPr>
      <w:rPr>
        <w:rFonts w:hint="default" w:ascii="Symbol" w:hAnsi="Symbol"/>
      </w:rPr>
    </w:lvl>
    <w:lvl w:ilvl="7" w:tplc="E44CBE0A">
      <w:start w:val="1"/>
      <w:numFmt w:val="bullet"/>
      <w:lvlText w:val="o"/>
      <w:lvlJc w:val="left"/>
      <w:pPr>
        <w:ind w:left="5760" w:hanging="360"/>
      </w:pPr>
      <w:rPr>
        <w:rFonts w:hint="default" w:ascii="Courier New" w:hAnsi="Courier New"/>
      </w:rPr>
    </w:lvl>
    <w:lvl w:ilvl="8" w:tplc="35100900">
      <w:start w:val="1"/>
      <w:numFmt w:val="bullet"/>
      <w:lvlText w:val=""/>
      <w:lvlJc w:val="left"/>
      <w:pPr>
        <w:ind w:left="6480" w:hanging="360"/>
      </w:pPr>
      <w:rPr>
        <w:rFonts w:hint="default" w:ascii="Wingdings" w:hAnsi="Wingdings"/>
      </w:rPr>
    </w:lvl>
  </w:abstractNum>
  <w:abstractNum w:abstractNumId="109" w15:restartNumberingAfterBreak="0">
    <w:nsid w:val="75271F25"/>
    <w:multiLevelType w:val="hybridMultilevel"/>
    <w:tmpl w:val="94504AB2"/>
    <w:lvl w:ilvl="0" w:tplc="B8460A36">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5767793"/>
    <w:multiLevelType w:val="hybridMultilevel"/>
    <w:tmpl w:val="1DA007B2"/>
    <w:lvl w:ilvl="0" w:tplc="B022A5DA">
      <w:start w:val="1"/>
      <w:numFmt w:val="bullet"/>
      <w:lvlText w:val="-"/>
      <w:lvlJc w:val="left"/>
      <w:pPr>
        <w:ind w:left="720" w:hanging="360"/>
      </w:pPr>
      <w:rPr>
        <w:rFonts w:hint="default" w:ascii="Aptos" w:hAnsi="Aptos"/>
      </w:rPr>
    </w:lvl>
    <w:lvl w:ilvl="1" w:tplc="2EDC25D0">
      <w:start w:val="1"/>
      <w:numFmt w:val="bullet"/>
      <w:lvlText w:val="o"/>
      <w:lvlJc w:val="left"/>
      <w:pPr>
        <w:ind w:left="1440" w:hanging="360"/>
      </w:pPr>
      <w:rPr>
        <w:rFonts w:hint="default" w:ascii="Courier New" w:hAnsi="Courier New"/>
      </w:rPr>
    </w:lvl>
    <w:lvl w:ilvl="2" w:tplc="FC1C769A">
      <w:start w:val="1"/>
      <w:numFmt w:val="bullet"/>
      <w:lvlText w:val=""/>
      <w:lvlJc w:val="left"/>
      <w:pPr>
        <w:ind w:left="2160" w:hanging="360"/>
      </w:pPr>
      <w:rPr>
        <w:rFonts w:hint="default" w:ascii="Wingdings" w:hAnsi="Wingdings"/>
      </w:rPr>
    </w:lvl>
    <w:lvl w:ilvl="3" w:tplc="76BEE664">
      <w:start w:val="1"/>
      <w:numFmt w:val="bullet"/>
      <w:lvlText w:val=""/>
      <w:lvlJc w:val="left"/>
      <w:pPr>
        <w:ind w:left="2880" w:hanging="360"/>
      </w:pPr>
      <w:rPr>
        <w:rFonts w:hint="default" w:ascii="Symbol" w:hAnsi="Symbol"/>
      </w:rPr>
    </w:lvl>
    <w:lvl w:ilvl="4" w:tplc="18F4A6F0">
      <w:start w:val="1"/>
      <w:numFmt w:val="bullet"/>
      <w:lvlText w:val="o"/>
      <w:lvlJc w:val="left"/>
      <w:pPr>
        <w:ind w:left="3600" w:hanging="360"/>
      </w:pPr>
      <w:rPr>
        <w:rFonts w:hint="default" w:ascii="Courier New" w:hAnsi="Courier New"/>
      </w:rPr>
    </w:lvl>
    <w:lvl w:ilvl="5" w:tplc="B172DD72">
      <w:start w:val="1"/>
      <w:numFmt w:val="bullet"/>
      <w:lvlText w:val=""/>
      <w:lvlJc w:val="left"/>
      <w:pPr>
        <w:ind w:left="4320" w:hanging="360"/>
      </w:pPr>
      <w:rPr>
        <w:rFonts w:hint="default" w:ascii="Wingdings" w:hAnsi="Wingdings"/>
      </w:rPr>
    </w:lvl>
    <w:lvl w:ilvl="6" w:tplc="217E3A12">
      <w:start w:val="1"/>
      <w:numFmt w:val="bullet"/>
      <w:lvlText w:val=""/>
      <w:lvlJc w:val="left"/>
      <w:pPr>
        <w:ind w:left="5040" w:hanging="360"/>
      </w:pPr>
      <w:rPr>
        <w:rFonts w:hint="default" w:ascii="Symbol" w:hAnsi="Symbol"/>
      </w:rPr>
    </w:lvl>
    <w:lvl w:ilvl="7" w:tplc="12E665F2">
      <w:start w:val="1"/>
      <w:numFmt w:val="bullet"/>
      <w:lvlText w:val="o"/>
      <w:lvlJc w:val="left"/>
      <w:pPr>
        <w:ind w:left="5760" w:hanging="360"/>
      </w:pPr>
      <w:rPr>
        <w:rFonts w:hint="default" w:ascii="Courier New" w:hAnsi="Courier New"/>
      </w:rPr>
    </w:lvl>
    <w:lvl w:ilvl="8" w:tplc="7646E990">
      <w:start w:val="1"/>
      <w:numFmt w:val="bullet"/>
      <w:lvlText w:val=""/>
      <w:lvlJc w:val="left"/>
      <w:pPr>
        <w:ind w:left="6480" w:hanging="360"/>
      </w:pPr>
      <w:rPr>
        <w:rFonts w:hint="default" w:ascii="Wingdings" w:hAnsi="Wingdings"/>
      </w:rPr>
    </w:lvl>
  </w:abstractNum>
  <w:abstractNum w:abstractNumId="111" w15:restartNumberingAfterBreak="0">
    <w:nsid w:val="764D9B3E"/>
    <w:multiLevelType w:val="hybridMultilevel"/>
    <w:tmpl w:val="C6A8A1C4"/>
    <w:lvl w:ilvl="0" w:tplc="553C307C">
      <w:start w:val="1"/>
      <w:numFmt w:val="bullet"/>
      <w:lvlText w:val="-"/>
      <w:lvlJc w:val="left"/>
      <w:pPr>
        <w:ind w:left="720" w:hanging="360"/>
      </w:pPr>
      <w:rPr>
        <w:rFonts w:hint="default" w:ascii="Aptos" w:hAnsi="Aptos"/>
      </w:rPr>
    </w:lvl>
    <w:lvl w:ilvl="1" w:tplc="4F82975E">
      <w:start w:val="1"/>
      <w:numFmt w:val="bullet"/>
      <w:lvlText w:val="o"/>
      <w:lvlJc w:val="left"/>
      <w:pPr>
        <w:ind w:left="1440" w:hanging="360"/>
      </w:pPr>
      <w:rPr>
        <w:rFonts w:hint="default" w:ascii="Courier New" w:hAnsi="Courier New"/>
      </w:rPr>
    </w:lvl>
    <w:lvl w:ilvl="2" w:tplc="7F267AC2">
      <w:start w:val="1"/>
      <w:numFmt w:val="bullet"/>
      <w:lvlText w:val=""/>
      <w:lvlJc w:val="left"/>
      <w:pPr>
        <w:ind w:left="2160" w:hanging="360"/>
      </w:pPr>
      <w:rPr>
        <w:rFonts w:hint="default" w:ascii="Wingdings" w:hAnsi="Wingdings"/>
      </w:rPr>
    </w:lvl>
    <w:lvl w:ilvl="3" w:tplc="FE2C9DFA">
      <w:start w:val="1"/>
      <w:numFmt w:val="bullet"/>
      <w:lvlText w:val=""/>
      <w:lvlJc w:val="left"/>
      <w:pPr>
        <w:ind w:left="2880" w:hanging="360"/>
      </w:pPr>
      <w:rPr>
        <w:rFonts w:hint="default" w:ascii="Symbol" w:hAnsi="Symbol"/>
      </w:rPr>
    </w:lvl>
    <w:lvl w:ilvl="4" w:tplc="E79A7C40">
      <w:start w:val="1"/>
      <w:numFmt w:val="bullet"/>
      <w:lvlText w:val="o"/>
      <w:lvlJc w:val="left"/>
      <w:pPr>
        <w:ind w:left="3600" w:hanging="360"/>
      </w:pPr>
      <w:rPr>
        <w:rFonts w:hint="default" w:ascii="Courier New" w:hAnsi="Courier New"/>
      </w:rPr>
    </w:lvl>
    <w:lvl w:ilvl="5" w:tplc="321A5A42">
      <w:start w:val="1"/>
      <w:numFmt w:val="bullet"/>
      <w:lvlText w:val=""/>
      <w:lvlJc w:val="left"/>
      <w:pPr>
        <w:ind w:left="4320" w:hanging="360"/>
      </w:pPr>
      <w:rPr>
        <w:rFonts w:hint="default" w:ascii="Wingdings" w:hAnsi="Wingdings"/>
      </w:rPr>
    </w:lvl>
    <w:lvl w:ilvl="6" w:tplc="32E27C76">
      <w:start w:val="1"/>
      <w:numFmt w:val="bullet"/>
      <w:lvlText w:val=""/>
      <w:lvlJc w:val="left"/>
      <w:pPr>
        <w:ind w:left="5040" w:hanging="360"/>
      </w:pPr>
      <w:rPr>
        <w:rFonts w:hint="default" w:ascii="Symbol" w:hAnsi="Symbol"/>
      </w:rPr>
    </w:lvl>
    <w:lvl w:ilvl="7" w:tplc="4494701C">
      <w:start w:val="1"/>
      <w:numFmt w:val="bullet"/>
      <w:lvlText w:val="o"/>
      <w:lvlJc w:val="left"/>
      <w:pPr>
        <w:ind w:left="5760" w:hanging="360"/>
      </w:pPr>
      <w:rPr>
        <w:rFonts w:hint="default" w:ascii="Courier New" w:hAnsi="Courier New"/>
      </w:rPr>
    </w:lvl>
    <w:lvl w:ilvl="8" w:tplc="66F8D5CA">
      <w:start w:val="1"/>
      <w:numFmt w:val="bullet"/>
      <w:lvlText w:val=""/>
      <w:lvlJc w:val="left"/>
      <w:pPr>
        <w:ind w:left="6480" w:hanging="360"/>
      </w:pPr>
      <w:rPr>
        <w:rFonts w:hint="default" w:ascii="Wingdings" w:hAnsi="Wingdings"/>
      </w:rPr>
    </w:lvl>
  </w:abstractNum>
  <w:abstractNum w:abstractNumId="112" w15:restartNumberingAfterBreak="0">
    <w:nsid w:val="76BA0BD1"/>
    <w:multiLevelType w:val="multilevel"/>
    <w:tmpl w:val="AAF04522"/>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113" w15:restartNumberingAfterBreak="0">
    <w:nsid w:val="79568EB1"/>
    <w:multiLevelType w:val="hybridMultilevel"/>
    <w:tmpl w:val="C67AC7A4"/>
    <w:lvl w:ilvl="0" w:tplc="7E60BFEE">
      <w:start w:val="1"/>
      <w:numFmt w:val="bullet"/>
      <w:lvlText w:val="-"/>
      <w:lvlJc w:val="left"/>
      <w:pPr>
        <w:ind w:left="1440" w:hanging="360"/>
      </w:pPr>
      <w:rPr>
        <w:rFonts w:hint="default" w:ascii="Aptos" w:hAnsi="Aptos"/>
      </w:rPr>
    </w:lvl>
    <w:lvl w:ilvl="1" w:tplc="822C5CAA">
      <w:start w:val="1"/>
      <w:numFmt w:val="bullet"/>
      <w:lvlText w:val="o"/>
      <w:lvlJc w:val="left"/>
      <w:pPr>
        <w:ind w:left="2160" w:hanging="360"/>
      </w:pPr>
      <w:rPr>
        <w:rFonts w:hint="default" w:ascii="Courier New" w:hAnsi="Courier New"/>
      </w:rPr>
    </w:lvl>
    <w:lvl w:ilvl="2" w:tplc="523AFEFE">
      <w:start w:val="1"/>
      <w:numFmt w:val="bullet"/>
      <w:lvlText w:val=""/>
      <w:lvlJc w:val="left"/>
      <w:pPr>
        <w:ind w:left="2880" w:hanging="360"/>
      </w:pPr>
      <w:rPr>
        <w:rFonts w:hint="default" w:ascii="Wingdings" w:hAnsi="Wingdings"/>
      </w:rPr>
    </w:lvl>
    <w:lvl w:ilvl="3" w:tplc="0232870C">
      <w:start w:val="1"/>
      <w:numFmt w:val="bullet"/>
      <w:lvlText w:val=""/>
      <w:lvlJc w:val="left"/>
      <w:pPr>
        <w:ind w:left="3600" w:hanging="360"/>
      </w:pPr>
      <w:rPr>
        <w:rFonts w:hint="default" w:ascii="Symbol" w:hAnsi="Symbol"/>
      </w:rPr>
    </w:lvl>
    <w:lvl w:ilvl="4" w:tplc="5600A3F6">
      <w:start w:val="1"/>
      <w:numFmt w:val="bullet"/>
      <w:lvlText w:val="o"/>
      <w:lvlJc w:val="left"/>
      <w:pPr>
        <w:ind w:left="4320" w:hanging="360"/>
      </w:pPr>
      <w:rPr>
        <w:rFonts w:hint="default" w:ascii="Courier New" w:hAnsi="Courier New"/>
      </w:rPr>
    </w:lvl>
    <w:lvl w:ilvl="5" w:tplc="8ADEDD54">
      <w:start w:val="1"/>
      <w:numFmt w:val="bullet"/>
      <w:lvlText w:val=""/>
      <w:lvlJc w:val="left"/>
      <w:pPr>
        <w:ind w:left="5040" w:hanging="360"/>
      </w:pPr>
      <w:rPr>
        <w:rFonts w:hint="default" w:ascii="Wingdings" w:hAnsi="Wingdings"/>
      </w:rPr>
    </w:lvl>
    <w:lvl w:ilvl="6" w:tplc="64B01A82">
      <w:start w:val="1"/>
      <w:numFmt w:val="bullet"/>
      <w:lvlText w:val=""/>
      <w:lvlJc w:val="left"/>
      <w:pPr>
        <w:ind w:left="5760" w:hanging="360"/>
      </w:pPr>
      <w:rPr>
        <w:rFonts w:hint="default" w:ascii="Symbol" w:hAnsi="Symbol"/>
      </w:rPr>
    </w:lvl>
    <w:lvl w:ilvl="7" w:tplc="5AE202AA">
      <w:start w:val="1"/>
      <w:numFmt w:val="bullet"/>
      <w:lvlText w:val="o"/>
      <w:lvlJc w:val="left"/>
      <w:pPr>
        <w:ind w:left="6480" w:hanging="360"/>
      </w:pPr>
      <w:rPr>
        <w:rFonts w:hint="default" w:ascii="Courier New" w:hAnsi="Courier New"/>
      </w:rPr>
    </w:lvl>
    <w:lvl w:ilvl="8" w:tplc="A92696A6">
      <w:start w:val="1"/>
      <w:numFmt w:val="bullet"/>
      <w:lvlText w:val=""/>
      <w:lvlJc w:val="left"/>
      <w:pPr>
        <w:ind w:left="7200" w:hanging="360"/>
      </w:pPr>
      <w:rPr>
        <w:rFonts w:hint="default" w:ascii="Wingdings" w:hAnsi="Wingdings"/>
      </w:rPr>
    </w:lvl>
  </w:abstractNum>
  <w:abstractNum w:abstractNumId="114" w15:restartNumberingAfterBreak="0">
    <w:nsid w:val="7AA738C9"/>
    <w:multiLevelType w:val="multilevel"/>
    <w:tmpl w:val="852A4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7B0B9D9A"/>
    <w:multiLevelType w:val="hybridMultilevel"/>
    <w:tmpl w:val="5056796A"/>
    <w:lvl w:ilvl="0" w:tplc="4A9CD032">
      <w:start w:val="1"/>
      <w:numFmt w:val="bullet"/>
      <w:lvlText w:val="-"/>
      <w:lvlJc w:val="left"/>
      <w:pPr>
        <w:ind w:left="720" w:hanging="360"/>
      </w:pPr>
      <w:rPr>
        <w:rFonts w:hint="default" w:ascii="Aptos" w:hAnsi="Aptos"/>
      </w:rPr>
    </w:lvl>
    <w:lvl w:ilvl="1" w:tplc="838AAF28">
      <w:start w:val="1"/>
      <w:numFmt w:val="bullet"/>
      <w:lvlText w:val="o"/>
      <w:lvlJc w:val="left"/>
      <w:pPr>
        <w:ind w:left="1440" w:hanging="360"/>
      </w:pPr>
      <w:rPr>
        <w:rFonts w:hint="default" w:ascii="Courier New" w:hAnsi="Courier New"/>
      </w:rPr>
    </w:lvl>
    <w:lvl w:ilvl="2" w:tplc="1CB003FC">
      <w:start w:val="1"/>
      <w:numFmt w:val="bullet"/>
      <w:lvlText w:val=""/>
      <w:lvlJc w:val="left"/>
      <w:pPr>
        <w:ind w:left="2160" w:hanging="360"/>
      </w:pPr>
      <w:rPr>
        <w:rFonts w:hint="default" w:ascii="Wingdings" w:hAnsi="Wingdings"/>
      </w:rPr>
    </w:lvl>
    <w:lvl w:ilvl="3" w:tplc="3494724C">
      <w:start w:val="1"/>
      <w:numFmt w:val="bullet"/>
      <w:lvlText w:val=""/>
      <w:lvlJc w:val="left"/>
      <w:pPr>
        <w:ind w:left="2880" w:hanging="360"/>
      </w:pPr>
      <w:rPr>
        <w:rFonts w:hint="default" w:ascii="Symbol" w:hAnsi="Symbol"/>
      </w:rPr>
    </w:lvl>
    <w:lvl w:ilvl="4" w:tplc="4188858C">
      <w:start w:val="1"/>
      <w:numFmt w:val="bullet"/>
      <w:lvlText w:val="o"/>
      <w:lvlJc w:val="left"/>
      <w:pPr>
        <w:ind w:left="3600" w:hanging="360"/>
      </w:pPr>
      <w:rPr>
        <w:rFonts w:hint="default" w:ascii="Courier New" w:hAnsi="Courier New"/>
      </w:rPr>
    </w:lvl>
    <w:lvl w:ilvl="5" w:tplc="EA960010">
      <w:start w:val="1"/>
      <w:numFmt w:val="bullet"/>
      <w:lvlText w:val=""/>
      <w:lvlJc w:val="left"/>
      <w:pPr>
        <w:ind w:left="4320" w:hanging="360"/>
      </w:pPr>
      <w:rPr>
        <w:rFonts w:hint="default" w:ascii="Wingdings" w:hAnsi="Wingdings"/>
      </w:rPr>
    </w:lvl>
    <w:lvl w:ilvl="6" w:tplc="BFA6CCFE">
      <w:start w:val="1"/>
      <w:numFmt w:val="bullet"/>
      <w:lvlText w:val=""/>
      <w:lvlJc w:val="left"/>
      <w:pPr>
        <w:ind w:left="5040" w:hanging="360"/>
      </w:pPr>
      <w:rPr>
        <w:rFonts w:hint="default" w:ascii="Symbol" w:hAnsi="Symbol"/>
      </w:rPr>
    </w:lvl>
    <w:lvl w:ilvl="7" w:tplc="EAEABFAE">
      <w:start w:val="1"/>
      <w:numFmt w:val="bullet"/>
      <w:lvlText w:val="o"/>
      <w:lvlJc w:val="left"/>
      <w:pPr>
        <w:ind w:left="5760" w:hanging="360"/>
      </w:pPr>
      <w:rPr>
        <w:rFonts w:hint="default" w:ascii="Courier New" w:hAnsi="Courier New"/>
      </w:rPr>
    </w:lvl>
    <w:lvl w:ilvl="8" w:tplc="1D7EEE6A">
      <w:start w:val="1"/>
      <w:numFmt w:val="bullet"/>
      <w:lvlText w:val=""/>
      <w:lvlJc w:val="left"/>
      <w:pPr>
        <w:ind w:left="6480" w:hanging="360"/>
      </w:pPr>
      <w:rPr>
        <w:rFonts w:hint="default" w:ascii="Wingdings" w:hAnsi="Wingdings"/>
      </w:rPr>
    </w:lvl>
  </w:abstractNum>
  <w:abstractNum w:abstractNumId="116" w15:restartNumberingAfterBreak="0">
    <w:nsid w:val="7D5327BF"/>
    <w:multiLevelType w:val="hybridMultilevel"/>
    <w:tmpl w:val="4F0CF3C2"/>
    <w:lvl w:ilvl="0" w:tplc="04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7" w15:restartNumberingAfterBreak="0">
    <w:nsid w:val="7D651949"/>
    <w:multiLevelType w:val="hybridMultilevel"/>
    <w:tmpl w:val="60342C90"/>
    <w:lvl w:ilvl="0" w:tplc="DF4C0638">
      <w:start w:val="1"/>
      <w:numFmt w:val="bullet"/>
      <w:lvlText w:val="-"/>
      <w:lvlJc w:val="left"/>
      <w:pPr>
        <w:ind w:left="1080" w:hanging="360"/>
      </w:pPr>
      <w:rPr>
        <w:rFonts w:hint="default" w:ascii="Aptos" w:hAnsi="Aptos"/>
      </w:rPr>
    </w:lvl>
    <w:lvl w:ilvl="1" w:tplc="10E23426">
      <w:start w:val="1"/>
      <w:numFmt w:val="bullet"/>
      <w:lvlText w:val="o"/>
      <w:lvlJc w:val="left"/>
      <w:pPr>
        <w:ind w:left="1800" w:hanging="360"/>
      </w:pPr>
      <w:rPr>
        <w:rFonts w:hint="default" w:ascii="Courier New" w:hAnsi="Courier New"/>
      </w:rPr>
    </w:lvl>
    <w:lvl w:ilvl="2" w:tplc="0FDEFC3A">
      <w:start w:val="1"/>
      <w:numFmt w:val="bullet"/>
      <w:lvlText w:val=""/>
      <w:lvlJc w:val="left"/>
      <w:pPr>
        <w:ind w:left="2520" w:hanging="360"/>
      </w:pPr>
      <w:rPr>
        <w:rFonts w:hint="default" w:ascii="Wingdings" w:hAnsi="Wingdings"/>
      </w:rPr>
    </w:lvl>
    <w:lvl w:ilvl="3" w:tplc="DC3C664A">
      <w:start w:val="1"/>
      <w:numFmt w:val="bullet"/>
      <w:lvlText w:val=""/>
      <w:lvlJc w:val="left"/>
      <w:pPr>
        <w:ind w:left="3240" w:hanging="360"/>
      </w:pPr>
      <w:rPr>
        <w:rFonts w:hint="default" w:ascii="Symbol" w:hAnsi="Symbol"/>
      </w:rPr>
    </w:lvl>
    <w:lvl w:ilvl="4" w:tplc="8D683F44">
      <w:start w:val="1"/>
      <w:numFmt w:val="bullet"/>
      <w:lvlText w:val="o"/>
      <w:lvlJc w:val="left"/>
      <w:pPr>
        <w:ind w:left="3960" w:hanging="360"/>
      </w:pPr>
      <w:rPr>
        <w:rFonts w:hint="default" w:ascii="Courier New" w:hAnsi="Courier New"/>
      </w:rPr>
    </w:lvl>
    <w:lvl w:ilvl="5" w:tplc="817A8B2C">
      <w:start w:val="1"/>
      <w:numFmt w:val="bullet"/>
      <w:lvlText w:val=""/>
      <w:lvlJc w:val="left"/>
      <w:pPr>
        <w:ind w:left="4680" w:hanging="360"/>
      </w:pPr>
      <w:rPr>
        <w:rFonts w:hint="default" w:ascii="Wingdings" w:hAnsi="Wingdings"/>
      </w:rPr>
    </w:lvl>
    <w:lvl w:ilvl="6" w:tplc="8DFC921E">
      <w:start w:val="1"/>
      <w:numFmt w:val="bullet"/>
      <w:lvlText w:val=""/>
      <w:lvlJc w:val="left"/>
      <w:pPr>
        <w:ind w:left="5400" w:hanging="360"/>
      </w:pPr>
      <w:rPr>
        <w:rFonts w:hint="default" w:ascii="Symbol" w:hAnsi="Symbol"/>
      </w:rPr>
    </w:lvl>
    <w:lvl w:ilvl="7" w:tplc="15162DB8">
      <w:start w:val="1"/>
      <w:numFmt w:val="bullet"/>
      <w:lvlText w:val="o"/>
      <w:lvlJc w:val="left"/>
      <w:pPr>
        <w:ind w:left="6120" w:hanging="360"/>
      </w:pPr>
      <w:rPr>
        <w:rFonts w:hint="default" w:ascii="Courier New" w:hAnsi="Courier New"/>
      </w:rPr>
    </w:lvl>
    <w:lvl w:ilvl="8" w:tplc="6590AA72">
      <w:start w:val="1"/>
      <w:numFmt w:val="bullet"/>
      <w:lvlText w:val=""/>
      <w:lvlJc w:val="left"/>
      <w:pPr>
        <w:ind w:left="6840" w:hanging="360"/>
      </w:pPr>
      <w:rPr>
        <w:rFonts w:hint="default" w:ascii="Wingdings" w:hAnsi="Wingdings"/>
      </w:rPr>
    </w:lvl>
  </w:abstractNum>
  <w:abstractNum w:abstractNumId="118" w15:restartNumberingAfterBreak="0">
    <w:nsid w:val="7D933BD0"/>
    <w:multiLevelType w:val="multilevel"/>
    <w:tmpl w:val="28500D32"/>
    <w:lvl w:ilvl="0">
      <w:start w:val="2"/>
      <w:numFmt w:val="decimal"/>
      <w:lvlText w:val="%1."/>
      <w:lvlJc w:val="left"/>
      <w:pPr>
        <w:ind w:left="72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19" w15:restartNumberingAfterBreak="0">
    <w:nsid w:val="7FA9CB9C"/>
    <w:multiLevelType w:val="hybridMultilevel"/>
    <w:tmpl w:val="375AF528"/>
    <w:lvl w:ilvl="0" w:tplc="8C1C8B54">
      <w:start w:val="1"/>
      <w:numFmt w:val="bullet"/>
      <w:lvlText w:val="-"/>
      <w:lvlJc w:val="left"/>
      <w:pPr>
        <w:ind w:left="1080" w:hanging="360"/>
      </w:pPr>
      <w:rPr>
        <w:rFonts w:hint="default" w:ascii="Aptos" w:hAnsi="Aptos"/>
      </w:rPr>
    </w:lvl>
    <w:lvl w:ilvl="1" w:tplc="9FD64784">
      <w:start w:val="1"/>
      <w:numFmt w:val="bullet"/>
      <w:lvlText w:val="o"/>
      <w:lvlJc w:val="left"/>
      <w:pPr>
        <w:ind w:left="1800" w:hanging="360"/>
      </w:pPr>
      <w:rPr>
        <w:rFonts w:hint="default" w:ascii="Courier New" w:hAnsi="Courier New"/>
      </w:rPr>
    </w:lvl>
    <w:lvl w:ilvl="2" w:tplc="FA6A4494">
      <w:start w:val="1"/>
      <w:numFmt w:val="bullet"/>
      <w:lvlText w:val=""/>
      <w:lvlJc w:val="left"/>
      <w:pPr>
        <w:ind w:left="2520" w:hanging="360"/>
      </w:pPr>
      <w:rPr>
        <w:rFonts w:hint="default" w:ascii="Wingdings" w:hAnsi="Wingdings"/>
      </w:rPr>
    </w:lvl>
    <w:lvl w:ilvl="3" w:tplc="6E36726A">
      <w:start w:val="1"/>
      <w:numFmt w:val="bullet"/>
      <w:lvlText w:val=""/>
      <w:lvlJc w:val="left"/>
      <w:pPr>
        <w:ind w:left="3240" w:hanging="360"/>
      </w:pPr>
      <w:rPr>
        <w:rFonts w:hint="default" w:ascii="Symbol" w:hAnsi="Symbol"/>
      </w:rPr>
    </w:lvl>
    <w:lvl w:ilvl="4" w:tplc="C4BE545C">
      <w:start w:val="1"/>
      <w:numFmt w:val="bullet"/>
      <w:lvlText w:val="o"/>
      <w:lvlJc w:val="left"/>
      <w:pPr>
        <w:ind w:left="3960" w:hanging="360"/>
      </w:pPr>
      <w:rPr>
        <w:rFonts w:hint="default" w:ascii="Courier New" w:hAnsi="Courier New"/>
      </w:rPr>
    </w:lvl>
    <w:lvl w:ilvl="5" w:tplc="E494961A">
      <w:start w:val="1"/>
      <w:numFmt w:val="bullet"/>
      <w:lvlText w:val=""/>
      <w:lvlJc w:val="left"/>
      <w:pPr>
        <w:ind w:left="4680" w:hanging="360"/>
      </w:pPr>
      <w:rPr>
        <w:rFonts w:hint="default" w:ascii="Wingdings" w:hAnsi="Wingdings"/>
      </w:rPr>
    </w:lvl>
    <w:lvl w:ilvl="6" w:tplc="E2AA212A">
      <w:start w:val="1"/>
      <w:numFmt w:val="bullet"/>
      <w:lvlText w:val=""/>
      <w:lvlJc w:val="left"/>
      <w:pPr>
        <w:ind w:left="5400" w:hanging="360"/>
      </w:pPr>
      <w:rPr>
        <w:rFonts w:hint="default" w:ascii="Symbol" w:hAnsi="Symbol"/>
      </w:rPr>
    </w:lvl>
    <w:lvl w:ilvl="7" w:tplc="CF92B69A">
      <w:start w:val="1"/>
      <w:numFmt w:val="bullet"/>
      <w:lvlText w:val="o"/>
      <w:lvlJc w:val="left"/>
      <w:pPr>
        <w:ind w:left="6120" w:hanging="360"/>
      </w:pPr>
      <w:rPr>
        <w:rFonts w:hint="default" w:ascii="Courier New" w:hAnsi="Courier New"/>
      </w:rPr>
    </w:lvl>
    <w:lvl w:ilvl="8" w:tplc="B10CA40C">
      <w:start w:val="1"/>
      <w:numFmt w:val="bullet"/>
      <w:lvlText w:val=""/>
      <w:lvlJc w:val="left"/>
      <w:pPr>
        <w:ind w:left="6840" w:hanging="360"/>
      </w:pPr>
      <w:rPr>
        <w:rFonts w:hint="default" w:ascii="Wingdings" w:hAnsi="Wingdings"/>
      </w:rPr>
    </w:lvl>
  </w:abstractNum>
  <w:num w:numId="131">
    <w:abstractNumId w:val="124"/>
  </w:num>
  <w:num w:numId="130">
    <w:abstractNumId w:val="123"/>
  </w:num>
  <w:num w:numId="129">
    <w:abstractNumId w:val="122"/>
  </w:num>
  <w:num w:numId="128">
    <w:abstractNumId w:val="121"/>
  </w:num>
  <w:num w:numId="127">
    <w:abstractNumId w:val="120"/>
  </w:num>
  <w:num w:numId="1" w16cid:durableId="782304465">
    <w:abstractNumId w:val="115"/>
  </w:num>
  <w:num w:numId="2" w16cid:durableId="1496342073">
    <w:abstractNumId w:val="66"/>
  </w:num>
  <w:num w:numId="3" w16cid:durableId="1518890161">
    <w:abstractNumId w:val="40"/>
  </w:num>
  <w:num w:numId="4" w16cid:durableId="1062217352">
    <w:abstractNumId w:val="111"/>
  </w:num>
  <w:num w:numId="5" w16cid:durableId="1244948683">
    <w:abstractNumId w:val="29"/>
  </w:num>
  <w:num w:numId="6" w16cid:durableId="2035689017">
    <w:abstractNumId w:val="98"/>
  </w:num>
  <w:num w:numId="7" w16cid:durableId="1175537002">
    <w:abstractNumId w:val="90"/>
  </w:num>
  <w:num w:numId="8" w16cid:durableId="1645305593">
    <w:abstractNumId w:val="8"/>
  </w:num>
  <w:num w:numId="9" w16cid:durableId="1987665645">
    <w:abstractNumId w:val="37"/>
  </w:num>
  <w:num w:numId="10" w16cid:durableId="1330670553">
    <w:abstractNumId w:val="12"/>
  </w:num>
  <w:num w:numId="11" w16cid:durableId="1285229353">
    <w:abstractNumId w:val="53"/>
  </w:num>
  <w:num w:numId="12" w16cid:durableId="594944729">
    <w:abstractNumId w:val="62"/>
  </w:num>
  <w:num w:numId="13" w16cid:durableId="402340135">
    <w:abstractNumId w:val="16"/>
  </w:num>
  <w:num w:numId="14" w16cid:durableId="2064716258">
    <w:abstractNumId w:val="35"/>
  </w:num>
  <w:num w:numId="15" w16cid:durableId="1123498278">
    <w:abstractNumId w:val="39"/>
  </w:num>
  <w:num w:numId="16" w16cid:durableId="1970014666">
    <w:abstractNumId w:val="79"/>
  </w:num>
  <w:num w:numId="17" w16cid:durableId="704065470">
    <w:abstractNumId w:val="23"/>
  </w:num>
  <w:num w:numId="18" w16cid:durableId="922494271">
    <w:abstractNumId w:val="70"/>
  </w:num>
  <w:num w:numId="19" w16cid:durableId="1170413433">
    <w:abstractNumId w:val="107"/>
  </w:num>
  <w:num w:numId="20" w16cid:durableId="784694100">
    <w:abstractNumId w:val="6"/>
  </w:num>
  <w:num w:numId="21" w16cid:durableId="550658668">
    <w:abstractNumId w:val="80"/>
  </w:num>
  <w:num w:numId="22" w16cid:durableId="1960792830">
    <w:abstractNumId w:val="81"/>
  </w:num>
  <w:num w:numId="23" w16cid:durableId="138766409">
    <w:abstractNumId w:val="67"/>
  </w:num>
  <w:num w:numId="24" w16cid:durableId="1470199621">
    <w:abstractNumId w:val="24"/>
  </w:num>
  <w:num w:numId="25" w16cid:durableId="992296755">
    <w:abstractNumId w:val="3"/>
  </w:num>
  <w:num w:numId="26" w16cid:durableId="372268732">
    <w:abstractNumId w:val="93"/>
  </w:num>
  <w:num w:numId="27" w16cid:durableId="747581476">
    <w:abstractNumId w:val="30"/>
  </w:num>
  <w:num w:numId="28" w16cid:durableId="1084185659">
    <w:abstractNumId w:val="36"/>
  </w:num>
  <w:num w:numId="29" w16cid:durableId="461077700">
    <w:abstractNumId w:val="38"/>
  </w:num>
  <w:num w:numId="30" w16cid:durableId="430322581">
    <w:abstractNumId w:val="22"/>
  </w:num>
  <w:num w:numId="31" w16cid:durableId="906955001">
    <w:abstractNumId w:val="110"/>
  </w:num>
  <w:num w:numId="32" w16cid:durableId="2094693936">
    <w:abstractNumId w:val="106"/>
  </w:num>
  <w:num w:numId="33" w16cid:durableId="1634559991">
    <w:abstractNumId w:val="32"/>
  </w:num>
  <w:num w:numId="34" w16cid:durableId="585307550">
    <w:abstractNumId w:val="13"/>
  </w:num>
  <w:num w:numId="35" w16cid:durableId="1218321060">
    <w:abstractNumId w:val="84"/>
  </w:num>
  <w:num w:numId="36" w16cid:durableId="688020344">
    <w:abstractNumId w:val="82"/>
  </w:num>
  <w:num w:numId="37" w16cid:durableId="917514975">
    <w:abstractNumId w:val="88"/>
  </w:num>
  <w:num w:numId="38" w16cid:durableId="859314153">
    <w:abstractNumId w:val="41"/>
  </w:num>
  <w:num w:numId="39" w16cid:durableId="206844711">
    <w:abstractNumId w:val="104"/>
  </w:num>
  <w:num w:numId="40" w16cid:durableId="598559523">
    <w:abstractNumId w:val="50"/>
  </w:num>
  <w:num w:numId="41" w16cid:durableId="535581078">
    <w:abstractNumId w:val="108"/>
  </w:num>
  <w:num w:numId="42" w16cid:durableId="322976189">
    <w:abstractNumId w:val="55"/>
  </w:num>
  <w:num w:numId="43" w16cid:durableId="631595400">
    <w:abstractNumId w:val="9"/>
  </w:num>
  <w:num w:numId="44" w16cid:durableId="573009274">
    <w:abstractNumId w:val="113"/>
  </w:num>
  <w:num w:numId="45" w16cid:durableId="928344336">
    <w:abstractNumId w:val="78"/>
  </w:num>
  <w:num w:numId="46" w16cid:durableId="850143524">
    <w:abstractNumId w:val="27"/>
  </w:num>
  <w:num w:numId="47" w16cid:durableId="566957047">
    <w:abstractNumId w:val="96"/>
  </w:num>
  <w:num w:numId="48" w16cid:durableId="1694072411">
    <w:abstractNumId w:val="56"/>
  </w:num>
  <w:num w:numId="49" w16cid:durableId="362752192">
    <w:abstractNumId w:val="34"/>
  </w:num>
  <w:num w:numId="50" w16cid:durableId="453599854">
    <w:abstractNumId w:val="71"/>
  </w:num>
  <w:num w:numId="51" w16cid:durableId="1118258594">
    <w:abstractNumId w:val="60"/>
  </w:num>
  <w:num w:numId="52" w16cid:durableId="155807687">
    <w:abstractNumId w:val="99"/>
  </w:num>
  <w:num w:numId="53" w16cid:durableId="394164704">
    <w:abstractNumId w:val="0"/>
  </w:num>
  <w:num w:numId="54" w16cid:durableId="938174812">
    <w:abstractNumId w:val="64"/>
  </w:num>
  <w:num w:numId="55" w16cid:durableId="1715497332">
    <w:abstractNumId w:val="65"/>
  </w:num>
  <w:num w:numId="56" w16cid:durableId="813761388">
    <w:abstractNumId w:val="51"/>
  </w:num>
  <w:num w:numId="57" w16cid:durableId="1151797719">
    <w:abstractNumId w:val="46"/>
  </w:num>
  <w:num w:numId="58" w16cid:durableId="1931231429">
    <w:abstractNumId w:val="68"/>
  </w:num>
  <w:num w:numId="59" w16cid:durableId="1989552620">
    <w:abstractNumId w:val="44"/>
  </w:num>
  <w:num w:numId="60" w16cid:durableId="433093030">
    <w:abstractNumId w:val="25"/>
  </w:num>
  <w:num w:numId="61" w16cid:durableId="1650093680">
    <w:abstractNumId w:val="95"/>
  </w:num>
  <w:num w:numId="62" w16cid:durableId="461458742">
    <w:abstractNumId w:val="91"/>
  </w:num>
  <w:num w:numId="63" w16cid:durableId="322002973">
    <w:abstractNumId w:val="54"/>
  </w:num>
  <w:num w:numId="64" w16cid:durableId="713818497">
    <w:abstractNumId w:val="94"/>
  </w:num>
  <w:num w:numId="65" w16cid:durableId="905918249">
    <w:abstractNumId w:val="119"/>
  </w:num>
  <w:num w:numId="66" w16cid:durableId="1412659097">
    <w:abstractNumId w:val="18"/>
  </w:num>
  <w:num w:numId="67" w16cid:durableId="2000422623">
    <w:abstractNumId w:val="17"/>
  </w:num>
  <w:num w:numId="68" w16cid:durableId="1328051255">
    <w:abstractNumId w:val="73"/>
  </w:num>
  <w:num w:numId="69" w16cid:durableId="1094934667">
    <w:abstractNumId w:val="101"/>
  </w:num>
  <w:num w:numId="70" w16cid:durableId="262616645">
    <w:abstractNumId w:val="31"/>
  </w:num>
  <w:num w:numId="71" w16cid:durableId="1309288219">
    <w:abstractNumId w:val="42"/>
  </w:num>
  <w:num w:numId="72" w16cid:durableId="1126044969">
    <w:abstractNumId w:val="14"/>
  </w:num>
  <w:num w:numId="73" w16cid:durableId="281378189">
    <w:abstractNumId w:val="19"/>
  </w:num>
  <w:num w:numId="74" w16cid:durableId="1879271195">
    <w:abstractNumId w:val="15"/>
  </w:num>
  <w:num w:numId="75" w16cid:durableId="592857626">
    <w:abstractNumId w:val="102"/>
  </w:num>
  <w:num w:numId="76" w16cid:durableId="562058112">
    <w:abstractNumId w:val="83"/>
  </w:num>
  <w:num w:numId="77" w16cid:durableId="1999116299">
    <w:abstractNumId w:val="86"/>
  </w:num>
  <w:num w:numId="78" w16cid:durableId="1836994173">
    <w:abstractNumId w:val="97"/>
  </w:num>
  <w:num w:numId="79" w16cid:durableId="104007788">
    <w:abstractNumId w:val="1"/>
  </w:num>
  <w:num w:numId="80" w16cid:durableId="365836238">
    <w:abstractNumId w:val="57"/>
  </w:num>
  <w:num w:numId="81" w16cid:durableId="43215600">
    <w:abstractNumId w:val="75"/>
  </w:num>
  <w:num w:numId="82" w16cid:durableId="978538548">
    <w:abstractNumId w:val="63"/>
  </w:num>
  <w:num w:numId="83" w16cid:durableId="181671250">
    <w:abstractNumId w:val="10"/>
  </w:num>
  <w:num w:numId="84" w16cid:durableId="701828557">
    <w:abstractNumId w:val="92"/>
  </w:num>
  <w:num w:numId="85" w16cid:durableId="319696488">
    <w:abstractNumId w:val="74"/>
  </w:num>
  <w:num w:numId="86" w16cid:durableId="878586623">
    <w:abstractNumId w:val="61"/>
  </w:num>
  <w:num w:numId="87" w16cid:durableId="881601405">
    <w:abstractNumId w:val="21"/>
  </w:num>
  <w:num w:numId="88" w16cid:durableId="1593005893">
    <w:abstractNumId w:val="33"/>
  </w:num>
  <w:num w:numId="89" w16cid:durableId="18749935">
    <w:abstractNumId w:val="76"/>
  </w:num>
  <w:num w:numId="90" w16cid:durableId="439879957">
    <w:abstractNumId w:val="69"/>
  </w:num>
  <w:num w:numId="91" w16cid:durableId="165486653">
    <w:abstractNumId w:val="117"/>
  </w:num>
  <w:num w:numId="92" w16cid:durableId="1091436999">
    <w:abstractNumId w:val="11"/>
  </w:num>
  <w:num w:numId="93" w16cid:durableId="728530234">
    <w:abstractNumId w:val="58"/>
  </w:num>
  <w:num w:numId="94" w16cid:durableId="261765695">
    <w:abstractNumId w:val="118"/>
  </w:num>
  <w:num w:numId="95" w16cid:durableId="2097362538">
    <w:abstractNumId w:val="49"/>
  </w:num>
  <w:num w:numId="96" w16cid:durableId="995690122">
    <w:abstractNumId w:val="5"/>
  </w:num>
  <w:num w:numId="97" w16cid:durableId="487328232">
    <w:abstractNumId w:val="48"/>
  </w:num>
  <w:num w:numId="98" w16cid:durableId="81607351">
    <w:abstractNumId w:val="112"/>
  </w:num>
  <w:num w:numId="99" w16cid:durableId="776295656">
    <w:abstractNumId w:val="87"/>
  </w:num>
  <w:num w:numId="100" w16cid:durableId="1890259024">
    <w:abstractNumId w:val="45"/>
  </w:num>
  <w:num w:numId="101" w16cid:durableId="1842617727">
    <w:abstractNumId w:val="59"/>
  </w:num>
  <w:num w:numId="102" w16cid:durableId="1978992214">
    <w:abstractNumId w:val="85"/>
  </w:num>
  <w:num w:numId="103" w16cid:durableId="154343322">
    <w:abstractNumId w:val="116"/>
  </w:num>
  <w:num w:numId="104" w16cid:durableId="155463705">
    <w:abstractNumId w:val="7"/>
  </w:num>
  <w:num w:numId="105" w16cid:durableId="1665935973">
    <w:abstractNumId w:val="48"/>
  </w:num>
  <w:num w:numId="106" w16cid:durableId="1030763602">
    <w:abstractNumId w:val="48"/>
  </w:num>
  <w:num w:numId="107" w16cid:durableId="1749381034">
    <w:abstractNumId w:val="48"/>
  </w:num>
  <w:num w:numId="108" w16cid:durableId="1425611259">
    <w:abstractNumId w:val="48"/>
  </w:num>
  <w:num w:numId="109" w16cid:durableId="1208567530">
    <w:abstractNumId w:val="48"/>
  </w:num>
  <w:num w:numId="110" w16cid:durableId="1249998531">
    <w:abstractNumId w:val="43"/>
  </w:num>
  <w:num w:numId="111" w16cid:durableId="573321219">
    <w:abstractNumId w:val="4"/>
  </w:num>
  <w:num w:numId="112" w16cid:durableId="1028094875">
    <w:abstractNumId w:val="47"/>
  </w:num>
  <w:num w:numId="113" w16cid:durableId="1184395030">
    <w:abstractNumId w:val="105"/>
  </w:num>
  <w:num w:numId="114" w16cid:durableId="823621194">
    <w:abstractNumId w:val="100"/>
  </w:num>
  <w:num w:numId="115" w16cid:durableId="2017993471">
    <w:abstractNumId w:val="109"/>
  </w:num>
  <w:num w:numId="116" w16cid:durableId="286085923">
    <w:abstractNumId w:val="28"/>
  </w:num>
  <w:num w:numId="117" w16cid:durableId="81952017">
    <w:abstractNumId w:val="52"/>
  </w:num>
  <w:num w:numId="118" w16cid:durableId="2120680175">
    <w:abstractNumId w:val="72"/>
  </w:num>
  <w:num w:numId="119" w16cid:durableId="1901477304">
    <w:abstractNumId w:val="103"/>
  </w:num>
  <w:num w:numId="120" w16cid:durableId="785081577">
    <w:abstractNumId w:val="89"/>
  </w:num>
  <w:num w:numId="121" w16cid:durableId="1701397745">
    <w:abstractNumId w:val="2"/>
  </w:num>
  <w:num w:numId="122" w16cid:durableId="1051999267">
    <w:abstractNumId w:val="77"/>
  </w:num>
  <w:num w:numId="123" w16cid:durableId="1710716909">
    <w:abstractNumId w:val="20"/>
  </w:num>
  <w:num w:numId="124" w16cid:durableId="296645232">
    <w:abstractNumId w:val="114"/>
  </w:num>
  <w:num w:numId="125" w16cid:durableId="1479348132">
    <w:abstractNumId w:val="26"/>
  </w:num>
  <w:num w:numId="126" w16cid:durableId="7447442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DA"/>
    <w:rsid w:val="00000B87"/>
    <w:rsid w:val="00003826"/>
    <w:rsid w:val="000448C1"/>
    <w:rsid w:val="00050CDF"/>
    <w:rsid w:val="0007DD91"/>
    <w:rsid w:val="00090D15"/>
    <w:rsid w:val="000B5ED8"/>
    <w:rsid w:val="000C703F"/>
    <w:rsid w:val="000C77DA"/>
    <w:rsid w:val="000D1046"/>
    <w:rsid w:val="000E774F"/>
    <w:rsid w:val="0012220A"/>
    <w:rsid w:val="00127955"/>
    <w:rsid w:val="0013408C"/>
    <w:rsid w:val="0013EA7F"/>
    <w:rsid w:val="001456FA"/>
    <w:rsid w:val="001465C4"/>
    <w:rsid w:val="00157171"/>
    <w:rsid w:val="00196992"/>
    <w:rsid w:val="001A0FD3"/>
    <w:rsid w:val="001A6358"/>
    <w:rsid w:val="001DFFBE"/>
    <w:rsid w:val="001E0E72"/>
    <w:rsid w:val="001E2964"/>
    <w:rsid w:val="001F03D1"/>
    <w:rsid w:val="00230B12"/>
    <w:rsid w:val="002372DA"/>
    <w:rsid w:val="0024E740"/>
    <w:rsid w:val="00263272"/>
    <w:rsid w:val="00264CFC"/>
    <w:rsid w:val="0026FF86"/>
    <w:rsid w:val="00273492"/>
    <w:rsid w:val="0028783F"/>
    <w:rsid w:val="002A0724"/>
    <w:rsid w:val="002A1131"/>
    <w:rsid w:val="002C964C"/>
    <w:rsid w:val="002D04FD"/>
    <w:rsid w:val="002F110A"/>
    <w:rsid w:val="00305D47"/>
    <w:rsid w:val="00313210"/>
    <w:rsid w:val="00341DA6"/>
    <w:rsid w:val="00346FDC"/>
    <w:rsid w:val="003844DE"/>
    <w:rsid w:val="0038856D"/>
    <w:rsid w:val="003959E4"/>
    <w:rsid w:val="003A4D0B"/>
    <w:rsid w:val="003E3DEB"/>
    <w:rsid w:val="003F0B3C"/>
    <w:rsid w:val="003F7A5B"/>
    <w:rsid w:val="00407AA4"/>
    <w:rsid w:val="00417876"/>
    <w:rsid w:val="0043808D"/>
    <w:rsid w:val="0044125B"/>
    <w:rsid w:val="00463912"/>
    <w:rsid w:val="00467794"/>
    <w:rsid w:val="0048548B"/>
    <w:rsid w:val="00485F43"/>
    <w:rsid w:val="004915AF"/>
    <w:rsid w:val="004E1F29"/>
    <w:rsid w:val="004F1CAF"/>
    <w:rsid w:val="00516BDB"/>
    <w:rsid w:val="00525BC8"/>
    <w:rsid w:val="00531703"/>
    <w:rsid w:val="00542F9D"/>
    <w:rsid w:val="00551103"/>
    <w:rsid w:val="00572450"/>
    <w:rsid w:val="005C0938"/>
    <w:rsid w:val="005F759B"/>
    <w:rsid w:val="006247B0"/>
    <w:rsid w:val="00654E57"/>
    <w:rsid w:val="006760C8"/>
    <w:rsid w:val="006975CD"/>
    <w:rsid w:val="006C1F2C"/>
    <w:rsid w:val="006C3B8D"/>
    <w:rsid w:val="00706E5E"/>
    <w:rsid w:val="00726E5A"/>
    <w:rsid w:val="00753417"/>
    <w:rsid w:val="007832EE"/>
    <w:rsid w:val="007A64B6"/>
    <w:rsid w:val="007D0356"/>
    <w:rsid w:val="007E3C22"/>
    <w:rsid w:val="0080BBA1"/>
    <w:rsid w:val="00815FBF"/>
    <w:rsid w:val="0083459B"/>
    <w:rsid w:val="0084148F"/>
    <w:rsid w:val="00860FFB"/>
    <w:rsid w:val="00867FC6"/>
    <w:rsid w:val="008A121A"/>
    <w:rsid w:val="008A1F78"/>
    <w:rsid w:val="008A79BB"/>
    <w:rsid w:val="008F08E1"/>
    <w:rsid w:val="00942A6F"/>
    <w:rsid w:val="00961DF2"/>
    <w:rsid w:val="0096BC59"/>
    <w:rsid w:val="00971230"/>
    <w:rsid w:val="009A10E1"/>
    <w:rsid w:val="00A154E6"/>
    <w:rsid w:val="00A2802B"/>
    <w:rsid w:val="00A627C7"/>
    <w:rsid w:val="00A96F05"/>
    <w:rsid w:val="00AA6302"/>
    <w:rsid w:val="00AB5465"/>
    <w:rsid w:val="00AC4779"/>
    <w:rsid w:val="00AE6018"/>
    <w:rsid w:val="00AE7FAF"/>
    <w:rsid w:val="00AEB8F3"/>
    <w:rsid w:val="00AF0A3B"/>
    <w:rsid w:val="00B035A6"/>
    <w:rsid w:val="00B05239"/>
    <w:rsid w:val="00B31D32"/>
    <w:rsid w:val="00B34D50"/>
    <w:rsid w:val="00B71C49"/>
    <w:rsid w:val="00B8E1F7"/>
    <w:rsid w:val="00BA4758"/>
    <w:rsid w:val="00BB916D"/>
    <w:rsid w:val="00BD1639"/>
    <w:rsid w:val="00BF31F0"/>
    <w:rsid w:val="00BF74E5"/>
    <w:rsid w:val="00C06042"/>
    <w:rsid w:val="00C137D9"/>
    <w:rsid w:val="00C15106"/>
    <w:rsid w:val="00C25C99"/>
    <w:rsid w:val="00C2678C"/>
    <w:rsid w:val="00C73A56"/>
    <w:rsid w:val="00C7503F"/>
    <w:rsid w:val="00C876B8"/>
    <w:rsid w:val="00C9269F"/>
    <w:rsid w:val="00CA28F1"/>
    <w:rsid w:val="00CB6BEA"/>
    <w:rsid w:val="00CC26A1"/>
    <w:rsid w:val="00CD147E"/>
    <w:rsid w:val="00CE507A"/>
    <w:rsid w:val="00D11DF0"/>
    <w:rsid w:val="00D34437"/>
    <w:rsid w:val="00D97E49"/>
    <w:rsid w:val="00E12C3A"/>
    <w:rsid w:val="00E1482B"/>
    <w:rsid w:val="00E5204C"/>
    <w:rsid w:val="00E52583"/>
    <w:rsid w:val="00E618AB"/>
    <w:rsid w:val="00EB3E48"/>
    <w:rsid w:val="00ED27A6"/>
    <w:rsid w:val="00EE2634"/>
    <w:rsid w:val="00F103AC"/>
    <w:rsid w:val="00F26D0F"/>
    <w:rsid w:val="00F41F3E"/>
    <w:rsid w:val="00F48190"/>
    <w:rsid w:val="00F63577"/>
    <w:rsid w:val="00F66F84"/>
    <w:rsid w:val="00F85454"/>
    <w:rsid w:val="00FA6C88"/>
    <w:rsid w:val="00FD660C"/>
    <w:rsid w:val="00FD6DA9"/>
    <w:rsid w:val="00FD7C4A"/>
    <w:rsid w:val="00FF65BF"/>
    <w:rsid w:val="0107B466"/>
    <w:rsid w:val="010ED96C"/>
    <w:rsid w:val="011829AB"/>
    <w:rsid w:val="011C7D55"/>
    <w:rsid w:val="011CF21B"/>
    <w:rsid w:val="011EDC2A"/>
    <w:rsid w:val="011F6BA1"/>
    <w:rsid w:val="0126E277"/>
    <w:rsid w:val="01478F22"/>
    <w:rsid w:val="0149418C"/>
    <w:rsid w:val="014A8647"/>
    <w:rsid w:val="01560621"/>
    <w:rsid w:val="0156261B"/>
    <w:rsid w:val="0156BB41"/>
    <w:rsid w:val="01641FD4"/>
    <w:rsid w:val="0171BFB9"/>
    <w:rsid w:val="0175BB4E"/>
    <w:rsid w:val="019397F4"/>
    <w:rsid w:val="019FD7DA"/>
    <w:rsid w:val="01A720B5"/>
    <w:rsid w:val="01AE8579"/>
    <w:rsid w:val="01C2A906"/>
    <w:rsid w:val="01C3B1AB"/>
    <w:rsid w:val="01C45949"/>
    <w:rsid w:val="01CC3A87"/>
    <w:rsid w:val="01D8BC38"/>
    <w:rsid w:val="01F95C2B"/>
    <w:rsid w:val="02127623"/>
    <w:rsid w:val="02221DF4"/>
    <w:rsid w:val="022E7EE0"/>
    <w:rsid w:val="023FA4D0"/>
    <w:rsid w:val="025DF492"/>
    <w:rsid w:val="025E57E7"/>
    <w:rsid w:val="025E628A"/>
    <w:rsid w:val="02618B65"/>
    <w:rsid w:val="0264C550"/>
    <w:rsid w:val="026920C2"/>
    <w:rsid w:val="026938DB"/>
    <w:rsid w:val="026F469F"/>
    <w:rsid w:val="0278CCA8"/>
    <w:rsid w:val="027D0C37"/>
    <w:rsid w:val="0288A0A2"/>
    <w:rsid w:val="02898203"/>
    <w:rsid w:val="029468F2"/>
    <w:rsid w:val="029A7B4B"/>
    <w:rsid w:val="02A3CD5D"/>
    <w:rsid w:val="02A43FAF"/>
    <w:rsid w:val="02B34572"/>
    <w:rsid w:val="02CEE5BC"/>
    <w:rsid w:val="02D009F4"/>
    <w:rsid w:val="02E511ED"/>
    <w:rsid w:val="02EE0186"/>
    <w:rsid w:val="02F17DDC"/>
    <w:rsid w:val="0302BE52"/>
    <w:rsid w:val="03081332"/>
    <w:rsid w:val="0308D906"/>
    <w:rsid w:val="030B21A7"/>
    <w:rsid w:val="030D8DEB"/>
    <w:rsid w:val="03174AFB"/>
    <w:rsid w:val="03202E3B"/>
    <w:rsid w:val="03232A7A"/>
    <w:rsid w:val="032BEAEF"/>
    <w:rsid w:val="03413A89"/>
    <w:rsid w:val="036BC1E7"/>
    <w:rsid w:val="036E359F"/>
    <w:rsid w:val="0378BBEA"/>
    <w:rsid w:val="03830B7C"/>
    <w:rsid w:val="03864188"/>
    <w:rsid w:val="039AE498"/>
    <w:rsid w:val="039BEBA5"/>
    <w:rsid w:val="03AF562F"/>
    <w:rsid w:val="03C70373"/>
    <w:rsid w:val="03C8E523"/>
    <w:rsid w:val="03DFBF1D"/>
    <w:rsid w:val="03E50916"/>
    <w:rsid w:val="03ED4C3F"/>
    <w:rsid w:val="03EE563A"/>
    <w:rsid w:val="03F60AD0"/>
    <w:rsid w:val="03F72BEB"/>
    <w:rsid w:val="03FBCE3C"/>
    <w:rsid w:val="04047A57"/>
    <w:rsid w:val="04080E29"/>
    <w:rsid w:val="041759A9"/>
    <w:rsid w:val="04207954"/>
    <w:rsid w:val="042C6C29"/>
    <w:rsid w:val="042E8CFB"/>
    <w:rsid w:val="04335D31"/>
    <w:rsid w:val="0438113E"/>
    <w:rsid w:val="0443588D"/>
    <w:rsid w:val="04464CA5"/>
    <w:rsid w:val="04552C1F"/>
    <w:rsid w:val="046AD120"/>
    <w:rsid w:val="046AD4C5"/>
    <w:rsid w:val="04700100"/>
    <w:rsid w:val="04722B89"/>
    <w:rsid w:val="047DFD14"/>
    <w:rsid w:val="04872005"/>
    <w:rsid w:val="04895D9A"/>
    <w:rsid w:val="04A04DF3"/>
    <w:rsid w:val="04A89C2B"/>
    <w:rsid w:val="04AB180A"/>
    <w:rsid w:val="04ACC7AF"/>
    <w:rsid w:val="04B31B5C"/>
    <w:rsid w:val="04B3A0EB"/>
    <w:rsid w:val="04C8DD77"/>
    <w:rsid w:val="04C92F06"/>
    <w:rsid w:val="04DB46B5"/>
    <w:rsid w:val="04E57118"/>
    <w:rsid w:val="04F28918"/>
    <w:rsid w:val="050D723C"/>
    <w:rsid w:val="052307A2"/>
    <w:rsid w:val="054E11D2"/>
    <w:rsid w:val="054EF44E"/>
    <w:rsid w:val="054F5F88"/>
    <w:rsid w:val="0550F4B8"/>
    <w:rsid w:val="0561B412"/>
    <w:rsid w:val="05671221"/>
    <w:rsid w:val="056B759B"/>
    <w:rsid w:val="056CEB26"/>
    <w:rsid w:val="057939AD"/>
    <w:rsid w:val="057BE481"/>
    <w:rsid w:val="057C9587"/>
    <w:rsid w:val="0580F526"/>
    <w:rsid w:val="058834F6"/>
    <w:rsid w:val="058F75BE"/>
    <w:rsid w:val="05949995"/>
    <w:rsid w:val="0599C66C"/>
    <w:rsid w:val="059EEF3E"/>
    <w:rsid w:val="05C5B901"/>
    <w:rsid w:val="05C7867D"/>
    <w:rsid w:val="05CAFC00"/>
    <w:rsid w:val="05D7F908"/>
    <w:rsid w:val="05D9011C"/>
    <w:rsid w:val="05E7F0D4"/>
    <w:rsid w:val="05EEAB0C"/>
    <w:rsid w:val="06090FF6"/>
    <w:rsid w:val="061CFD4F"/>
    <w:rsid w:val="06285AEB"/>
    <w:rsid w:val="0628C461"/>
    <w:rsid w:val="062C5245"/>
    <w:rsid w:val="062CC085"/>
    <w:rsid w:val="062E6E68"/>
    <w:rsid w:val="06355DAE"/>
    <w:rsid w:val="063E1EA6"/>
    <w:rsid w:val="063E7442"/>
    <w:rsid w:val="06439EDA"/>
    <w:rsid w:val="064FDDDA"/>
    <w:rsid w:val="065B726C"/>
    <w:rsid w:val="065FD24F"/>
    <w:rsid w:val="06684837"/>
    <w:rsid w:val="066EEA30"/>
    <w:rsid w:val="06708702"/>
    <w:rsid w:val="0671967E"/>
    <w:rsid w:val="068964C0"/>
    <w:rsid w:val="0690DD61"/>
    <w:rsid w:val="06959C06"/>
    <w:rsid w:val="06B48C0A"/>
    <w:rsid w:val="06B6110E"/>
    <w:rsid w:val="06B8E632"/>
    <w:rsid w:val="06BB1603"/>
    <w:rsid w:val="06C1205E"/>
    <w:rsid w:val="06D06D9F"/>
    <w:rsid w:val="06D29599"/>
    <w:rsid w:val="06D50D80"/>
    <w:rsid w:val="06D7393F"/>
    <w:rsid w:val="06E0AECD"/>
    <w:rsid w:val="06E93F91"/>
    <w:rsid w:val="06FE3AB8"/>
    <w:rsid w:val="070617B0"/>
    <w:rsid w:val="070D9492"/>
    <w:rsid w:val="0714BD5C"/>
    <w:rsid w:val="0716C169"/>
    <w:rsid w:val="071C1598"/>
    <w:rsid w:val="0722722E"/>
    <w:rsid w:val="0730B27C"/>
    <w:rsid w:val="07328DDE"/>
    <w:rsid w:val="0739BAFF"/>
    <w:rsid w:val="073A9EA8"/>
    <w:rsid w:val="074A10F8"/>
    <w:rsid w:val="07554BCE"/>
    <w:rsid w:val="07640CEB"/>
    <w:rsid w:val="0769BA83"/>
    <w:rsid w:val="076B962E"/>
    <w:rsid w:val="07739B29"/>
    <w:rsid w:val="077BE2E4"/>
    <w:rsid w:val="078C20E0"/>
    <w:rsid w:val="0792FF5C"/>
    <w:rsid w:val="079458F5"/>
    <w:rsid w:val="079DE430"/>
    <w:rsid w:val="07AAACA1"/>
    <w:rsid w:val="07AC2DBB"/>
    <w:rsid w:val="07AE00D8"/>
    <w:rsid w:val="07B81C10"/>
    <w:rsid w:val="07E1E743"/>
    <w:rsid w:val="07E2BCB9"/>
    <w:rsid w:val="07E37837"/>
    <w:rsid w:val="07E83029"/>
    <w:rsid w:val="07EF32DD"/>
    <w:rsid w:val="07FADFA5"/>
    <w:rsid w:val="0807F4E6"/>
    <w:rsid w:val="0835822D"/>
    <w:rsid w:val="08382A15"/>
    <w:rsid w:val="083D575B"/>
    <w:rsid w:val="085108AB"/>
    <w:rsid w:val="0856EE5F"/>
    <w:rsid w:val="085BF694"/>
    <w:rsid w:val="08647593"/>
    <w:rsid w:val="086760B8"/>
    <w:rsid w:val="08684B82"/>
    <w:rsid w:val="087D3D3C"/>
    <w:rsid w:val="0882F7B9"/>
    <w:rsid w:val="0888AD7A"/>
    <w:rsid w:val="088E706B"/>
    <w:rsid w:val="08B947D8"/>
    <w:rsid w:val="08BFAED9"/>
    <w:rsid w:val="08C0C576"/>
    <w:rsid w:val="08C1F136"/>
    <w:rsid w:val="08C23FD5"/>
    <w:rsid w:val="08C4B5F4"/>
    <w:rsid w:val="08CA2B0F"/>
    <w:rsid w:val="08E1A1DF"/>
    <w:rsid w:val="08E29C0D"/>
    <w:rsid w:val="08EE4690"/>
    <w:rsid w:val="08F553EE"/>
    <w:rsid w:val="090362CD"/>
    <w:rsid w:val="090CB169"/>
    <w:rsid w:val="090DFC18"/>
    <w:rsid w:val="0913B7D0"/>
    <w:rsid w:val="09141E39"/>
    <w:rsid w:val="0925F6E6"/>
    <w:rsid w:val="092C5771"/>
    <w:rsid w:val="0943A69F"/>
    <w:rsid w:val="094B0C62"/>
    <w:rsid w:val="094DBB36"/>
    <w:rsid w:val="094E890B"/>
    <w:rsid w:val="095182ED"/>
    <w:rsid w:val="0959A79C"/>
    <w:rsid w:val="09606566"/>
    <w:rsid w:val="09633CAE"/>
    <w:rsid w:val="0963F44F"/>
    <w:rsid w:val="096AEC91"/>
    <w:rsid w:val="096C2B83"/>
    <w:rsid w:val="097B73F6"/>
    <w:rsid w:val="097EC9DC"/>
    <w:rsid w:val="09891C92"/>
    <w:rsid w:val="0995DA2B"/>
    <w:rsid w:val="09B1035A"/>
    <w:rsid w:val="09B4566A"/>
    <w:rsid w:val="09C9A3FA"/>
    <w:rsid w:val="09D718EA"/>
    <w:rsid w:val="09E2DD10"/>
    <w:rsid w:val="0A16AF10"/>
    <w:rsid w:val="0A22CDEC"/>
    <w:rsid w:val="0A25F927"/>
    <w:rsid w:val="0A3610FD"/>
    <w:rsid w:val="0A369DAD"/>
    <w:rsid w:val="0A416854"/>
    <w:rsid w:val="0A4261CE"/>
    <w:rsid w:val="0A4CBF51"/>
    <w:rsid w:val="0A555152"/>
    <w:rsid w:val="0A598DE2"/>
    <w:rsid w:val="0A5A6D1E"/>
    <w:rsid w:val="0A5B6A28"/>
    <w:rsid w:val="0A666134"/>
    <w:rsid w:val="0A74DCF8"/>
    <w:rsid w:val="0A78EDB3"/>
    <w:rsid w:val="0A7A60B9"/>
    <w:rsid w:val="0A83D8AB"/>
    <w:rsid w:val="0A891CD1"/>
    <w:rsid w:val="0A91C1B5"/>
    <w:rsid w:val="0A9E6D23"/>
    <w:rsid w:val="0AA123F1"/>
    <w:rsid w:val="0AA1E353"/>
    <w:rsid w:val="0AABA457"/>
    <w:rsid w:val="0AB41501"/>
    <w:rsid w:val="0ABB0F1C"/>
    <w:rsid w:val="0ACF9DCE"/>
    <w:rsid w:val="0AE3E62E"/>
    <w:rsid w:val="0AE714DB"/>
    <w:rsid w:val="0AEC3A15"/>
    <w:rsid w:val="0AF54628"/>
    <w:rsid w:val="0AF76212"/>
    <w:rsid w:val="0B3236E1"/>
    <w:rsid w:val="0B470988"/>
    <w:rsid w:val="0B4957BB"/>
    <w:rsid w:val="0B4E5CB1"/>
    <w:rsid w:val="0B5BB6F3"/>
    <w:rsid w:val="0B5DC79B"/>
    <w:rsid w:val="0B5E52DF"/>
    <w:rsid w:val="0B72AF9A"/>
    <w:rsid w:val="0B8965CB"/>
    <w:rsid w:val="0BA1E97E"/>
    <w:rsid w:val="0BA43471"/>
    <w:rsid w:val="0BA4E06F"/>
    <w:rsid w:val="0BB58E6A"/>
    <w:rsid w:val="0BBDED7C"/>
    <w:rsid w:val="0BC4A76D"/>
    <w:rsid w:val="0BC4E20E"/>
    <w:rsid w:val="0BCE336A"/>
    <w:rsid w:val="0BD8F5DF"/>
    <w:rsid w:val="0BDACFDE"/>
    <w:rsid w:val="0BDB1645"/>
    <w:rsid w:val="0BDC9349"/>
    <w:rsid w:val="0BE3B530"/>
    <w:rsid w:val="0BE45136"/>
    <w:rsid w:val="0BFC8167"/>
    <w:rsid w:val="0C03531D"/>
    <w:rsid w:val="0C0B8269"/>
    <w:rsid w:val="0C10AD59"/>
    <w:rsid w:val="0C29DEF7"/>
    <w:rsid w:val="0C2B12A2"/>
    <w:rsid w:val="0C2DD8C1"/>
    <w:rsid w:val="0C32D7BF"/>
    <w:rsid w:val="0C51F887"/>
    <w:rsid w:val="0C5949C8"/>
    <w:rsid w:val="0C5B2A7E"/>
    <w:rsid w:val="0C60196B"/>
    <w:rsid w:val="0C6B44B2"/>
    <w:rsid w:val="0C70C363"/>
    <w:rsid w:val="0C71122C"/>
    <w:rsid w:val="0C7AB5C4"/>
    <w:rsid w:val="0C93E6F4"/>
    <w:rsid w:val="0C96FA5D"/>
    <w:rsid w:val="0C9770C9"/>
    <w:rsid w:val="0C97EEDB"/>
    <w:rsid w:val="0C985A28"/>
    <w:rsid w:val="0CA737FE"/>
    <w:rsid w:val="0CB0DB4C"/>
    <w:rsid w:val="0CB66FB7"/>
    <w:rsid w:val="0CBAA570"/>
    <w:rsid w:val="0CC0782A"/>
    <w:rsid w:val="0CC12A46"/>
    <w:rsid w:val="0CC62F47"/>
    <w:rsid w:val="0CD47AC5"/>
    <w:rsid w:val="0CDC6B79"/>
    <w:rsid w:val="0CDD1A01"/>
    <w:rsid w:val="0CE2764F"/>
    <w:rsid w:val="0CE33E48"/>
    <w:rsid w:val="0CF9115C"/>
    <w:rsid w:val="0CF9ADBB"/>
    <w:rsid w:val="0D0BB01A"/>
    <w:rsid w:val="0D0BEB60"/>
    <w:rsid w:val="0D22E758"/>
    <w:rsid w:val="0D2467FC"/>
    <w:rsid w:val="0D491DDA"/>
    <w:rsid w:val="0D51537F"/>
    <w:rsid w:val="0D551921"/>
    <w:rsid w:val="0D601D67"/>
    <w:rsid w:val="0D72DA4B"/>
    <w:rsid w:val="0D77E15B"/>
    <w:rsid w:val="0D83CBD5"/>
    <w:rsid w:val="0D877AFB"/>
    <w:rsid w:val="0D895B7B"/>
    <w:rsid w:val="0D91DDF0"/>
    <w:rsid w:val="0D949959"/>
    <w:rsid w:val="0D9DD516"/>
    <w:rsid w:val="0DAC326A"/>
    <w:rsid w:val="0DAC7DBA"/>
    <w:rsid w:val="0DCED2D7"/>
    <w:rsid w:val="0DCEF30F"/>
    <w:rsid w:val="0DDC9D90"/>
    <w:rsid w:val="0DE58DFB"/>
    <w:rsid w:val="0DF5F815"/>
    <w:rsid w:val="0DF6949D"/>
    <w:rsid w:val="0DF78BA7"/>
    <w:rsid w:val="0E05B00C"/>
    <w:rsid w:val="0E0D3D14"/>
    <w:rsid w:val="0E0F9062"/>
    <w:rsid w:val="0E13CA01"/>
    <w:rsid w:val="0E173027"/>
    <w:rsid w:val="0E4F9FDC"/>
    <w:rsid w:val="0E54A3F8"/>
    <w:rsid w:val="0E59F359"/>
    <w:rsid w:val="0E5D0B14"/>
    <w:rsid w:val="0E67E269"/>
    <w:rsid w:val="0E857444"/>
    <w:rsid w:val="0E8B4BE5"/>
    <w:rsid w:val="0E8D985C"/>
    <w:rsid w:val="0E91717F"/>
    <w:rsid w:val="0E962BE1"/>
    <w:rsid w:val="0EC71162"/>
    <w:rsid w:val="0EC878D4"/>
    <w:rsid w:val="0EDAD067"/>
    <w:rsid w:val="0EDF48F4"/>
    <w:rsid w:val="0EE865E8"/>
    <w:rsid w:val="0EEEF8CC"/>
    <w:rsid w:val="0EF414D9"/>
    <w:rsid w:val="0EF672D5"/>
    <w:rsid w:val="0EF8A565"/>
    <w:rsid w:val="0F087F8A"/>
    <w:rsid w:val="0F0A1282"/>
    <w:rsid w:val="0F10958A"/>
    <w:rsid w:val="0F118028"/>
    <w:rsid w:val="0F139CB3"/>
    <w:rsid w:val="0F19A722"/>
    <w:rsid w:val="0F1C7505"/>
    <w:rsid w:val="0F28894E"/>
    <w:rsid w:val="0F2D7319"/>
    <w:rsid w:val="0F2F2BBD"/>
    <w:rsid w:val="0F315C6C"/>
    <w:rsid w:val="0F3B2117"/>
    <w:rsid w:val="0F3F21ED"/>
    <w:rsid w:val="0F5D9CCA"/>
    <w:rsid w:val="0F65EB6C"/>
    <w:rsid w:val="0F730F58"/>
    <w:rsid w:val="0F78CD67"/>
    <w:rsid w:val="0F99CF59"/>
    <w:rsid w:val="0F9DE869"/>
    <w:rsid w:val="0FAD1D94"/>
    <w:rsid w:val="0FAD29DA"/>
    <w:rsid w:val="0FB320BB"/>
    <w:rsid w:val="0FC5F6A8"/>
    <w:rsid w:val="0FC8F600"/>
    <w:rsid w:val="0FD44CC9"/>
    <w:rsid w:val="0FE68390"/>
    <w:rsid w:val="10009D66"/>
    <w:rsid w:val="100E714C"/>
    <w:rsid w:val="101ADD3F"/>
    <w:rsid w:val="10301438"/>
    <w:rsid w:val="10327707"/>
    <w:rsid w:val="10382C0C"/>
    <w:rsid w:val="103BA3BB"/>
    <w:rsid w:val="103CFC9E"/>
    <w:rsid w:val="105BE8E0"/>
    <w:rsid w:val="1065D697"/>
    <w:rsid w:val="10678511"/>
    <w:rsid w:val="106C6B2A"/>
    <w:rsid w:val="106DD850"/>
    <w:rsid w:val="107104E9"/>
    <w:rsid w:val="1075D939"/>
    <w:rsid w:val="108564B1"/>
    <w:rsid w:val="108990B9"/>
    <w:rsid w:val="108ED772"/>
    <w:rsid w:val="1091EA84"/>
    <w:rsid w:val="1094A610"/>
    <w:rsid w:val="109954F4"/>
    <w:rsid w:val="10A90D97"/>
    <w:rsid w:val="10ADB976"/>
    <w:rsid w:val="10BBF111"/>
    <w:rsid w:val="10C08642"/>
    <w:rsid w:val="10CF4555"/>
    <w:rsid w:val="10D85C25"/>
    <w:rsid w:val="10E96DFF"/>
    <w:rsid w:val="10F56DA4"/>
    <w:rsid w:val="10F97667"/>
    <w:rsid w:val="10F98A91"/>
    <w:rsid w:val="10F9CD04"/>
    <w:rsid w:val="110075F8"/>
    <w:rsid w:val="1100BEDA"/>
    <w:rsid w:val="110CDA6C"/>
    <w:rsid w:val="1119D02F"/>
    <w:rsid w:val="11330605"/>
    <w:rsid w:val="1138656C"/>
    <w:rsid w:val="11480EC5"/>
    <w:rsid w:val="11489DB7"/>
    <w:rsid w:val="1166129A"/>
    <w:rsid w:val="1166331D"/>
    <w:rsid w:val="116F97F0"/>
    <w:rsid w:val="117441BC"/>
    <w:rsid w:val="1183E54A"/>
    <w:rsid w:val="119B7292"/>
    <w:rsid w:val="119BA388"/>
    <w:rsid w:val="11A27E15"/>
    <w:rsid w:val="11A5C40E"/>
    <w:rsid w:val="11AE99E8"/>
    <w:rsid w:val="11AFEBAC"/>
    <w:rsid w:val="11B0C203"/>
    <w:rsid w:val="11B73A2A"/>
    <w:rsid w:val="11B76AC0"/>
    <w:rsid w:val="11C6B428"/>
    <w:rsid w:val="11C97CB2"/>
    <w:rsid w:val="11CAD94A"/>
    <w:rsid w:val="11D819D9"/>
    <w:rsid w:val="11DA3C0F"/>
    <w:rsid w:val="11F8EFDC"/>
    <w:rsid w:val="11F9832A"/>
    <w:rsid w:val="12091EF3"/>
    <w:rsid w:val="120B7B84"/>
    <w:rsid w:val="120D8ADD"/>
    <w:rsid w:val="121381CF"/>
    <w:rsid w:val="12147E40"/>
    <w:rsid w:val="12168594"/>
    <w:rsid w:val="12269CEC"/>
    <w:rsid w:val="1226E256"/>
    <w:rsid w:val="12270D2B"/>
    <w:rsid w:val="123D1AB4"/>
    <w:rsid w:val="12401882"/>
    <w:rsid w:val="12424441"/>
    <w:rsid w:val="12456C91"/>
    <w:rsid w:val="125497B6"/>
    <w:rsid w:val="1260421A"/>
    <w:rsid w:val="126FE873"/>
    <w:rsid w:val="1271E4B3"/>
    <w:rsid w:val="127FEEDD"/>
    <w:rsid w:val="1281B9D6"/>
    <w:rsid w:val="1283F92F"/>
    <w:rsid w:val="12A36F3B"/>
    <w:rsid w:val="12B405B7"/>
    <w:rsid w:val="12C176BF"/>
    <w:rsid w:val="12D26C27"/>
    <w:rsid w:val="12D4525E"/>
    <w:rsid w:val="12D81BC8"/>
    <w:rsid w:val="12E648F9"/>
    <w:rsid w:val="12F71F96"/>
    <w:rsid w:val="13008C10"/>
    <w:rsid w:val="1308F406"/>
    <w:rsid w:val="130ABBEA"/>
    <w:rsid w:val="130DD862"/>
    <w:rsid w:val="13138AAF"/>
    <w:rsid w:val="1316DEB1"/>
    <w:rsid w:val="1316F806"/>
    <w:rsid w:val="131EEC58"/>
    <w:rsid w:val="13232084"/>
    <w:rsid w:val="13272491"/>
    <w:rsid w:val="1339827C"/>
    <w:rsid w:val="133FF13C"/>
    <w:rsid w:val="134027A4"/>
    <w:rsid w:val="13451839"/>
    <w:rsid w:val="1357C12D"/>
    <w:rsid w:val="135DF9A3"/>
    <w:rsid w:val="1369F994"/>
    <w:rsid w:val="1371F487"/>
    <w:rsid w:val="1377F793"/>
    <w:rsid w:val="138A0E52"/>
    <w:rsid w:val="1398E9E0"/>
    <w:rsid w:val="139A6232"/>
    <w:rsid w:val="13A06D7C"/>
    <w:rsid w:val="13A3A87F"/>
    <w:rsid w:val="13A8696D"/>
    <w:rsid w:val="13B11ACE"/>
    <w:rsid w:val="13B53158"/>
    <w:rsid w:val="13BBA7B6"/>
    <w:rsid w:val="13BD9C1B"/>
    <w:rsid w:val="13BE2292"/>
    <w:rsid w:val="13D0E36E"/>
    <w:rsid w:val="13EAB029"/>
    <w:rsid w:val="13FE94C9"/>
    <w:rsid w:val="14020404"/>
    <w:rsid w:val="14097E63"/>
    <w:rsid w:val="14108A31"/>
    <w:rsid w:val="141EBE56"/>
    <w:rsid w:val="14222AFA"/>
    <w:rsid w:val="14245633"/>
    <w:rsid w:val="143396BF"/>
    <w:rsid w:val="14386A79"/>
    <w:rsid w:val="14442FFA"/>
    <w:rsid w:val="14652AA8"/>
    <w:rsid w:val="146A12D4"/>
    <w:rsid w:val="1472BF4F"/>
    <w:rsid w:val="14887F3C"/>
    <w:rsid w:val="148A8CDD"/>
    <w:rsid w:val="148D8A6D"/>
    <w:rsid w:val="14943658"/>
    <w:rsid w:val="14981A76"/>
    <w:rsid w:val="149A12A3"/>
    <w:rsid w:val="149A3E6D"/>
    <w:rsid w:val="149EBECB"/>
    <w:rsid w:val="14AED1F0"/>
    <w:rsid w:val="14B6AAD4"/>
    <w:rsid w:val="14B80E37"/>
    <w:rsid w:val="14BDA89E"/>
    <w:rsid w:val="14E6934F"/>
    <w:rsid w:val="14E845AD"/>
    <w:rsid w:val="150599C0"/>
    <w:rsid w:val="15127929"/>
    <w:rsid w:val="151341CC"/>
    <w:rsid w:val="152DE24B"/>
    <w:rsid w:val="1545355E"/>
    <w:rsid w:val="154C6072"/>
    <w:rsid w:val="1559BFF4"/>
    <w:rsid w:val="1561582A"/>
    <w:rsid w:val="156690B3"/>
    <w:rsid w:val="1568D703"/>
    <w:rsid w:val="156CBEFC"/>
    <w:rsid w:val="157007A9"/>
    <w:rsid w:val="157271EC"/>
    <w:rsid w:val="157945F6"/>
    <w:rsid w:val="157D86FE"/>
    <w:rsid w:val="158705E7"/>
    <w:rsid w:val="159C926B"/>
    <w:rsid w:val="15A33A28"/>
    <w:rsid w:val="15BE9C73"/>
    <w:rsid w:val="15C6FBF5"/>
    <w:rsid w:val="15CF426B"/>
    <w:rsid w:val="15D399FD"/>
    <w:rsid w:val="15D636DD"/>
    <w:rsid w:val="15E8F50F"/>
    <w:rsid w:val="15FF30D9"/>
    <w:rsid w:val="16153A7E"/>
    <w:rsid w:val="162456E2"/>
    <w:rsid w:val="16275794"/>
    <w:rsid w:val="162E31CD"/>
    <w:rsid w:val="163DDA02"/>
    <w:rsid w:val="16479D8A"/>
    <w:rsid w:val="1647EB95"/>
    <w:rsid w:val="164DBDB0"/>
    <w:rsid w:val="165CDB1B"/>
    <w:rsid w:val="16783CC0"/>
    <w:rsid w:val="167CE968"/>
    <w:rsid w:val="167EB268"/>
    <w:rsid w:val="168DA364"/>
    <w:rsid w:val="1695C296"/>
    <w:rsid w:val="169B1E38"/>
    <w:rsid w:val="16AD76FC"/>
    <w:rsid w:val="16AEEBB4"/>
    <w:rsid w:val="16AF90B4"/>
    <w:rsid w:val="16BCA335"/>
    <w:rsid w:val="16BD477F"/>
    <w:rsid w:val="16C2DE11"/>
    <w:rsid w:val="16CAEC75"/>
    <w:rsid w:val="16CF31F8"/>
    <w:rsid w:val="16DA6E59"/>
    <w:rsid w:val="16DAF711"/>
    <w:rsid w:val="16DE104D"/>
    <w:rsid w:val="16E7623A"/>
    <w:rsid w:val="16F30AA6"/>
    <w:rsid w:val="16F685B2"/>
    <w:rsid w:val="16FE1F8E"/>
    <w:rsid w:val="171714B5"/>
    <w:rsid w:val="1719CA0C"/>
    <w:rsid w:val="173118F5"/>
    <w:rsid w:val="17322F7E"/>
    <w:rsid w:val="1754B6D0"/>
    <w:rsid w:val="1768B9BD"/>
    <w:rsid w:val="176E8843"/>
    <w:rsid w:val="17703271"/>
    <w:rsid w:val="17858EC8"/>
    <w:rsid w:val="1785BBE5"/>
    <w:rsid w:val="178F3AEF"/>
    <w:rsid w:val="17A383A1"/>
    <w:rsid w:val="17A54319"/>
    <w:rsid w:val="17AB62C6"/>
    <w:rsid w:val="17B7B443"/>
    <w:rsid w:val="17BA1F2C"/>
    <w:rsid w:val="17BAC2F7"/>
    <w:rsid w:val="17DB1A23"/>
    <w:rsid w:val="17F0ADF4"/>
    <w:rsid w:val="17F1D828"/>
    <w:rsid w:val="18196755"/>
    <w:rsid w:val="181A90CF"/>
    <w:rsid w:val="18206D26"/>
    <w:rsid w:val="1823381E"/>
    <w:rsid w:val="18259F94"/>
    <w:rsid w:val="1839DD81"/>
    <w:rsid w:val="183B0F62"/>
    <w:rsid w:val="184D900F"/>
    <w:rsid w:val="18545371"/>
    <w:rsid w:val="186F6BEF"/>
    <w:rsid w:val="188448D1"/>
    <w:rsid w:val="18844D4A"/>
    <w:rsid w:val="188C8817"/>
    <w:rsid w:val="18910D3E"/>
    <w:rsid w:val="18999BFB"/>
    <w:rsid w:val="18A94170"/>
    <w:rsid w:val="18B56E3D"/>
    <w:rsid w:val="18C378CF"/>
    <w:rsid w:val="18C3F0A4"/>
    <w:rsid w:val="18DBAF06"/>
    <w:rsid w:val="18E1E33C"/>
    <w:rsid w:val="18E453F4"/>
    <w:rsid w:val="18F52C3E"/>
    <w:rsid w:val="18FA17AB"/>
    <w:rsid w:val="18FAC326"/>
    <w:rsid w:val="18FBD83D"/>
    <w:rsid w:val="19046D80"/>
    <w:rsid w:val="191D6365"/>
    <w:rsid w:val="191DC07E"/>
    <w:rsid w:val="19262BF9"/>
    <w:rsid w:val="19286053"/>
    <w:rsid w:val="193B7EB3"/>
    <w:rsid w:val="193BBE93"/>
    <w:rsid w:val="193E3ADA"/>
    <w:rsid w:val="19464CAF"/>
    <w:rsid w:val="1948CAF9"/>
    <w:rsid w:val="194B6F70"/>
    <w:rsid w:val="1955071B"/>
    <w:rsid w:val="197776B2"/>
    <w:rsid w:val="19803E3C"/>
    <w:rsid w:val="1986ABBC"/>
    <w:rsid w:val="1988FA3B"/>
    <w:rsid w:val="19A95448"/>
    <w:rsid w:val="19B3ABC5"/>
    <w:rsid w:val="19B93DC3"/>
    <w:rsid w:val="19C2278B"/>
    <w:rsid w:val="19C7376A"/>
    <w:rsid w:val="19D1DE37"/>
    <w:rsid w:val="19ECFF39"/>
    <w:rsid w:val="1A07A743"/>
    <w:rsid w:val="1A0BC841"/>
    <w:rsid w:val="1A26C9B9"/>
    <w:rsid w:val="1A2CDD9F"/>
    <w:rsid w:val="1A2DD4B4"/>
    <w:rsid w:val="1A395CCC"/>
    <w:rsid w:val="1A3B7A4E"/>
    <w:rsid w:val="1A3F2125"/>
    <w:rsid w:val="1A4B0B4E"/>
    <w:rsid w:val="1A56781C"/>
    <w:rsid w:val="1A56959E"/>
    <w:rsid w:val="1A5DB35C"/>
    <w:rsid w:val="1A7983DB"/>
    <w:rsid w:val="1A9033AF"/>
    <w:rsid w:val="1A9050BA"/>
    <w:rsid w:val="1A92BEC7"/>
    <w:rsid w:val="1A9AA96A"/>
    <w:rsid w:val="1A9B3F7A"/>
    <w:rsid w:val="1AAB07A9"/>
    <w:rsid w:val="1AC1358C"/>
    <w:rsid w:val="1AC6FF07"/>
    <w:rsid w:val="1ADC5015"/>
    <w:rsid w:val="1ADD760C"/>
    <w:rsid w:val="1AF312F3"/>
    <w:rsid w:val="1AF89C81"/>
    <w:rsid w:val="1AFCEA2D"/>
    <w:rsid w:val="1AFF93B5"/>
    <w:rsid w:val="1B01A3D9"/>
    <w:rsid w:val="1B1E50FB"/>
    <w:rsid w:val="1B3904E0"/>
    <w:rsid w:val="1B4572BB"/>
    <w:rsid w:val="1B460B7D"/>
    <w:rsid w:val="1B4D17B0"/>
    <w:rsid w:val="1B4F77FE"/>
    <w:rsid w:val="1B5A3F0E"/>
    <w:rsid w:val="1B645A91"/>
    <w:rsid w:val="1B653976"/>
    <w:rsid w:val="1B67D0B4"/>
    <w:rsid w:val="1B6DBAFC"/>
    <w:rsid w:val="1B6F2567"/>
    <w:rsid w:val="1B7B5EC9"/>
    <w:rsid w:val="1B7EAD6A"/>
    <w:rsid w:val="1B9419FB"/>
    <w:rsid w:val="1B98C805"/>
    <w:rsid w:val="1B9F5A04"/>
    <w:rsid w:val="1BA231FF"/>
    <w:rsid w:val="1BA35169"/>
    <w:rsid w:val="1BB464D0"/>
    <w:rsid w:val="1BB8B6BC"/>
    <w:rsid w:val="1BBB64DE"/>
    <w:rsid w:val="1BC6485F"/>
    <w:rsid w:val="1BC8A7DA"/>
    <w:rsid w:val="1BC8AE00"/>
    <w:rsid w:val="1BD374F5"/>
    <w:rsid w:val="1BDA1D3A"/>
    <w:rsid w:val="1BE23E69"/>
    <w:rsid w:val="1BE7A59B"/>
    <w:rsid w:val="1C10D469"/>
    <w:rsid w:val="1C112C79"/>
    <w:rsid w:val="1C152F81"/>
    <w:rsid w:val="1C2479EF"/>
    <w:rsid w:val="1C277643"/>
    <w:rsid w:val="1C332EE0"/>
    <w:rsid w:val="1C3BD0A0"/>
    <w:rsid w:val="1C44EC3F"/>
    <w:rsid w:val="1C4BE002"/>
    <w:rsid w:val="1C5C1A80"/>
    <w:rsid w:val="1C6D27C0"/>
    <w:rsid w:val="1C7C1DD0"/>
    <w:rsid w:val="1C7DD103"/>
    <w:rsid w:val="1C95BE08"/>
    <w:rsid w:val="1C9BCEE6"/>
    <w:rsid w:val="1CA3783A"/>
    <w:rsid w:val="1CB220F6"/>
    <w:rsid w:val="1CB22EB0"/>
    <w:rsid w:val="1CB6A8AB"/>
    <w:rsid w:val="1CBACA6C"/>
    <w:rsid w:val="1CC411A3"/>
    <w:rsid w:val="1CC5C9A0"/>
    <w:rsid w:val="1CD40276"/>
    <w:rsid w:val="1CD8DAC4"/>
    <w:rsid w:val="1CDA1F94"/>
    <w:rsid w:val="1CDE3AAA"/>
    <w:rsid w:val="1CE36CC5"/>
    <w:rsid w:val="1CE48BF1"/>
    <w:rsid w:val="1D2ECEDD"/>
    <w:rsid w:val="1D361FD9"/>
    <w:rsid w:val="1D4883C8"/>
    <w:rsid w:val="1D4B1DFF"/>
    <w:rsid w:val="1D4CABD7"/>
    <w:rsid w:val="1D52572E"/>
    <w:rsid w:val="1D54AE5D"/>
    <w:rsid w:val="1D575FE2"/>
    <w:rsid w:val="1D647E61"/>
    <w:rsid w:val="1D6E5CFA"/>
    <w:rsid w:val="1D72E134"/>
    <w:rsid w:val="1D74E664"/>
    <w:rsid w:val="1D82824A"/>
    <w:rsid w:val="1D93ECED"/>
    <w:rsid w:val="1D985EA0"/>
    <w:rsid w:val="1D9FC614"/>
    <w:rsid w:val="1DA4E4F7"/>
    <w:rsid w:val="1DD63C1B"/>
    <w:rsid w:val="1DD9FEB2"/>
    <w:rsid w:val="1DF353B4"/>
    <w:rsid w:val="1DF6DCB5"/>
    <w:rsid w:val="1DF8C3E6"/>
    <w:rsid w:val="1E0776C5"/>
    <w:rsid w:val="1E0A75EE"/>
    <w:rsid w:val="1E13276D"/>
    <w:rsid w:val="1E1B59F7"/>
    <w:rsid w:val="1E415688"/>
    <w:rsid w:val="1E49202B"/>
    <w:rsid w:val="1E4A1493"/>
    <w:rsid w:val="1E661794"/>
    <w:rsid w:val="1E733240"/>
    <w:rsid w:val="1E7C20CB"/>
    <w:rsid w:val="1E7E7D3D"/>
    <w:rsid w:val="1E8C1E9F"/>
    <w:rsid w:val="1E8C86C7"/>
    <w:rsid w:val="1E9354EF"/>
    <w:rsid w:val="1EA3BDE0"/>
    <w:rsid w:val="1EB04667"/>
    <w:rsid w:val="1EC40CCF"/>
    <w:rsid w:val="1EC418A9"/>
    <w:rsid w:val="1EC79B9D"/>
    <w:rsid w:val="1ECB3D3D"/>
    <w:rsid w:val="1ECB851E"/>
    <w:rsid w:val="1EDB3DB7"/>
    <w:rsid w:val="1EDEB2B2"/>
    <w:rsid w:val="1EE5C950"/>
    <w:rsid w:val="1EE6B57E"/>
    <w:rsid w:val="1EE86C12"/>
    <w:rsid w:val="1EEA16AC"/>
    <w:rsid w:val="1EF63CE4"/>
    <w:rsid w:val="1EFDC210"/>
    <w:rsid w:val="1F004EC2"/>
    <w:rsid w:val="1F10766A"/>
    <w:rsid w:val="1F1135E3"/>
    <w:rsid w:val="1F11BDFC"/>
    <w:rsid w:val="1F15FF07"/>
    <w:rsid w:val="1F1A78C3"/>
    <w:rsid w:val="1F1E7582"/>
    <w:rsid w:val="1F2D2D89"/>
    <w:rsid w:val="1F2E2C23"/>
    <w:rsid w:val="1F44BB02"/>
    <w:rsid w:val="1F46D2C7"/>
    <w:rsid w:val="1F483CCA"/>
    <w:rsid w:val="1F4D7C50"/>
    <w:rsid w:val="1F5220A8"/>
    <w:rsid w:val="1F52B4AF"/>
    <w:rsid w:val="1F5949D4"/>
    <w:rsid w:val="1F5D4B66"/>
    <w:rsid w:val="1F6B74F9"/>
    <w:rsid w:val="1F8F30D5"/>
    <w:rsid w:val="1F91388C"/>
    <w:rsid w:val="1FA5E97B"/>
    <w:rsid w:val="1FAF2875"/>
    <w:rsid w:val="1FC87DC0"/>
    <w:rsid w:val="1FC8A70E"/>
    <w:rsid w:val="1FD6B5F0"/>
    <w:rsid w:val="1FD77B05"/>
    <w:rsid w:val="1FD8FB21"/>
    <w:rsid w:val="1FE06F01"/>
    <w:rsid w:val="1FE5D6DD"/>
    <w:rsid w:val="1FEC20F7"/>
    <w:rsid w:val="1FF5A85B"/>
    <w:rsid w:val="1FF7413A"/>
    <w:rsid w:val="1FF9E87D"/>
    <w:rsid w:val="1FFDE4D8"/>
    <w:rsid w:val="20188FEC"/>
    <w:rsid w:val="201D571C"/>
    <w:rsid w:val="20200A77"/>
    <w:rsid w:val="2020DEFA"/>
    <w:rsid w:val="203880FE"/>
    <w:rsid w:val="203979FF"/>
    <w:rsid w:val="2039EB5E"/>
    <w:rsid w:val="203FF7F0"/>
    <w:rsid w:val="204D94B2"/>
    <w:rsid w:val="204ECB8D"/>
    <w:rsid w:val="20585173"/>
    <w:rsid w:val="20621291"/>
    <w:rsid w:val="20647E3F"/>
    <w:rsid w:val="2066489C"/>
    <w:rsid w:val="208A192E"/>
    <w:rsid w:val="209AF69C"/>
    <w:rsid w:val="20A5448F"/>
    <w:rsid w:val="20AD8E5D"/>
    <w:rsid w:val="20AF7BF2"/>
    <w:rsid w:val="20C01012"/>
    <w:rsid w:val="20C2F855"/>
    <w:rsid w:val="20C7F215"/>
    <w:rsid w:val="20CA2090"/>
    <w:rsid w:val="20CA353B"/>
    <w:rsid w:val="20D152F8"/>
    <w:rsid w:val="20E85E61"/>
    <w:rsid w:val="20EFB28A"/>
    <w:rsid w:val="20F2BE5A"/>
    <w:rsid w:val="21032A71"/>
    <w:rsid w:val="2106C013"/>
    <w:rsid w:val="210B4028"/>
    <w:rsid w:val="210F783B"/>
    <w:rsid w:val="2123373A"/>
    <w:rsid w:val="213AC6B8"/>
    <w:rsid w:val="21445B2D"/>
    <w:rsid w:val="214587AB"/>
    <w:rsid w:val="2145F067"/>
    <w:rsid w:val="21489FF9"/>
    <w:rsid w:val="214E85F8"/>
    <w:rsid w:val="2176A48C"/>
    <w:rsid w:val="2176AE2A"/>
    <w:rsid w:val="2178485C"/>
    <w:rsid w:val="2188E94E"/>
    <w:rsid w:val="218BC292"/>
    <w:rsid w:val="218C8950"/>
    <w:rsid w:val="219FB2FD"/>
    <w:rsid w:val="21A135A0"/>
    <w:rsid w:val="21A239A9"/>
    <w:rsid w:val="21A57B19"/>
    <w:rsid w:val="21B05A9D"/>
    <w:rsid w:val="21B07016"/>
    <w:rsid w:val="21DB2292"/>
    <w:rsid w:val="21E1BBB3"/>
    <w:rsid w:val="21E74C31"/>
    <w:rsid w:val="21F66F83"/>
    <w:rsid w:val="21FB66E1"/>
    <w:rsid w:val="21FF3426"/>
    <w:rsid w:val="2201E337"/>
    <w:rsid w:val="220714E9"/>
    <w:rsid w:val="2217BE91"/>
    <w:rsid w:val="221DA85D"/>
    <w:rsid w:val="22201D4E"/>
    <w:rsid w:val="222A0B32"/>
    <w:rsid w:val="223510DB"/>
    <w:rsid w:val="22397F41"/>
    <w:rsid w:val="224B7B6A"/>
    <w:rsid w:val="22505A61"/>
    <w:rsid w:val="226C3F48"/>
    <w:rsid w:val="226DB20C"/>
    <w:rsid w:val="228AC2BE"/>
    <w:rsid w:val="22911E30"/>
    <w:rsid w:val="2298B6EF"/>
    <w:rsid w:val="229DF58B"/>
    <w:rsid w:val="229E4D35"/>
    <w:rsid w:val="22AE200E"/>
    <w:rsid w:val="22AF3A5D"/>
    <w:rsid w:val="22BE44DF"/>
    <w:rsid w:val="22BEAE4F"/>
    <w:rsid w:val="22BF3070"/>
    <w:rsid w:val="22C576F4"/>
    <w:rsid w:val="22C9FD66"/>
    <w:rsid w:val="22E15C66"/>
    <w:rsid w:val="22E74DB4"/>
    <w:rsid w:val="22EE6914"/>
    <w:rsid w:val="22EEF6F6"/>
    <w:rsid w:val="22FD3B6D"/>
    <w:rsid w:val="23028A23"/>
    <w:rsid w:val="2302B447"/>
    <w:rsid w:val="232669B6"/>
    <w:rsid w:val="2331BC5F"/>
    <w:rsid w:val="233DA8A1"/>
    <w:rsid w:val="23471CDF"/>
    <w:rsid w:val="2349B530"/>
    <w:rsid w:val="234A77CF"/>
    <w:rsid w:val="23523812"/>
    <w:rsid w:val="235C5B5B"/>
    <w:rsid w:val="2363A62F"/>
    <w:rsid w:val="237DCAC7"/>
    <w:rsid w:val="23ACAF0B"/>
    <w:rsid w:val="23B6A339"/>
    <w:rsid w:val="23C33825"/>
    <w:rsid w:val="23C63802"/>
    <w:rsid w:val="23CA1BC1"/>
    <w:rsid w:val="23E53BA4"/>
    <w:rsid w:val="23E9F8ED"/>
    <w:rsid w:val="23EA0B2E"/>
    <w:rsid w:val="23EFBF6F"/>
    <w:rsid w:val="23F07412"/>
    <w:rsid w:val="24002FD5"/>
    <w:rsid w:val="24077523"/>
    <w:rsid w:val="2407EA30"/>
    <w:rsid w:val="241426BE"/>
    <w:rsid w:val="241D60F4"/>
    <w:rsid w:val="241F71D2"/>
    <w:rsid w:val="24208C2A"/>
    <w:rsid w:val="24281A89"/>
    <w:rsid w:val="242CB009"/>
    <w:rsid w:val="242CE1C6"/>
    <w:rsid w:val="242D0D6A"/>
    <w:rsid w:val="24384E3B"/>
    <w:rsid w:val="2439305A"/>
    <w:rsid w:val="24437BB6"/>
    <w:rsid w:val="2443C30B"/>
    <w:rsid w:val="2449F06F"/>
    <w:rsid w:val="246CFC62"/>
    <w:rsid w:val="24752BA7"/>
    <w:rsid w:val="247E4B04"/>
    <w:rsid w:val="248340BC"/>
    <w:rsid w:val="24875C72"/>
    <w:rsid w:val="2490ADC6"/>
    <w:rsid w:val="249EF74C"/>
    <w:rsid w:val="24A4FA6F"/>
    <w:rsid w:val="24B0A308"/>
    <w:rsid w:val="24BAFB40"/>
    <w:rsid w:val="24C41D75"/>
    <w:rsid w:val="24C6FD2F"/>
    <w:rsid w:val="24D55918"/>
    <w:rsid w:val="24E364A9"/>
    <w:rsid w:val="24E6A8A4"/>
    <w:rsid w:val="24EC0431"/>
    <w:rsid w:val="24F90638"/>
    <w:rsid w:val="25078887"/>
    <w:rsid w:val="250DCA9D"/>
    <w:rsid w:val="2518845C"/>
    <w:rsid w:val="25200C5E"/>
    <w:rsid w:val="25264173"/>
    <w:rsid w:val="252B179D"/>
    <w:rsid w:val="253F3EF6"/>
    <w:rsid w:val="25478207"/>
    <w:rsid w:val="2553E9A8"/>
    <w:rsid w:val="25553A58"/>
    <w:rsid w:val="256315B9"/>
    <w:rsid w:val="2565C4C1"/>
    <w:rsid w:val="256F9046"/>
    <w:rsid w:val="257B2C79"/>
    <w:rsid w:val="2580FF80"/>
    <w:rsid w:val="25823DAB"/>
    <w:rsid w:val="258DCA5D"/>
    <w:rsid w:val="25930D79"/>
    <w:rsid w:val="259B7130"/>
    <w:rsid w:val="25A76013"/>
    <w:rsid w:val="25B2EA57"/>
    <w:rsid w:val="25B5AA6B"/>
    <w:rsid w:val="25BC6F0C"/>
    <w:rsid w:val="25C1190F"/>
    <w:rsid w:val="25C5F4E1"/>
    <w:rsid w:val="25C87ABA"/>
    <w:rsid w:val="25CA91ED"/>
    <w:rsid w:val="25CB6905"/>
    <w:rsid w:val="25D7D6F0"/>
    <w:rsid w:val="25DAD344"/>
    <w:rsid w:val="25DD3CAA"/>
    <w:rsid w:val="25E4A43C"/>
    <w:rsid w:val="25EA4A2D"/>
    <w:rsid w:val="25ED971C"/>
    <w:rsid w:val="260B95E3"/>
    <w:rsid w:val="2611C446"/>
    <w:rsid w:val="261D51AE"/>
    <w:rsid w:val="262AE310"/>
    <w:rsid w:val="262BDCC7"/>
    <w:rsid w:val="26407D90"/>
    <w:rsid w:val="2640D263"/>
    <w:rsid w:val="26413337"/>
    <w:rsid w:val="264392AA"/>
    <w:rsid w:val="2645A34A"/>
    <w:rsid w:val="2652DEF2"/>
    <w:rsid w:val="265E0792"/>
    <w:rsid w:val="265F41F3"/>
    <w:rsid w:val="267497BA"/>
    <w:rsid w:val="267AAB1F"/>
    <w:rsid w:val="26986694"/>
    <w:rsid w:val="269C5615"/>
    <w:rsid w:val="26A234B6"/>
    <w:rsid w:val="26A253B4"/>
    <w:rsid w:val="26A40B55"/>
    <w:rsid w:val="26A8E254"/>
    <w:rsid w:val="26AA9A93"/>
    <w:rsid w:val="26B2331A"/>
    <w:rsid w:val="26B7EF0C"/>
    <w:rsid w:val="26BB61C8"/>
    <w:rsid w:val="26C0D529"/>
    <w:rsid w:val="26C47FC0"/>
    <w:rsid w:val="26CA94D9"/>
    <w:rsid w:val="26D274E3"/>
    <w:rsid w:val="26E3BBA6"/>
    <w:rsid w:val="26E4803F"/>
    <w:rsid w:val="26ECB684"/>
    <w:rsid w:val="26F5F89C"/>
    <w:rsid w:val="2709A7D2"/>
    <w:rsid w:val="270E04F5"/>
    <w:rsid w:val="27110C4F"/>
    <w:rsid w:val="2711AB14"/>
    <w:rsid w:val="27135260"/>
    <w:rsid w:val="27166C91"/>
    <w:rsid w:val="272080EA"/>
    <w:rsid w:val="273905C3"/>
    <w:rsid w:val="2740241E"/>
    <w:rsid w:val="2748727F"/>
    <w:rsid w:val="27685CA7"/>
    <w:rsid w:val="276E029A"/>
    <w:rsid w:val="277201E0"/>
    <w:rsid w:val="2772B0C7"/>
    <w:rsid w:val="2780E408"/>
    <w:rsid w:val="2782FCA8"/>
    <w:rsid w:val="278D31F5"/>
    <w:rsid w:val="278E2A35"/>
    <w:rsid w:val="27901304"/>
    <w:rsid w:val="27948B2D"/>
    <w:rsid w:val="2798461A"/>
    <w:rsid w:val="27AB7BD3"/>
    <w:rsid w:val="27ABD23D"/>
    <w:rsid w:val="27BB6529"/>
    <w:rsid w:val="27E542A7"/>
    <w:rsid w:val="27EA86B3"/>
    <w:rsid w:val="27FAD5A4"/>
    <w:rsid w:val="27FB22D2"/>
    <w:rsid w:val="28022F50"/>
    <w:rsid w:val="280B7FE2"/>
    <w:rsid w:val="280C5F64"/>
    <w:rsid w:val="281C7303"/>
    <w:rsid w:val="28260E05"/>
    <w:rsid w:val="2831DCE2"/>
    <w:rsid w:val="28441E60"/>
    <w:rsid w:val="28444216"/>
    <w:rsid w:val="2845FC32"/>
    <w:rsid w:val="284F6E01"/>
    <w:rsid w:val="28549E3B"/>
    <w:rsid w:val="2858410C"/>
    <w:rsid w:val="285F788A"/>
    <w:rsid w:val="2862F7F4"/>
    <w:rsid w:val="2864FF40"/>
    <w:rsid w:val="2876C9F9"/>
    <w:rsid w:val="2877BEFE"/>
    <w:rsid w:val="2878353A"/>
    <w:rsid w:val="289B8119"/>
    <w:rsid w:val="289D1FB7"/>
    <w:rsid w:val="28A0118F"/>
    <w:rsid w:val="28A431AE"/>
    <w:rsid w:val="28A73108"/>
    <w:rsid w:val="28A8B8C7"/>
    <w:rsid w:val="28A93ED5"/>
    <w:rsid w:val="28B54855"/>
    <w:rsid w:val="28B5863F"/>
    <w:rsid w:val="28BC130E"/>
    <w:rsid w:val="28C05E32"/>
    <w:rsid w:val="28C70D60"/>
    <w:rsid w:val="28C73E9D"/>
    <w:rsid w:val="28D1FFEA"/>
    <w:rsid w:val="28D9DAC9"/>
    <w:rsid w:val="28EEEA08"/>
    <w:rsid w:val="28F537B5"/>
    <w:rsid w:val="28FA57F1"/>
    <w:rsid w:val="29044232"/>
    <w:rsid w:val="2909C323"/>
    <w:rsid w:val="291B1A41"/>
    <w:rsid w:val="291D0022"/>
    <w:rsid w:val="292CE878"/>
    <w:rsid w:val="293F2DCD"/>
    <w:rsid w:val="29414EE4"/>
    <w:rsid w:val="2944AAD1"/>
    <w:rsid w:val="2948421D"/>
    <w:rsid w:val="29498FE5"/>
    <w:rsid w:val="2951C139"/>
    <w:rsid w:val="296269A4"/>
    <w:rsid w:val="296C9C8A"/>
    <w:rsid w:val="296CBFF6"/>
    <w:rsid w:val="29708A14"/>
    <w:rsid w:val="29735477"/>
    <w:rsid w:val="29898360"/>
    <w:rsid w:val="298EB6F4"/>
    <w:rsid w:val="2994E0A7"/>
    <w:rsid w:val="29A86F42"/>
    <w:rsid w:val="29AC7238"/>
    <w:rsid w:val="29B48E7B"/>
    <w:rsid w:val="29B67C21"/>
    <w:rsid w:val="29CF9363"/>
    <w:rsid w:val="29FA0785"/>
    <w:rsid w:val="29FB2356"/>
    <w:rsid w:val="2A095145"/>
    <w:rsid w:val="2A183339"/>
    <w:rsid w:val="2A1E599A"/>
    <w:rsid w:val="2A30636E"/>
    <w:rsid w:val="2A335530"/>
    <w:rsid w:val="2A354AF1"/>
    <w:rsid w:val="2A3C0F7B"/>
    <w:rsid w:val="2A406452"/>
    <w:rsid w:val="2A430169"/>
    <w:rsid w:val="2A4B1EE0"/>
    <w:rsid w:val="2A54D8D0"/>
    <w:rsid w:val="2A595618"/>
    <w:rsid w:val="2A5E5159"/>
    <w:rsid w:val="2A661A98"/>
    <w:rsid w:val="2A6DBD3B"/>
    <w:rsid w:val="2A70E4A2"/>
    <w:rsid w:val="2A725A6D"/>
    <w:rsid w:val="2A79C44E"/>
    <w:rsid w:val="2A80A7DB"/>
    <w:rsid w:val="2A894F69"/>
    <w:rsid w:val="2A8BD95E"/>
    <w:rsid w:val="2A941D7E"/>
    <w:rsid w:val="2A995F28"/>
    <w:rsid w:val="2A9F2D01"/>
    <w:rsid w:val="2AA33760"/>
    <w:rsid w:val="2AAAB88F"/>
    <w:rsid w:val="2ABA1E5A"/>
    <w:rsid w:val="2ACBE379"/>
    <w:rsid w:val="2ACC6003"/>
    <w:rsid w:val="2AD26F98"/>
    <w:rsid w:val="2AD849E0"/>
    <w:rsid w:val="2ADA0DFE"/>
    <w:rsid w:val="2AE71081"/>
    <w:rsid w:val="2AE8C47C"/>
    <w:rsid w:val="2AF165B9"/>
    <w:rsid w:val="2AF8E22C"/>
    <w:rsid w:val="2AF92D02"/>
    <w:rsid w:val="2AFE1FCB"/>
    <w:rsid w:val="2B0083EF"/>
    <w:rsid w:val="2B012077"/>
    <w:rsid w:val="2B05932E"/>
    <w:rsid w:val="2B0C918D"/>
    <w:rsid w:val="2B0FA68C"/>
    <w:rsid w:val="2B0FC15C"/>
    <w:rsid w:val="2B1377A4"/>
    <w:rsid w:val="2B160247"/>
    <w:rsid w:val="2B173442"/>
    <w:rsid w:val="2B1FB4EF"/>
    <w:rsid w:val="2B211AE8"/>
    <w:rsid w:val="2B246D78"/>
    <w:rsid w:val="2B2834F8"/>
    <w:rsid w:val="2B338DF0"/>
    <w:rsid w:val="2B4BB184"/>
    <w:rsid w:val="2B4E65E0"/>
    <w:rsid w:val="2B590B75"/>
    <w:rsid w:val="2B613641"/>
    <w:rsid w:val="2B62AE27"/>
    <w:rsid w:val="2B63896D"/>
    <w:rsid w:val="2B6865C7"/>
    <w:rsid w:val="2B76E62E"/>
    <w:rsid w:val="2B76E681"/>
    <w:rsid w:val="2B7992C4"/>
    <w:rsid w:val="2B79AE71"/>
    <w:rsid w:val="2B7C811E"/>
    <w:rsid w:val="2B7C85C3"/>
    <w:rsid w:val="2B82CB77"/>
    <w:rsid w:val="2B842CB4"/>
    <w:rsid w:val="2B8758D0"/>
    <w:rsid w:val="2B9F3447"/>
    <w:rsid w:val="2BDED1CA"/>
    <w:rsid w:val="2BE47D0D"/>
    <w:rsid w:val="2BE6BF50"/>
    <w:rsid w:val="2BE717C9"/>
    <w:rsid w:val="2BED7253"/>
    <w:rsid w:val="2C001E22"/>
    <w:rsid w:val="2C02752A"/>
    <w:rsid w:val="2C0A119B"/>
    <w:rsid w:val="2C0EABB9"/>
    <w:rsid w:val="2C1059CD"/>
    <w:rsid w:val="2C1E3539"/>
    <w:rsid w:val="2C287E1D"/>
    <w:rsid w:val="2C40E850"/>
    <w:rsid w:val="2C44CDBA"/>
    <w:rsid w:val="2C64FB03"/>
    <w:rsid w:val="2C7304D8"/>
    <w:rsid w:val="2C73C335"/>
    <w:rsid w:val="2C7F31E8"/>
    <w:rsid w:val="2C81D087"/>
    <w:rsid w:val="2C83DBB3"/>
    <w:rsid w:val="2C9F9E8B"/>
    <w:rsid w:val="2CA0DCF3"/>
    <w:rsid w:val="2CA398EF"/>
    <w:rsid w:val="2CB53B79"/>
    <w:rsid w:val="2CC6CBC9"/>
    <w:rsid w:val="2CC92147"/>
    <w:rsid w:val="2CDA9B38"/>
    <w:rsid w:val="2D00F599"/>
    <w:rsid w:val="2D073425"/>
    <w:rsid w:val="2D1AF43E"/>
    <w:rsid w:val="2D2FC679"/>
    <w:rsid w:val="2D3807C1"/>
    <w:rsid w:val="2D389083"/>
    <w:rsid w:val="2D3F6130"/>
    <w:rsid w:val="2D43C94C"/>
    <w:rsid w:val="2D4B9EE4"/>
    <w:rsid w:val="2D542B87"/>
    <w:rsid w:val="2D58BD48"/>
    <w:rsid w:val="2D663F17"/>
    <w:rsid w:val="2D6C50A1"/>
    <w:rsid w:val="2D6E3D0C"/>
    <w:rsid w:val="2D708DF0"/>
    <w:rsid w:val="2D8AF0BA"/>
    <w:rsid w:val="2D95CF1E"/>
    <w:rsid w:val="2D984BB9"/>
    <w:rsid w:val="2D9B6B21"/>
    <w:rsid w:val="2DAC2A2E"/>
    <w:rsid w:val="2DB46F8D"/>
    <w:rsid w:val="2DC439DA"/>
    <w:rsid w:val="2DC5B90C"/>
    <w:rsid w:val="2DD01878"/>
    <w:rsid w:val="2DE20400"/>
    <w:rsid w:val="2DF0B27E"/>
    <w:rsid w:val="2DF99895"/>
    <w:rsid w:val="2DFDBA94"/>
    <w:rsid w:val="2E032132"/>
    <w:rsid w:val="2E0B5E5E"/>
    <w:rsid w:val="2E0C0EDC"/>
    <w:rsid w:val="2E15B58A"/>
    <w:rsid w:val="2E2108B8"/>
    <w:rsid w:val="2E277169"/>
    <w:rsid w:val="2E27862C"/>
    <w:rsid w:val="2E2AD54A"/>
    <w:rsid w:val="2E2BE0B1"/>
    <w:rsid w:val="2E2F473C"/>
    <w:rsid w:val="2E3039FE"/>
    <w:rsid w:val="2E309920"/>
    <w:rsid w:val="2E4EDE5F"/>
    <w:rsid w:val="2E5B8F01"/>
    <w:rsid w:val="2E5CA153"/>
    <w:rsid w:val="2E62202C"/>
    <w:rsid w:val="2E64BBAA"/>
    <w:rsid w:val="2E6EA531"/>
    <w:rsid w:val="2E7B1229"/>
    <w:rsid w:val="2E836AC5"/>
    <w:rsid w:val="2E846206"/>
    <w:rsid w:val="2E95A5AE"/>
    <w:rsid w:val="2E99A79F"/>
    <w:rsid w:val="2EA1AA50"/>
    <w:rsid w:val="2EA76457"/>
    <w:rsid w:val="2EA8C5E6"/>
    <w:rsid w:val="2EAC73CD"/>
    <w:rsid w:val="2EADAEB2"/>
    <w:rsid w:val="2EB244B7"/>
    <w:rsid w:val="2EB5AA11"/>
    <w:rsid w:val="2ECBD39F"/>
    <w:rsid w:val="2ECCCD01"/>
    <w:rsid w:val="2EDCDF71"/>
    <w:rsid w:val="2EE776BE"/>
    <w:rsid w:val="2EF56036"/>
    <w:rsid w:val="2EF568ED"/>
    <w:rsid w:val="2EFDBD36"/>
    <w:rsid w:val="2F055A4A"/>
    <w:rsid w:val="2F0D097C"/>
    <w:rsid w:val="2F1043B8"/>
    <w:rsid w:val="2F105F02"/>
    <w:rsid w:val="2F161425"/>
    <w:rsid w:val="2F1F88D0"/>
    <w:rsid w:val="2F24C0DD"/>
    <w:rsid w:val="2F2F53FF"/>
    <w:rsid w:val="2F337023"/>
    <w:rsid w:val="2F364169"/>
    <w:rsid w:val="2F39A9EF"/>
    <w:rsid w:val="2F4377C1"/>
    <w:rsid w:val="2F45A802"/>
    <w:rsid w:val="2F53D263"/>
    <w:rsid w:val="2F6DCC68"/>
    <w:rsid w:val="2F716937"/>
    <w:rsid w:val="2F7212CB"/>
    <w:rsid w:val="2F7F09AA"/>
    <w:rsid w:val="2F81C8E7"/>
    <w:rsid w:val="2F839129"/>
    <w:rsid w:val="2FA73C3D"/>
    <w:rsid w:val="2FADF70C"/>
    <w:rsid w:val="2FAF9FD6"/>
    <w:rsid w:val="2FB53B75"/>
    <w:rsid w:val="2FC47DC7"/>
    <w:rsid w:val="2FD86DA5"/>
    <w:rsid w:val="2FDDCFFD"/>
    <w:rsid w:val="2FE140BC"/>
    <w:rsid w:val="2FEA9052"/>
    <w:rsid w:val="2FF228EC"/>
    <w:rsid w:val="300DE4F1"/>
    <w:rsid w:val="300EA59F"/>
    <w:rsid w:val="301D3E28"/>
    <w:rsid w:val="301F6340"/>
    <w:rsid w:val="30259A2E"/>
    <w:rsid w:val="3038CDF2"/>
    <w:rsid w:val="303A9C54"/>
    <w:rsid w:val="30483BBD"/>
    <w:rsid w:val="305EE5A2"/>
    <w:rsid w:val="306389F2"/>
    <w:rsid w:val="3065891B"/>
    <w:rsid w:val="30713848"/>
    <w:rsid w:val="3076F958"/>
    <w:rsid w:val="307AE824"/>
    <w:rsid w:val="308A870A"/>
    <w:rsid w:val="30932D73"/>
    <w:rsid w:val="309AF231"/>
    <w:rsid w:val="309BF3D7"/>
    <w:rsid w:val="30AA830C"/>
    <w:rsid w:val="30AF24E7"/>
    <w:rsid w:val="30C0DF7E"/>
    <w:rsid w:val="30C9BD7E"/>
    <w:rsid w:val="30CCCDA2"/>
    <w:rsid w:val="30D05D47"/>
    <w:rsid w:val="30D63CB1"/>
    <w:rsid w:val="30E5F943"/>
    <w:rsid w:val="30F6D6C7"/>
    <w:rsid w:val="310AEDDE"/>
    <w:rsid w:val="310E1A70"/>
    <w:rsid w:val="310F2D16"/>
    <w:rsid w:val="311052E7"/>
    <w:rsid w:val="3114D52B"/>
    <w:rsid w:val="311D46D5"/>
    <w:rsid w:val="312245C6"/>
    <w:rsid w:val="31254128"/>
    <w:rsid w:val="312C8394"/>
    <w:rsid w:val="312CC90C"/>
    <w:rsid w:val="3136B828"/>
    <w:rsid w:val="313996AF"/>
    <w:rsid w:val="313B117A"/>
    <w:rsid w:val="315EB1CE"/>
    <w:rsid w:val="3164345F"/>
    <w:rsid w:val="31693191"/>
    <w:rsid w:val="316C503D"/>
    <w:rsid w:val="316F4B3C"/>
    <w:rsid w:val="317061DA"/>
    <w:rsid w:val="317B4B3E"/>
    <w:rsid w:val="3196C764"/>
    <w:rsid w:val="3198CFF6"/>
    <w:rsid w:val="31ABB512"/>
    <w:rsid w:val="31B09520"/>
    <w:rsid w:val="31B1C980"/>
    <w:rsid w:val="31CA8502"/>
    <w:rsid w:val="31D0F050"/>
    <w:rsid w:val="31DDF882"/>
    <w:rsid w:val="31E6B396"/>
    <w:rsid w:val="31EAD335"/>
    <w:rsid w:val="31F1E8DB"/>
    <w:rsid w:val="31F72E7F"/>
    <w:rsid w:val="31F78EA9"/>
    <w:rsid w:val="31FF811D"/>
    <w:rsid w:val="3210A86A"/>
    <w:rsid w:val="322886C7"/>
    <w:rsid w:val="3231979A"/>
    <w:rsid w:val="32414FA2"/>
    <w:rsid w:val="3241A160"/>
    <w:rsid w:val="32441D55"/>
    <w:rsid w:val="324BA498"/>
    <w:rsid w:val="325533E7"/>
    <w:rsid w:val="3258661A"/>
    <w:rsid w:val="325A5758"/>
    <w:rsid w:val="325D0512"/>
    <w:rsid w:val="325F2F6C"/>
    <w:rsid w:val="3286FE3E"/>
    <w:rsid w:val="328AA550"/>
    <w:rsid w:val="328B469E"/>
    <w:rsid w:val="328E997E"/>
    <w:rsid w:val="32AD5260"/>
    <w:rsid w:val="32B53C9B"/>
    <w:rsid w:val="32D3FD5A"/>
    <w:rsid w:val="32D786E3"/>
    <w:rsid w:val="32DDC0C8"/>
    <w:rsid w:val="32E3B8C2"/>
    <w:rsid w:val="32E55E5B"/>
    <w:rsid w:val="32E6A9A9"/>
    <w:rsid w:val="32EB1880"/>
    <w:rsid w:val="32FE72E9"/>
    <w:rsid w:val="32FF9EC5"/>
    <w:rsid w:val="33069CE4"/>
    <w:rsid w:val="330E8F61"/>
    <w:rsid w:val="331308EF"/>
    <w:rsid w:val="3315E642"/>
    <w:rsid w:val="331E4E51"/>
    <w:rsid w:val="33271C96"/>
    <w:rsid w:val="33298E00"/>
    <w:rsid w:val="333DF427"/>
    <w:rsid w:val="334042A7"/>
    <w:rsid w:val="3341C4FF"/>
    <w:rsid w:val="33434808"/>
    <w:rsid w:val="334AC787"/>
    <w:rsid w:val="335E3E32"/>
    <w:rsid w:val="335F3FA4"/>
    <w:rsid w:val="33653999"/>
    <w:rsid w:val="3375ADDF"/>
    <w:rsid w:val="337E474E"/>
    <w:rsid w:val="337F7138"/>
    <w:rsid w:val="338F85A5"/>
    <w:rsid w:val="3394B969"/>
    <w:rsid w:val="339F776D"/>
    <w:rsid w:val="33A7EBED"/>
    <w:rsid w:val="33B379AE"/>
    <w:rsid w:val="33C793EC"/>
    <w:rsid w:val="33C98663"/>
    <w:rsid w:val="33D3F141"/>
    <w:rsid w:val="33E58B9D"/>
    <w:rsid w:val="33E67D98"/>
    <w:rsid w:val="33F3FBEC"/>
    <w:rsid w:val="3416CDA2"/>
    <w:rsid w:val="341E9E50"/>
    <w:rsid w:val="34253B5F"/>
    <w:rsid w:val="34536754"/>
    <w:rsid w:val="3463E668"/>
    <w:rsid w:val="34744A80"/>
    <w:rsid w:val="34804B88"/>
    <w:rsid w:val="34837B41"/>
    <w:rsid w:val="3486BF98"/>
    <w:rsid w:val="349187F0"/>
    <w:rsid w:val="349BC186"/>
    <w:rsid w:val="34A10C1D"/>
    <w:rsid w:val="34A52383"/>
    <w:rsid w:val="34A5B572"/>
    <w:rsid w:val="34C37DAE"/>
    <w:rsid w:val="34D4EB6E"/>
    <w:rsid w:val="34D9089F"/>
    <w:rsid w:val="34D9780E"/>
    <w:rsid w:val="34E27F47"/>
    <w:rsid w:val="34E60A2C"/>
    <w:rsid w:val="34FCF039"/>
    <w:rsid w:val="34FFC02E"/>
    <w:rsid w:val="35086780"/>
    <w:rsid w:val="350BBD79"/>
    <w:rsid w:val="3537D6DC"/>
    <w:rsid w:val="35380273"/>
    <w:rsid w:val="35388AF3"/>
    <w:rsid w:val="35441CBB"/>
    <w:rsid w:val="3549BADB"/>
    <w:rsid w:val="3550CE28"/>
    <w:rsid w:val="355CCC02"/>
    <w:rsid w:val="356136E9"/>
    <w:rsid w:val="35630961"/>
    <w:rsid w:val="356D9CCC"/>
    <w:rsid w:val="356EBE56"/>
    <w:rsid w:val="35842EAD"/>
    <w:rsid w:val="3584F938"/>
    <w:rsid w:val="35857537"/>
    <w:rsid w:val="35892D3F"/>
    <w:rsid w:val="358C5466"/>
    <w:rsid w:val="358CD37D"/>
    <w:rsid w:val="358DA196"/>
    <w:rsid w:val="359D4EAA"/>
    <w:rsid w:val="359E3B82"/>
    <w:rsid w:val="35A59A08"/>
    <w:rsid w:val="35AE1144"/>
    <w:rsid w:val="35B4740D"/>
    <w:rsid w:val="35BAA38F"/>
    <w:rsid w:val="35BF54D4"/>
    <w:rsid w:val="35C4A3A6"/>
    <w:rsid w:val="35C6D8EE"/>
    <w:rsid w:val="35CD4473"/>
    <w:rsid w:val="35D10D3E"/>
    <w:rsid w:val="35D2BBE9"/>
    <w:rsid w:val="35E26696"/>
    <w:rsid w:val="35EE4120"/>
    <w:rsid w:val="35F10BC3"/>
    <w:rsid w:val="35F71AC3"/>
    <w:rsid w:val="35F82025"/>
    <w:rsid w:val="35FA3B49"/>
    <w:rsid w:val="35FBD80D"/>
    <w:rsid w:val="35FD6847"/>
    <w:rsid w:val="36003A2F"/>
    <w:rsid w:val="360D46AD"/>
    <w:rsid w:val="3615666E"/>
    <w:rsid w:val="36157E04"/>
    <w:rsid w:val="361FC344"/>
    <w:rsid w:val="362FD2CD"/>
    <w:rsid w:val="3634E879"/>
    <w:rsid w:val="3637303C"/>
    <w:rsid w:val="364CF64B"/>
    <w:rsid w:val="3651FB9D"/>
    <w:rsid w:val="3671BDE0"/>
    <w:rsid w:val="36772062"/>
    <w:rsid w:val="367A54A4"/>
    <w:rsid w:val="3682DD23"/>
    <w:rsid w:val="368CB2C0"/>
    <w:rsid w:val="369176A7"/>
    <w:rsid w:val="36A39197"/>
    <w:rsid w:val="36A81213"/>
    <w:rsid w:val="36ACDE72"/>
    <w:rsid w:val="36B025E2"/>
    <w:rsid w:val="36B39D32"/>
    <w:rsid w:val="36B98A55"/>
    <w:rsid w:val="36BE0359"/>
    <w:rsid w:val="36CAFFCC"/>
    <w:rsid w:val="36CF8A0A"/>
    <w:rsid w:val="36D6594B"/>
    <w:rsid w:val="36DAF7D5"/>
    <w:rsid w:val="36DED70F"/>
    <w:rsid w:val="370233BC"/>
    <w:rsid w:val="370DFC22"/>
    <w:rsid w:val="3710B10D"/>
    <w:rsid w:val="372293EB"/>
    <w:rsid w:val="373A3B28"/>
    <w:rsid w:val="375456E6"/>
    <w:rsid w:val="375D4A8B"/>
    <w:rsid w:val="37619C79"/>
    <w:rsid w:val="376729C4"/>
    <w:rsid w:val="376E5926"/>
    <w:rsid w:val="37848E43"/>
    <w:rsid w:val="3793B893"/>
    <w:rsid w:val="3796D14D"/>
    <w:rsid w:val="37A2D283"/>
    <w:rsid w:val="37B8F74D"/>
    <w:rsid w:val="37BEBD43"/>
    <w:rsid w:val="37C59761"/>
    <w:rsid w:val="37CCE282"/>
    <w:rsid w:val="37CD24E6"/>
    <w:rsid w:val="37CDE207"/>
    <w:rsid w:val="37CE38C8"/>
    <w:rsid w:val="37D05365"/>
    <w:rsid w:val="37D08571"/>
    <w:rsid w:val="37E22C8D"/>
    <w:rsid w:val="37EC327D"/>
    <w:rsid w:val="37EF6F01"/>
    <w:rsid w:val="37F1CF47"/>
    <w:rsid w:val="37F8038A"/>
    <w:rsid w:val="37F8ACA7"/>
    <w:rsid w:val="37FF49BA"/>
    <w:rsid w:val="380221D2"/>
    <w:rsid w:val="380CB5E0"/>
    <w:rsid w:val="380EA99E"/>
    <w:rsid w:val="38110F24"/>
    <w:rsid w:val="38184274"/>
    <w:rsid w:val="381E2D70"/>
    <w:rsid w:val="38202586"/>
    <w:rsid w:val="382BE3FD"/>
    <w:rsid w:val="382D635F"/>
    <w:rsid w:val="383490FB"/>
    <w:rsid w:val="3837B30E"/>
    <w:rsid w:val="383CE51D"/>
    <w:rsid w:val="3846543B"/>
    <w:rsid w:val="384CFF87"/>
    <w:rsid w:val="384DA69A"/>
    <w:rsid w:val="384E9DEF"/>
    <w:rsid w:val="38512BF8"/>
    <w:rsid w:val="3863C347"/>
    <w:rsid w:val="389096EA"/>
    <w:rsid w:val="389329DD"/>
    <w:rsid w:val="3893F172"/>
    <w:rsid w:val="3896468A"/>
    <w:rsid w:val="38A2263D"/>
    <w:rsid w:val="38A78D63"/>
    <w:rsid w:val="38A7AA3D"/>
    <w:rsid w:val="38B427C1"/>
    <w:rsid w:val="38B879B5"/>
    <w:rsid w:val="38BD58AB"/>
    <w:rsid w:val="38CA52D4"/>
    <w:rsid w:val="38CC26E4"/>
    <w:rsid w:val="38D83106"/>
    <w:rsid w:val="38DB8BFE"/>
    <w:rsid w:val="38DDCEE7"/>
    <w:rsid w:val="38EB88DC"/>
    <w:rsid w:val="38F28A95"/>
    <w:rsid w:val="38FD6B95"/>
    <w:rsid w:val="38FFA8CF"/>
    <w:rsid w:val="390253CE"/>
    <w:rsid w:val="3911C7AE"/>
    <w:rsid w:val="3930A3E1"/>
    <w:rsid w:val="3930B304"/>
    <w:rsid w:val="393F6CD9"/>
    <w:rsid w:val="395129B4"/>
    <w:rsid w:val="3951AFA0"/>
    <w:rsid w:val="39566E44"/>
    <w:rsid w:val="396821FB"/>
    <w:rsid w:val="396880EF"/>
    <w:rsid w:val="396B5A77"/>
    <w:rsid w:val="396BCC11"/>
    <w:rsid w:val="39710FF6"/>
    <w:rsid w:val="397259B1"/>
    <w:rsid w:val="397650AB"/>
    <w:rsid w:val="39826067"/>
    <w:rsid w:val="398CB660"/>
    <w:rsid w:val="398FB276"/>
    <w:rsid w:val="398FFE7A"/>
    <w:rsid w:val="3992CE2F"/>
    <w:rsid w:val="399A0C3E"/>
    <w:rsid w:val="399B6E2D"/>
    <w:rsid w:val="39A47935"/>
    <w:rsid w:val="39A630A6"/>
    <w:rsid w:val="39AF70A3"/>
    <w:rsid w:val="39B61628"/>
    <w:rsid w:val="39C127FC"/>
    <w:rsid w:val="39C2F58A"/>
    <w:rsid w:val="39DB0A7C"/>
    <w:rsid w:val="39E2DC09"/>
    <w:rsid w:val="39E90C1A"/>
    <w:rsid w:val="39EC906C"/>
    <w:rsid w:val="39EE352C"/>
    <w:rsid w:val="39F7D54F"/>
    <w:rsid w:val="39FC1DAA"/>
    <w:rsid w:val="3A01D356"/>
    <w:rsid w:val="3A18901E"/>
    <w:rsid w:val="3A20F3FF"/>
    <w:rsid w:val="3A21A318"/>
    <w:rsid w:val="3A21E511"/>
    <w:rsid w:val="3A3216EB"/>
    <w:rsid w:val="3A453AC3"/>
    <w:rsid w:val="3A4E5D08"/>
    <w:rsid w:val="3A501516"/>
    <w:rsid w:val="3A563EE7"/>
    <w:rsid w:val="3A56A574"/>
    <w:rsid w:val="3A6D0824"/>
    <w:rsid w:val="3A6E81E1"/>
    <w:rsid w:val="3A6F178B"/>
    <w:rsid w:val="3A74312E"/>
    <w:rsid w:val="3A7771F9"/>
    <w:rsid w:val="3A87BED2"/>
    <w:rsid w:val="3A92BCC4"/>
    <w:rsid w:val="3A9EE3AB"/>
    <w:rsid w:val="3AAE9F7B"/>
    <w:rsid w:val="3AC06FAF"/>
    <w:rsid w:val="3ACAE75C"/>
    <w:rsid w:val="3ACFA370"/>
    <w:rsid w:val="3AD3DDCE"/>
    <w:rsid w:val="3AD58698"/>
    <w:rsid w:val="3AE68078"/>
    <w:rsid w:val="3AEFE8DE"/>
    <w:rsid w:val="3AF6DC63"/>
    <w:rsid w:val="3AFDEB85"/>
    <w:rsid w:val="3B0CB282"/>
    <w:rsid w:val="3B1060CE"/>
    <w:rsid w:val="3B20928E"/>
    <w:rsid w:val="3B293C36"/>
    <w:rsid w:val="3B3BAD4F"/>
    <w:rsid w:val="3B3BB6F4"/>
    <w:rsid w:val="3B452F03"/>
    <w:rsid w:val="3B4921C8"/>
    <w:rsid w:val="3B4A43D2"/>
    <w:rsid w:val="3B51E689"/>
    <w:rsid w:val="3B56E72E"/>
    <w:rsid w:val="3B5DBE04"/>
    <w:rsid w:val="3B603908"/>
    <w:rsid w:val="3B62ABEC"/>
    <w:rsid w:val="3B631833"/>
    <w:rsid w:val="3B70D0B6"/>
    <w:rsid w:val="3B790E94"/>
    <w:rsid w:val="3B8A2BD9"/>
    <w:rsid w:val="3B9152A5"/>
    <w:rsid w:val="3B93714D"/>
    <w:rsid w:val="3BB3DE6C"/>
    <w:rsid w:val="3BCDE74C"/>
    <w:rsid w:val="3BCE1AFC"/>
    <w:rsid w:val="3BD9112F"/>
    <w:rsid w:val="3BE8C95C"/>
    <w:rsid w:val="3BE963DF"/>
    <w:rsid w:val="3BEBFEF0"/>
    <w:rsid w:val="3BEEE8F6"/>
    <w:rsid w:val="3C0FBC23"/>
    <w:rsid w:val="3C127156"/>
    <w:rsid w:val="3C23DE6C"/>
    <w:rsid w:val="3C28EC30"/>
    <w:rsid w:val="3C2ECE53"/>
    <w:rsid w:val="3C359152"/>
    <w:rsid w:val="3C3822D9"/>
    <w:rsid w:val="3C4419B6"/>
    <w:rsid w:val="3C519A1F"/>
    <w:rsid w:val="3C84946D"/>
    <w:rsid w:val="3C869BA0"/>
    <w:rsid w:val="3C89A1E8"/>
    <w:rsid w:val="3C8FD71F"/>
    <w:rsid w:val="3C957F8A"/>
    <w:rsid w:val="3C9AFD4A"/>
    <w:rsid w:val="3CA9F832"/>
    <w:rsid w:val="3CBC9761"/>
    <w:rsid w:val="3CCD0F0C"/>
    <w:rsid w:val="3CDAF491"/>
    <w:rsid w:val="3CE22A89"/>
    <w:rsid w:val="3CE83C21"/>
    <w:rsid w:val="3CE97E04"/>
    <w:rsid w:val="3CF00887"/>
    <w:rsid w:val="3CF58E96"/>
    <w:rsid w:val="3CF95C4D"/>
    <w:rsid w:val="3CF9D0D4"/>
    <w:rsid w:val="3CFEF71F"/>
    <w:rsid w:val="3D0F9422"/>
    <w:rsid w:val="3D1155ED"/>
    <w:rsid w:val="3D15992B"/>
    <w:rsid w:val="3D172A13"/>
    <w:rsid w:val="3D1C5937"/>
    <w:rsid w:val="3D1E19C4"/>
    <w:rsid w:val="3D1E8BC3"/>
    <w:rsid w:val="3D2A91D1"/>
    <w:rsid w:val="3D2D1F89"/>
    <w:rsid w:val="3D349292"/>
    <w:rsid w:val="3D4FA6E4"/>
    <w:rsid w:val="3D56C755"/>
    <w:rsid w:val="3D628DA7"/>
    <w:rsid w:val="3D864A2C"/>
    <w:rsid w:val="3D86904A"/>
    <w:rsid w:val="3D8A134B"/>
    <w:rsid w:val="3D959C8D"/>
    <w:rsid w:val="3D9FFBCD"/>
    <w:rsid w:val="3DA13E71"/>
    <w:rsid w:val="3DA3D35E"/>
    <w:rsid w:val="3DA91DF1"/>
    <w:rsid w:val="3DB8E295"/>
    <w:rsid w:val="3DD18D3A"/>
    <w:rsid w:val="3DD396F6"/>
    <w:rsid w:val="3DD3B07E"/>
    <w:rsid w:val="3DDE4A1E"/>
    <w:rsid w:val="3DF0F5A6"/>
    <w:rsid w:val="3E06824A"/>
    <w:rsid w:val="3E0BE697"/>
    <w:rsid w:val="3E17D00F"/>
    <w:rsid w:val="3E186082"/>
    <w:rsid w:val="3E1F39CD"/>
    <w:rsid w:val="3E31DE0E"/>
    <w:rsid w:val="3E3ABBB5"/>
    <w:rsid w:val="3E3AFC13"/>
    <w:rsid w:val="3E3B3AAF"/>
    <w:rsid w:val="3E3DE18A"/>
    <w:rsid w:val="3E508E25"/>
    <w:rsid w:val="3E50B5C0"/>
    <w:rsid w:val="3E69F7A2"/>
    <w:rsid w:val="3E6E2CC6"/>
    <w:rsid w:val="3E710DB4"/>
    <w:rsid w:val="3E75CF24"/>
    <w:rsid w:val="3E771CD0"/>
    <w:rsid w:val="3E7832CD"/>
    <w:rsid w:val="3E7D37F2"/>
    <w:rsid w:val="3E866920"/>
    <w:rsid w:val="3E920442"/>
    <w:rsid w:val="3E948FB5"/>
    <w:rsid w:val="3E95913F"/>
    <w:rsid w:val="3E9D9CF2"/>
    <w:rsid w:val="3EA25935"/>
    <w:rsid w:val="3EB86108"/>
    <w:rsid w:val="3EB99C62"/>
    <w:rsid w:val="3EBE2711"/>
    <w:rsid w:val="3EBEE0EB"/>
    <w:rsid w:val="3ECBFB17"/>
    <w:rsid w:val="3EE1C924"/>
    <w:rsid w:val="3EE1DE40"/>
    <w:rsid w:val="3EE65E9E"/>
    <w:rsid w:val="3EEAAC12"/>
    <w:rsid w:val="3EF26B5B"/>
    <w:rsid w:val="3EF98C52"/>
    <w:rsid w:val="3EFCEED1"/>
    <w:rsid w:val="3F0B36C1"/>
    <w:rsid w:val="3F0B399B"/>
    <w:rsid w:val="3F166932"/>
    <w:rsid w:val="3F28B99C"/>
    <w:rsid w:val="3F300C7A"/>
    <w:rsid w:val="3F36A08F"/>
    <w:rsid w:val="3F3B09AB"/>
    <w:rsid w:val="3F3C3285"/>
    <w:rsid w:val="3F3CE633"/>
    <w:rsid w:val="3F4339EE"/>
    <w:rsid w:val="3F458F6C"/>
    <w:rsid w:val="3F55230A"/>
    <w:rsid w:val="3F5783C6"/>
    <w:rsid w:val="3F76256D"/>
    <w:rsid w:val="3F770A1C"/>
    <w:rsid w:val="3F915980"/>
    <w:rsid w:val="3F958CE0"/>
    <w:rsid w:val="3F9B956D"/>
    <w:rsid w:val="3F9F885A"/>
    <w:rsid w:val="3FAE1E8B"/>
    <w:rsid w:val="3FB378A5"/>
    <w:rsid w:val="3FB63E5E"/>
    <w:rsid w:val="3FB8B042"/>
    <w:rsid w:val="3FBAF20F"/>
    <w:rsid w:val="3FBC07F2"/>
    <w:rsid w:val="3FC41EF8"/>
    <w:rsid w:val="3FC75AB5"/>
    <w:rsid w:val="3FC8549C"/>
    <w:rsid w:val="3FD3119B"/>
    <w:rsid w:val="3FEFD0C5"/>
    <w:rsid w:val="3FF6309F"/>
    <w:rsid w:val="3FFD2C8A"/>
    <w:rsid w:val="40000FF8"/>
    <w:rsid w:val="40040D5C"/>
    <w:rsid w:val="400BA1F4"/>
    <w:rsid w:val="4010E157"/>
    <w:rsid w:val="4018A026"/>
    <w:rsid w:val="4030B44F"/>
    <w:rsid w:val="4039CC37"/>
    <w:rsid w:val="40403A2E"/>
    <w:rsid w:val="404301C8"/>
    <w:rsid w:val="404500C4"/>
    <w:rsid w:val="405CE637"/>
    <w:rsid w:val="40695859"/>
    <w:rsid w:val="406FC160"/>
    <w:rsid w:val="407D1471"/>
    <w:rsid w:val="408C183A"/>
    <w:rsid w:val="409875B4"/>
    <w:rsid w:val="409ACF76"/>
    <w:rsid w:val="40A67C49"/>
    <w:rsid w:val="40A7E042"/>
    <w:rsid w:val="40AA7C93"/>
    <w:rsid w:val="40B0E6D1"/>
    <w:rsid w:val="40B5C75B"/>
    <w:rsid w:val="40CA54B7"/>
    <w:rsid w:val="40CF9116"/>
    <w:rsid w:val="40D2B6EF"/>
    <w:rsid w:val="40DAE50A"/>
    <w:rsid w:val="40E60E65"/>
    <w:rsid w:val="40E7BD23"/>
    <w:rsid w:val="40F91AC4"/>
    <w:rsid w:val="410A3E12"/>
    <w:rsid w:val="410E0DA1"/>
    <w:rsid w:val="41147986"/>
    <w:rsid w:val="4114ADC2"/>
    <w:rsid w:val="4121BB8E"/>
    <w:rsid w:val="4125C108"/>
    <w:rsid w:val="41471439"/>
    <w:rsid w:val="415EEB9C"/>
    <w:rsid w:val="4165DDF2"/>
    <w:rsid w:val="4167EDAE"/>
    <w:rsid w:val="41929939"/>
    <w:rsid w:val="4198F168"/>
    <w:rsid w:val="419EA1BE"/>
    <w:rsid w:val="41A150CE"/>
    <w:rsid w:val="41A3EF2E"/>
    <w:rsid w:val="41AE3FD8"/>
    <w:rsid w:val="41AEC1C7"/>
    <w:rsid w:val="41AFB6FC"/>
    <w:rsid w:val="41B28963"/>
    <w:rsid w:val="41B4D8B4"/>
    <w:rsid w:val="41BB9FE9"/>
    <w:rsid w:val="41C513B7"/>
    <w:rsid w:val="41C6045D"/>
    <w:rsid w:val="41F5F583"/>
    <w:rsid w:val="41F869A1"/>
    <w:rsid w:val="420589A0"/>
    <w:rsid w:val="420D3E42"/>
    <w:rsid w:val="421260F5"/>
    <w:rsid w:val="42240073"/>
    <w:rsid w:val="42271236"/>
    <w:rsid w:val="4229AF2A"/>
    <w:rsid w:val="4229FC96"/>
    <w:rsid w:val="422C4200"/>
    <w:rsid w:val="422D3FB9"/>
    <w:rsid w:val="422E5215"/>
    <w:rsid w:val="4238C978"/>
    <w:rsid w:val="423BF71A"/>
    <w:rsid w:val="423D28D0"/>
    <w:rsid w:val="423D5C1B"/>
    <w:rsid w:val="425E194E"/>
    <w:rsid w:val="4265C54D"/>
    <w:rsid w:val="426BFA8F"/>
    <w:rsid w:val="42884DB5"/>
    <w:rsid w:val="428EFEF7"/>
    <w:rsid w:val="42921479"/>
    <w:rsid w:val="42AEF49E"/>
    <w:rsid w:val="42B6FB4B"/>
    <w:rsid w:val="42BD5ACE"/>
    <w:rsid w:val="42C1B48F"/>
    <w:rsid w:val="42DA85C9"/>
    <w:rsid w:val="42E96560"/>
    <w:rsid w:val="42EC86B3"/>
    <w:rsid w:val="42FAFB16"/>
    <w:rsid w:val="430D9353"/>
    <w:rsid w:val="430EB396"/>
    <w:rsid w:val="4319C9E9"/>
    <w:rsid w:val="431B4B27"/>
    <w:rsid w:val="43207E95"/>
    <w:rsid w:val="4321B555"/>
    <w:rsid w:val="4321D047"/>
    <w:rsid w:val="4324D368"/>
    <w:rsid w:val="432D96D7"/>
    <w:rsid w:val="432E0745"/>
    <w:rsid w:val="433174F3"/>
    <w:rsid w:val="43377988"/>
    <w:rsid w:val="433EDD96"/>
    <w:rsid w:val="43421AC7"/>
    <w:rsid w:val="434D7237"/>
    <w:rsid w:val="43549D49"/>
    <w:rsid w:val="43632D6D"/>
    <w:rsid w:val="4370E773"/>
    <w:rsid w:val="4379D805"/>
    <w:rsid w:val="437AE340"/>
    <w:rsid w:val="43900D22"/>
    <w:rsid w:val="4395B860"/>
    <w:rsid w:val="43A459B6"/>
    <w:rsid w:val="43AA1E78"/>
    <w:rsid w:val="43BEA69A"/>
    <w:rsid w:val="43BF08F2"/>
    <w:rsid w:val="43C5C5B0"/>
    <w:rsid w:val="43C7EC87"/>
    <w:rsid w:val="43C90B89"/>
    <w:rsid w:val="43CA2524"/>
    <w:rsid w:val="43D0962F"/>
    <w:rsid w:val="43E06C70"/>
    <w:rsid w:val="43F5A297"/>
    <w:rsid w:val="43F74018"/>
    <w:rsid w:val="4408E85D"/>
    <w:rsid w:val="440FE4CF"/>
    <w:rsid w:val="4415D39A"/>
    <w:rsid w:val="44211E39"/>
    <w:rsid w:val="4422A307"/>
    <w:rsid w:val="442CEB66"/>
    <w:rsid w:val="442DB18F"/>
    <w:rsid w:val="443F5216"/>
    <w:rsid w:val="444772F5"/>
    <w:rsid w:val="44558C8E"/>
    <w:rsid w:val="4458DBE8"/>
    <w:rsid w:val="445ACF63"/>
    <w:rsid w:val="44623CB9"/>
    <w:rsid w:val="446A10F1"/>
    <w:rsid w:val="446B35BA"/>
    <w:rsid w:val="449CA323"/>
    <w:rsid w:val="44A0F67C"/>
    <w:rsid w:val="44A5BA2D"/>
    <w:rsid w:val="44B8549A"/>
    <w:rsid w:val="44BBF5EE"/>
    <w:rsid w:val="44BC108D"/>
    <w:rsid w:val="44C52A95"/>
    <w:rsid w:val="44C593F5"/>
    <w:rsid w:val="44CDA3F1"/>
    <w:rsid w:val="44CFC278"/>
    <w:rsid w:val="44D6A8F5"/>
    <w:rsid w:val="44DAB322"/>
    <w:rsid w:val="44DB1447"/>
    <w:rsid w:val="44DBA3B3"/>
    <w:rsid w:val="44DFFE6C"/>
    <w:rsid w:val="44E5DBD5"/>
    <w:rsid w:val="44EC7976"/>
    <w:rsid w:val="44ED0C0E"/>
    <w:rsid w:val="44ED3B90"/>
    <w:rsid w:val="44F337FF"/>
    <w:rsid w:val="44F46911"/>
    <w:rsid w:val="44FB74E2"/>
    <w:rsid w:val="45043356"/>
    <w:rsid w:val="45056A95"/>
    <w:rsid w:val="450B1FB4"/>
    <w:rsid w:val="450ED029"/>
    <w:rsid w:val="45139B5E"/>
    <w:rsid w:val="45156AF2"/>
    <w:rsid w:val="4537C2D9"/>
    <w:rsid w:val="4555F925"/>
    <w:rsid w:val="45692374"/>
    <w:rsid w:val="457E4993"/>
    <w:rsid w:val="457E88D2"/>
    <w:rsid w:val="45831024"/>
    <w:rsid w:val="45899C81"/>
    <w:rsid w:val="458F02F4"/>
    <w:rsid w:val="45A9A903"/>
    <w:rsid w:val="45AE3D45"/>
    <w:rsid w:val="45C1C8B6"/>
    <w:rsid w:val="45C732A4"/>
    <w:rsid w:val="45CC8953"/>
    <w:rsid w:val="45D2C91D"/>
    <w:rsid w:val="45D32A4B"/>
    <w:rsid w:val="45D49FC5"/>
    <w:rsid w:val="45D77A08"/>
    <w:rsid w:val="45DEF3F9"/>
    <w:rsid w:val="45FA82C7"/>
    <w:rsid w:val="46002E26"/>
    <w:rsid w:val="4625D62D"/>
    <w:rsid w:val="4627FA28"/>
    <w:rsid w:val="462CD81A"/>
    <w:rsid w:val="4632D357"/>
    <w:rsid w:val="464EC397"/>
    <w:rsid w:val="4652B85F"/>
    <w:rsid w:val="465424FB"/>
    <w:rsid w:val="465BB9A8"/>
    <w:rsid w:val="465EC0F6"/>
    <w:rsid w:val="46620DB9"/>
    <w:rsid w:val="466E9390"/>
    <w:rsid w:val="46788782"/>
    <w:rsid w:val="467C17DE"/>
    <w:rsid w:val="46850CAB"/>
    <w:rsid w:val="469C05CD"/>
    <w:rsid w:val="46B02CDB"/>
    <w:rsid w:val="46B523D5"/>
    <w:rsid w:val="46C0E72B"/>
    <w:rsid w:val="46CA444D"/>
    <w:rsid w:val="46D7759F"/>
    <w:rsid w:val="46E016BE"/>
    <w:rsid w:val="46E353AA"/>
    <w:rsid w:val="46FCEC28"/>
    <w:rsid w:val="46FE20A5"/>
    <w:rsid w:val="47075C89"/>
    <w:rsid w:val="47299133"/>
    <w:rsid w:val="4734C3B7"/>
    <w:rsid w:val="473E3ED0"/>
    <w:rsid w:val="475D41EA"/>
    <w:rsid w:val="47748F36"/>
    <w:rsid w:val="477AF62E"/>
    <w:rsid w:val="47866AE9"/>
    <w:rsid w:val="478C3D4E"/>
    <w:rsid w:val="479829F7"/>
    <w:rsid w:val="4798F966"/>
    <w:rsid w:val="47998C13"/>
    <w:rsid w:val="479ADDB0"/>
    <w:rsid w:val="47A16377"/>
    <w:rsid w:val="47A8402E"/>
    <w:rsid w:val="47B2F9AA"/>
    <w:rsid w:val="47C14B65"/>
    <w:rsid w:val="47C277C3"/>
    <w:rsid w:val="47E3F2B8"/>
    <w:rsid w:val="47EC1AD6"/>
    <w:rsid w:val="47ED1605"/>
    <w:rsid w:val="47F0B1E8"/>
    <w:rsid w:val="47F7D6DF"/>
    <w:rsid w:val="480107FA"/>
    <w:rsid w:val="4804B195"/>
    <w:rsid w:val="4809B454"/>
    <w:rsid w:val="480D49C4"/>
    <w:rsid w:val="4810D4E2"/>
    <w:rsid w:val="481BDFF5"/>
    <w:rsid w:val="481D2602"/>
    <w:rsid w:val="481DA41A"/>
    <w:rsid w:val="481DB7BB"/>
    <w:rsid w:val="482C1D71"/>
    <w:rsid w:val="4837DEA7"/>
    <w:rsid w:val="483B0BBD"/>
    <w:rsid w:val="484630BD"/>
    <w:rsid w:val="4847E22B"/>
    <w:rsid w:val="484825B0"/>
    <w:rsid w:val="484BCF7A"/>
    <w:rsid w:val="48536C90"/>
    <w:rsid w:val="485BC913"/>
    <w:rsid w:val="4884D899"/>
    <w:rsid w:val="4898AAEE"/>
    <w:rsid w:val="48A49DCC"/>
    <w:rsid w:val="48A64EE3"/>
    <w:rsid w:val="48B3CB7B"/>
    <w:rsid w:val="48B7B217"/>
    <w:rsid w:val="48B82969"/>
    <w:rsid w:val="48C16308"/>
    <w:rsid w:val="48C30DF3"/>
    <w:rsid w:val="48E3484E"/>
    <w:rsid w:val="48EF6AD5"/>
    <w:rsid w:val="48FAEBFD"/>
    <w:rsid w:val="49038521"/>
    <w:rsid w:val="49086098"/>
    <w:rsid w:val="490EBC29"/>
    <w:rsid w:val="49115609"/>
    <w:rsid w:val="491A3974"/>
    <w:rsid w:val="49254162"/>
    <w:rsid w:val="4948A823"/>
    <w:rsid w:val="49514809"/>
    <w:rsid w:val="4961D628"/>
    <w:rsid w:val="4963205E"/>
    <w:rsid w:val="496673AF"/>
    <w:rsid w:val="496A0A25"/>
    <w:rsid w:val="4971C8A1"/>
    <w:rsid w:val="49721704"/>
    <w:rsid w:val="4976A783"/>
    <w:rsid w:val="49842E23"/>
    <w:rsid w:val="4987BC99"/>
    <w:rsid w:val="498B4D52"/>
    <w:rsid w:val="498BC5BD"/>
    <w:rsid w:val="498F1BC2"/>
    <w:rsid w:val="4994467F"/>
    <w:rsid w:val="499640C5"/>
    <w:rsid w:val="49B365A3"/>
    <w:rsid w:val="49C476BF"/>
    <w:rsid w:val="49C6CE5B"/>
    <w:rsid w:val="49C6DD61"/>
    <w:rsid w:val="49C7B69B"/>
    <w:rsid w:val="49DD09CC"/>
    <w:rsid w:val="49DDAF4C"/>
    <w:rsid w:val="49E13967"/>
    <w:rsid w:val="4A287A34"/>
    <w:rsid w:val="4A45A0FE"/>
    <w:rsid w:val="4A4F671A"/>
    <w:rsid w:val="4A5B7524"/>
    <w:rsid w:val="4A5BC456"/>
    <w:rsid w:val="4A60E3D0"/>
    <w:rsid w:val="4A65A521"/>
    <w:rsid w:val="4A7EE255"/>
    <w:rsid w:val="4A904032"/>
    <w:rsid w:val="4A9F9C12"/>
    <w:rsid w:val="4AA1113C"/>
    <w:rsid w:val="4AA6915F"/>
    <w:rsid w:val="4ABD11E6"/>
    <w:rsid w:val="4AC17DF9"/>
    <w:rsid w:val="4AD6B188"/>
    <w:rsid w:val="4ADA8904"/>
    <w:rsid w:val="4ADB828B"/>
    <w:rsid w:val="4ADCE673"/>
    <w:rsid w:val="4ADDDCE7"/>
    <w:rsid w:val="4AE0E03F"/>
    <w:rsid w:val="4B008BB0"/>
    <w:rsid w:val="4B27993D"/>
    <w:rsid w:val="4B2E4AB8"/>
    <w:rsid w:val="4B4B1068"/>
    <w:rsid w:val="4B532F74"/>
    <w:rsid w:val="4B53EE66"/>
    <w:rsid w:val="4B7B3965"/>
    <w:rsid w:val="4B7B6B96"/>
    <w:rsid w:val="4B7E3317"/>
    <w:rsid w:val="4B7EB4FC"/>
    <w:rsid w:val="4B8A430D"/>
    <w:rsid w:val="4B8C2933"/>
    <w:rsid w:val="4B8FFAD3"/>
    <w:rsid w:val="4B91FF66"/>
    <w:rsid w:val="4B97675B"/>
    <w:rsid w:val="4B9C0E35"/>
    <w:rsid w:val="4B9F049E"/>
    <w:rsid w:val="4BA0C317"/>
    <w:rsid w:val="4BACBEC4"/>
    <w:rsid w:val="4BB79626"/>
    <w:rsid w:val="4BC3C2E6"/>
    <w:rsid w:val="4BC58A1A"/>
    <w:rsid w:val="4BCF969C"/>
    <w:rsid w:val="4BD2D9BF"/>
    <w:rsid w:val="4BD661BB"/>
    <w:rsid w:val="4BD753C6"/>
    <w:rsid w:val="4BDFB0AB"/>
    <w:rsid w:val="4BE1D4DA"/>
    <w:rsid w:val="4BF5E413"/>
    <w:rsid w:val="4BFC853F"/>
    <w:rsid w:val="4C19AEAC"/>
    <w:rsid w:val="4C1E281D"/>
    <w:rsid w:val="4C1E8AD7"/>
    <w:rsid w:val="4C32D4AF"/>
    <w:rsid w:val="4C32ECDC"/>
    <w:rsid w:val="4C34ADBB"/>
    <w:rsid w:val="4C418A47"/>
    <w:rsid w:val="4C4249CC"/>
    <w:rsid w:val="4C51E76A"/>
    <w:rsid w:val="4C5E9B79"/>
    <w:rsid w:val="4C5F351E"/>
    <w:rsid w:val="4C6899E1"/>
    <w:rsid w:val="4C7BFC34"/>
    <w:rsid w:val="4C7E64CC"/>
    <w:rsid w:val="4C899D05"/>
    <w:rsid w:val="4C8F7DAF"/>
    <w:rsid w:val="4CB9F4D5"/>
    <w:rsid w:val="4CBC39CC"/>
    <w:rsid w:val="4CBCAA20"/>
    <w:rsid w:val="4CC2868D"/>
    <w:rsid w:val="4CC5630D"/>
    <w:rsid w:val="4CEA4759"/>
    <w:rsid w:val="4CEC16D2"/>
    <w:rsid w:val="4CEF1DFA"/>
    <w:rsid w:val="4D019D33"/>
    <w:rsid w:val="4D02E404"/>
    <w:rsid w:val="4D0CC2DC"/>
    <w:rsid w:val="4D123528"/>
    <w:rsid w:val="4D15E7B4"/>
    <w:rsid w:val="4D1CB912"/>
    <w:rsid w:val="4D266A9C"/>
    <w:rsid w:val="4D2CCD49"/>
    <w:rsid w:val="4D30EB8F"/>
    <w:rsid w:val="4D311F03"/>
    <w:rsid w:val="4D325017"/>
    <w:rsid w:val="4D41140D"/>
    <w:rsid w:val="4D603A13"/>
    <w:rsid w:val="4D615A7B"/>
    <w:rsid w:val="4D63B93C"/>
    <w:rsid w:val="4D6DFB5D"/>
    <w:rsid w:val="4D6EB7CF"/>
    <w:rsid w:val="4D710A7E"/>
    <w:rsid w:val="4D7A5DAD"/>
    <w:rsid w:val="4D7C6D7D"/>
    <w:rsid w:val="4D7C97A9"/>
    <w:rsid w:val="4D81E0F0"/>
    <w:rsid w:val="4D90CEA2"/>
    <w:rsid w:val="4D93472A"/>
    <w:rsid w:val="4D93F275"/>
    <w:rsid w:val="4D9B5730"/>
    <w:rsid w:val="4DA8DFC0"/>
    <w:rsid w:val="4DAA58D1"/>
    <w:rsid w:val="4DB84CEE"/>
    <w:rsid w:val="4DBD2211"/>
    <w:rsid w:val="4DC5D84D"/>
    <w:rsid w:val="4DDC09BD"/>
    <w:rsid w:val="4DDCA472"/>
    <w:rsid w:val="4DEA0B49"/>
    <w:rsid w:val="4DEC7EE4"/>
    <w:rsid w:val="4DF2DB98"/>
    <w:rsid w:val="4DF567A6"/>
    <w:rsid w:val="4E007FD0"/>
    <w:rsid w:val="4E275A95"/>
    <w:rsid w:val="4E2C6815"/>
    <w:rsid w:val="4E30BCC5"/>
    <w:rsid w:val="4E35BD5A"/>
    <w:rsid w:val="4E379B04"/>
    <w:rsid w:val="4E5A760D"/>
    <w:rsid w:val="4E752C83"/>
    <w:rsid w:val="4E761954"/>
    <w:rsid w:val="4E80B529"/>
    <w:rsid w:val="4E8FBEA1"/>
    <w:rsid w:val="4EA27FD8"/>
    <w:rsid w:val="4EA7AE6A"/>
    <w:rsid w:val="4EAA1155"/>
    <w:rsid w:val="4EB60D95"/>
    <w:rsid w:val="4ED24921"/>
    <w:rsid w:val="4ED5712B"/>
    <w:rsid w:val="4ED6D418"/>
    <w:rsid w:val="4ED75306"/>
    <w:rsid w:val="4EDC503F"/>
    <w:rsid w:val="4EDF4896"/>
    <w:rsid w:val="4EE5B56F"/>
    <w:rsid w:val="4EEE6787"/>
    <w:rsid w:val="4EEE8445"/>
    <w:rsid w:val="4EF4CAB8"/>
    <w:rsid w:val="4EF6EB08"/>
    <w:rsid w:val="4EF9D0D3"/>
    <w:rsid w:val="4EFB63A8"/>
    <w:rsid w:val="4F0B32C1"/>
    <w:rsid w:val="4F0FBD0D"/>
    <w:rsid w:val="4F245B41"/>
    <w:rsid w:val="4F37F602"/>
    <w:rsid w:val="4F3B47A9"/>
    <w:rsid w:val="4F48C4B7"/>
    <w:rsid w:val="4F4C3BE5"/>
    <w:rsid w:val="4F4D653F"/>
    <w:rsid w:val="4F6DA9F9"/>
    <w:rsid w:val="4F8302B8"/>
    <w:rsid w:val="4F8F7096"/>
    <w:rsid w:val="4FA59939"/>
    <w:rsid w:val="4FACD652"/>
    <w:rsid w:val="4FACDF34"/>
    <w:rsid w:val="4FC4CBC9"/>
    <w:rsid w:val="4FD7D371"/>
    <w:rsid w:val="4FDB81A3"/>
    <w:rsid w:val="4FDBADBF"/>
    <w:rsid w:val="4FE4C4CF"/>
    <w:rsid w:val="4FE73B00"/>
    <w:rsid w:val="4FEBBFBF"/>
    <w:rsid w:val="4FEDA45B"/>
    <w:rsid w:val="4FF91926"/>
    <w:rsid w:val="500AB169"/>
    <w:rsid w:val="502F16A4"/>
    <w:rsid w:val="503453A7"/>
    <w:rsid w:val="5040DEFB"/>
    <w:rsid w:val="505786CD"/>
    <w:rsid w:val="505C4DA7"/>
    <w:rsid w:val="50689622"/>
    <w:rsid w:val="5071C33F"/>
    <w:rsid w:val="5075FBD3"/>
    <w:rsid w:val="50775B4D"/>
    <w:rsid w:val="50805A2F"/>
    <w:rsid w:val="50822D3A"/>
    <w:rsid w:val="508AFE18"/>
    <w:rsid w:val="508B5790"/>
    <w:rsid w:val="5092BB69"/>
    <w:rsid w:val="509580CD"/>
    <w:rsid w:val="509BE2CE"/>
    <w:rsid w:val="50C9375F"/>
    <w:rsid w:val="50D70896"/>
    <w:rsid w:val="50E663FA"/>
    <w:rsid w:val="50F4DDB5"/>
    <w:rsid w:val="50F9737A"/>
    <w:rsid w:val="50FB0848"/>
    <w:rsid w:val="51083862"/>
    <w:rsid w:val="51089CA0"/>
    <w:rsid w:val="5109015D"/>
    <w:rsid w:val="51121B3C"/>
    <w:rsid w:val="5114A1C5"/>
    <w:rsid w:val="5121ACBD"/>
    <w:rsid w:val="5125C8B9"/>
    <w:rsid w:val="5126A8B5"/>
    <w:rsid w:val="5126DB6F"/>
    <w:rsid w:val="51387261"/>
    <w:rsid w:val="513CB7A4"/>
    <w:rsid w:val="513D817F"/>
    <w:rsid w:val="513E2C3C"/>
    <w:rsid w:val="513F55AD"/>
    <w:rsid w:val="514E030B"/>
    <w:rsid w:val="514F8E03"/>
    <w:rsid w:val="516329BB"/>
    <w:rsid w:val="5171DD2D"/>
    <w:rsid w:val="517AA98A"/>
    <w:rsid w:val="517FE56B"/>
    <w:rsid w:val="51916210"/>
    <w:rsid w:val="519387BC"/>
    <w:rsid w:val="51B34B90"/>
    <w:rsid w:val="51BA3BB9"/>
    <w:rsid w:val="51C1129D"/>
    <w:rsid w:val="51C163B7"/>
    <w:rsid w:val="51C296FD"/>
    <w:rsid w:val="51CC5F85"/>
    <w:rsid w:val="51E2448D"/>
    <w:rsid w:val="51E59C43"/>
    <w:rsid w:val="51EF2FA2"/>
    <w:rsid w:val="51F83620"/>
    <w:rsid w:val="51FA9D6A"/>
    <w:rsid w:val="5200DF21"/>
    <w:rsid w:val="5204D126"/>
    <w:rsid w:val="52092725"/>
    <w:rsid w:val="521AE81F"/>
    <w:rsid w:val="521F1A96"/>
    <w:rsid w:val="522AF39D"/>
    <w:rsid w:val="523280EB"/>
    <w:rsid w:val="523397BA"/>
    <w:rsid w:val="523CB36C"/>
    <w:rsid w:val="524482D1"/>
    <w:rsid w:val="524D282D"/>
    <w:rsid w:val="52650015"/>
    <w:rsid w:val="526CCC8F"/>
    <w:rsid w:val="527344A8"/>
    <w:rsid w:val="529743A2"/>
    <w:rsid w:val="529761EC"/>
    <w:rsid w:val="529B6B33"/>
    <w:rsid w:val="529E92B6"/>
    <w:rsid w:val="52A313C9"/>
    <w:rsid w:val="52A43BCA"/>
    <w:rsid w:val="52A5C1A9"/>
    <w:rsid w:val="52A6C925"/>
    <w:rsid w:val="52B4C13C"/>
    <w:rsid w:val="52C4FE02"/>
    <w:rsid w:val="52CE1412"/>
    <w:rsid w:val="52CF9575"/>
    <w:rsid w:val="52D42FB8"/>
    <w:rsid w:val="52E160E1"/>
    <w:rsid w:val="52EC1FEB"/>
    <w:rsid w:val="52EEF813"/>
    <w:rsid w:val="52F556DA"/>
    <w:rsid w:val="52F5B3C0"/>
    <w:rsid w:val="5302659E"/>
    <w:rsid w:val="53077A1A"/>
    <w:rsid w:val="5307FC67"/>
    <w:rsid w:val="5308EB3C"/>
    <w:rsid w:val="531017E0"/>
    <w:rsid w:val="53105708"/>
    <w:rsid w:val="5311A619"/>
    <w:rsid w:val="53127B0E"/>
    <w:rsid w:val="53198067"/>
    <w:rsid w:val="53291F40"/>
    <w:rsid w:val="5333A959"/>
    <w:rsid w:val="53380D05"/>
    <w:rsid w:val="534A4289"/>
    <w:rsid w:val="534DF3D1"/>
    <w:rsid w:val="5357044F"/>
    <w:rsid w:val="5360879F"/>
    <w:rsid w:val="5361DB95"/>
    <w:rsid w:val="5381FE8D"/>
    <w:rsid w:val="53923D9D"/>
    <w:rsid w:val="539F53AA"/>
    <w:rsid w:val="53A1F56D"/>
    <w:rsid w:val="53A3F470"/>
    <w:rsid w:val="53AD8DCD"/>
    <w:rsid w:val="53AE042F"/>
    <w:rsid w:val="53AFC9A9"/>
    <w:rsid w:val="53B2E615"/>
    <w:rsid w:val="53BC14D1"/>
    <w:rsid w:val="53CB3611"/>
    <w:rsid w:val="53CDB893"/>
    <w:rsid w:val="53D1098E"/>
    <w:rsid w:val="53D6D59D"/>
    <w:rsid w:val="53DCD811"/>
    <w:rsid w:val="53E35131"/>
    <w:rsid w:val="53E8C7F5"/>
    <w:rsid w:val="53F783B0"/>
    <w:rsid w:val="53FC0104"/>
    <w:rsid w:val="53FCB963"/>
    <w:rsid w:val="5407BA3C"/>
    <w:rsid w:val="542D7212"/>
    <w:rsid w:val="54450159"/>
    <w:rsid w:val="54551434"/>
    <w:rsid w:val="5456B1E3"/>
    <w:rsid w:val="545BEEDE"/>
    <w:rsid w:val="545E32B4"/>
    <w:rsid w:val="5464AC86"/>
    <w:rsid w:val="5471CEE8"/>
    <w:rsid w:val="547B6C1C"/>
    <w:rsid w:val="548238EE"/>
    <w:rsid w:val="549147EB"/>
    <w:rsid w:val="5491A02C"/>
    <w:rsid w:val="54BA70E7"/>
    <w:rsid w:val="54BE1707"/>
    <w:rsid w:val="54C14C5A"/>
    <w:rsid w:val="54C544C9"/>
    <w:rsid w:val="54C5A111"/>
    <w:rsid w:val="54DDFA2C"/>
    <w:rsid w:val="54E2D141"/>
    <w:rsid w:val="54E2ECE4"/>
    <w:rsid w:val="54EB7B49"/>
    <w:rsid w:val="54F5208D"/>
    <w:rsid w:val="5507108F"/>
    <w:rsid w:val="550D902D"/>
    <w:rsid w:val="551F2D8C"/>
    <w:rsid w:val="5539F73F"/>
    <w:rsid w:val="553C7A71"/>
    <w:rsid w:val="553CD1BE"/>
    <w:rsid w:val="55559E5D"/>
    <w:rsid w:val="55585484"/>
    <w:rsid w:val="555E6BC3"/>
    <w:rsid w:val="556A6E8E"/>
    <w:rsid w:val="556D42DD"/>
    <w:rsid w:val="55703AEF"/>
    <w:rsid w:val="55798810"/>
    <w:rsid w:val="558F1325"/>
    <w:rsid w:val="559262B3"/>
    <w:rsid w:val="5595A580"/>
    <w:rsid w:val="55990899"/>
    <w:rsid w:val="55CA300B"/>
    <w:rsid w:val="55D6C018"/>
    <w:rsid w:val="55D9BDBA"/>
    <w:rsid w:val="55DA9C74"/>
    <w:rsid w:val="55EBCB84"/>
    <w:rsid w:val="55F0A052"/>
    <w:rsid w:val="55F520B2"/>
    <w:rsid w:val="5602FFBD"/>
    <w:rsid w:val="560EB109"/>
    <w:rsid w:val="5611A5B0"/>
    <w:rsid w:val="56158880"/>
    <w:rsid w:val="5615AC94"/>
    <w:rsid w:val="562096AD"/>
    <w:rsid w:val="562BD5BD"/>
    <w:rsid w:val="562CE279"/>
    <w:rsid w:val="5633F6A6"/>
    <w:rsid w:val="56540D82"/>
    <w:rsid w:val="565C4226"/>
    <w:rsid w:val="565EBB03"/>
    <w:rsid w:val="56625534"/>
    <w:rsid w:val="566B3908"/>
    <w:rsid w:val="566DC759"/>
    <w:rsid w:val="5689B37D"/>
    <w:rsid w:val="569A7B69"/>
    <w:rsid w:val="56A87BE7"/>
    <w:rsid w:val="56AA297A"/>
    <w:rsid w:val="56AED179"/>
    <w:rsid w:val="56B1810D"/>
    <w:rsid w:val="56B7CBA1"/>
    <w:rsid w:val="56C5FD78"/>
    <w:rsid w:val="56D20CCD"/>
    <w:rsid w:val="56E81DF4"/>
    <w:rsid w:val="56EDB7B0"/>
    <w:rsid w:val="56F5213C"/>
    <w:rsid w:val="56F5AA31"/>
    <w:rsid w:val="56F90ED9"/>
    <w:rsid w:val="56FEEAA9"/>
    <w:rsid w:val="57005D8E"/>
    <w:rsid w:val="570DC02D"/>
    <w:rsid w:val="571BB8E6"/>
    <w:rsid w:val="57246392"/>
    <w:rsid w:val="572876A3"/>
    <w:rsid w:val="5728E955"/>
    <w:rsid w:val="57343299"/>
    <w:rsid w:val="57347E11"/>
    <w:rsid w:val="5737EBDE"/>
    <w:rsid w:val="5746FE74"/>
    <w:rsid w:val="574766C9"/>
    <w:rsid w:val="574FD8E6"/>
    <w:rsid w:val="57713409"/>
    <w:rsid w:val="57752EB9"/>
    <w:rsid w:val="5775F8FD"/>
    <w:rsid w:val="5778B41C"/>
    <w:rsid w:val="577BC188"/>
    <w:rsid w:val="577BE097"/>
    <w:rsid w:val="577C9CB8"/>
    <w:rsid w:val="577D0CD9"/>
    <w:rsid w:val="5789B519"/>
    <w:rsid w:val="5790DBB8"/>
    <w:rsid w:val="579D5AF4"/>
    <w:rsid w:val="57A9FAB4"/>
    <w:rsid w:val="57AB0325"/>
    <w:rsid w:val="57C30F5A"/>
    <w:rsid w:val="57D05B82"/>
    <w:rsid w:val="57D5CD65"/>
    <w:rsid w:val="57D946A7"/>
    <w:rsid w:val="57DC5127"/>
    <w:rsid w:val="57E28A7D"/>
    <w:rsid w:val="57E6E178"/>
    <w:rsid w:val="57F37C8E"/>
    <w:rsid w:val="57F71449"/>
    <w:rsid w:val="57FC8C80"/>
    <w:rsid w:val="58129543"/>
    <w:rsid w:val="5822C351"/>
    <w:rsid w:val="584DE95E"/>
    <w:rsid w:val="585A6CAA"/>
    <w:rsid w:val="58658EF6"/>
    <w:rsid w:val="586BADF5"/>
    <w:rsid w:val="5871EA11"/>
    <w:rsid w:val="5876CFCB"/>
    <w:rsid w:val="58775255"/>
    <w:rsid w:val="588CC987"/>
    <w:rsid w:val="588E71E5"/>
    <w:rsid w:val="589B4C57"/>
    <w:rsid w:val="58A04D1F"/>
    <w:rsid w:val="58A500A0"/>
    <w:rsid w:val="58B61420"/>
    <w:rsid w:val="58B7C6CA"/>
    <w:rsid w:val="58B8CA95"/>
    <w:rsid w:val="58C23471"/>
    <w:rsid w:val="58C477F7"/>
    <w:rsid w:val="58D07D78"/>
    <w:rsid w:val="58EBFA1B"/>
    <w:rsid w:val="58F16C73"/>
    <w:rsid w:val="58F43822"/>
    <w:rsid w:val="58F7631C"/>
    <w:rsid w:val="5902943A"/>
    <w:rsid w:val="590647BD"/>
    <w:rsid w:val="59096565"/>
    <w:rsid w:val="590CFF46"/>
    <w:rsid w:val="5914D898"/>
    <w:rsid w:val="59285CF2"/>
    <w:rsid w:val="5939F8E2"/>
    <w:rsid w:val="5949D329"/>
    <w:rsid w:val="595489FA"/>
    <w:rsid w:val="595F28E9"/>
    <w:rsid w:val="596A62B0"/>
    <w:rsid w:val="597300B6"/>
    <w:rsid w:val="598AFAD2"/>
    <w:rsid w:val="598E4A71"/>
    <w:rsid w:val="599183D7"/>
    <w:rsid w:val="599F47DF"/>
    <w:rsid w:val="59C6BED1"/>
    <w:rsid w:val="59CB6C88"/>
    <w:rsid w:val="59CF6CA3"/>
    <w:rsid w:val="59D6F1E8"/>
    <w:rsid w:val="59D8FF3D"/>
    <w:rsid w:val="59DCC71B"/>
    <w:rsid w:val="59EB120F"/>
    <w:rsid w:val="59ED7501"/>
    <w:rsid w:val="59F0EAD4"/>
    <w:rsid w:val="59F35642"/>
    <w:rsid w:val="59F9C7CD"/>
    <w:rsid w:val="5A0B128E"/>
    <w:rsid w:val="5A155CE0"/>
    <w:rsid w:val="5A1A079C"/>
    <w:rsid w:val="5A24D20D"/>
    <w:rsid w:val="5A25369B"/>
    <w:rsid w:val="5A270CB4"/>
    <w:rsid w:val="5A2DEFD0"/>
    <w:rsid w:val="5A2E65FF"/>
    <w:rsid w:val="5A40C11E"/>
    <w:rsid w:val="5A5164D4"/>
    <w:rsid w:val="5A5292B5"/>
    <w:rsid w:val="5A5F2B1E"/>
    <w:rsid w:val="5A693037"/>
    <w:rsid w:val="5A6CF87F"/>
    <w:rsid w:val="5A728D5D"/>
    <w:rsid w:val="5A73599A"/>
    <w:rsid w:val="5A74B2EA"/>
    <w:rsid w:val="5A79C44E"/>
    <w:rsid w:val="5A82E337"/>
    <w:rsid w:val="5A8FB9AD"/>
    <w:rsid w:val="5AA0B4F1"/>
    <w:rsid w:val="5AA88176"/>
    <w:rsid w:val="5AA88A9C"/>
    <w:rsid w:val="5AAF2A3D"/>
    <w:rsid w:val="5AB3BFE1"/>
    <w:rsid w:val="5AB72CA8"/>
    <w:rsid w:val="5AB781C3"/>
    <w:rsid w:val="5AC45E86"/>
    <w:rsid w:val="5AD3836C"/>
    <w:rsid w:val="5AD7DAD4"/>
    <w:rsid w:val="5AE2C3D7"/>
    <w:rsid w:val="5AE4ACC6"/>
    <w:rsid w:val="5B03E757"/>
    <w:rsid w:val="5B0956AF"/>
    <w:rsid w:val="5B0F93AB"/>
    <w:rsid w:val="5B131C0A"/>
    <w:rsid w:val="5B1987CB"/>
    <w:rsid w:val="5B504272"/>
    <w:rsid w:val="5B551C74"/>
    <w:rsid w:val="5B56E89B"/>
    <w:rsid w:val="5B68074C"/>
    <w:rsid w:val="5B6ACA1B"/>
    <w:rsid w:val="5B7B4B8C"/>
    <w:rsid w:val="5B810240"/>
    <w:rsid w:val="5B858A20"/>
    <w:rsid w:val="5B89944D"/>
    <w:rsid w:val="5B92CEE9"/>
    <w:rsid w:val="5B953B0E"/>
    <w:rsid w:val="5BB1DF9F"/>
    <w:rsid w:val="5BBE0293"/>
    <w:rsid w:val="5BC94776"/>
    <w:rsid w:val="5BCA23F4"/>
    <w:rsid w:val="5BD0A0DA"/>
    <w:rsid w:val="5BD4160C"/>
    <w:rsid w:val="5BDCEE1C"/>
    <w:rsid w:val="5BDDD01B"/>
    <w:rsid w:val="5BEAB017"/>
    <w:rsid w:val="5BEE94D2"/>
    <w:rsid w:val="5BF79377"/>
    <w:rsid w:val="5BF9AC41"/>
    <w:rsid w:val="5BFA560A"/>
    <w:rsid w:val="5C001D85"/>
    <w:rsid w:val="5C03F1E8"/>
    <w:rsid w:val="5C08CE00"/>
    <w:rsid w:val="5C1285C2"/>
    <w:rsid w:val="5C1AA8B5"/>
    <w:rsid w:val="5C244AD2"/>
    <w:rsid w:val="5C24D806"/>
    <w:rsid w:val="5C32044B"/>
    <w:rsid w:val="5C3A0270"/>
    <w:rsid w:val="5C3B4D3A"/>
    <w:rsid w:val="5C48B524"/>
    <w:rsid w:val="5C4A40A5"/>
    <w:rsid w:val="5C4D83DC"/>
    <w:rsid w:val="5C521B7D"/>
    <w:rsid w:val="5C60D920"/>
    <w:rsid w:val="5C73AB35"/>
    <w:rsid w:val="5C775ABF"/>
    <w:rsid w:val="5C79892A"/>
    <w:rsid w:val="5C7ADB13"/>
    <w:rsid w:val="5C7D5CBF"/>
    <w:rsid w:val="5C8547E8"/>
    <w:rsid w:val="5C86413C"/>
    <w:rsid w:val="5C8D07D4"/>
    <w:rsid w:val="5C8E71C1"/>
    <w:rsid w:val="5C901F87"/>
    <w:rsid w:val="5C929BAA"/>
    <w:rsid w:val="5CB429FC"/>
    <w:rsid w:val="5CB65555"/>
    <w:rsid w:val="5CB7DABC"/>
    <w:rsid w:val="5CBE7B20"/>
    <w:rsid w:val="5CC096B2"/>
    <w:rsid w:val="5CCDC4D8"/>
    <w:rsid w:val="5CD722BC"/>
    <w:rsid w:val="5CE57D8B"/>
    <w:rsid w:val="5D044AC0"/>
    <w:rsid w:val="5D0A9C94"/>
    <w:rsid w:val="5D16D85A"/>
    <w:rsid w:val="5D1CBC90"/>
    <w:rsid w:val="5D1FC41A"/>
    <w:rsid w:val="5D21CC31"/>
    <w:rsid w:val="5D30C812"/>
    <w:rsid w:val="5D3AC0F6"/>
    <w:rsid w:val="5D3B422A"/>
    <w:rsid w:val="5D55BB39"/>
    <w:rsid w:val="5D58C02F"/>
    <w:rsid w:val="5D805B0D"/>
    <w:rsid w:val="5D867171"/>
    <w:rsid w:val="5D8815F1"/>
    <w:rsid w:val="5D886268"/>
    <w:rsid w:val="5DD17B5F"/>
    <w:rsid w:val="5DD9501B"/>
    <w:rsid w:val="5DEDAB69"/>
    <w:rsid w:val="5DF4168C"/>
    <w:rsid w:val="5E0581E1"/>
    <w:rsid w:val="5E0C8DDE"/>
    <w:rsid w:val="5E0CB74A"/>
    <w:rsid w:val="5E32313E"/>
    <w:rsid w:val="5E32B5FF"/>
    <w:rsid w:val="5E34CED8"/>
    <w:rsid w:val="5E38FA68"/>
    <w:rsid w:val="5E4AD1E7"/>
    <w:rsid w:val="5E5CFD59"/>
    <w:rsid w:val="5E64743E"/>
    <w:rsid w:val="5E76B5EB"/>
    <w:rsid w:val="5E7DB214"/>
    <w:rsid w:val="5E9223FD"/>
    <w:rsid w:val="5E9D249A"/>
    <w:rsid w:val="5E9DC7F8"/>
    <w:rsid w:val="5EA0B0AC"/>
    <w:rsid w:val="5EA6B63E"/>
    <w:rsid w:val="5EB9E152"/>
    <w:rsid w:val="5EC3A396"/>
    <w:rsid w:val="5ECBCB6B"/>
    <w:rsid w:val="5ED1C9B9"/>
    <w:rsid w:val="5EDA4B66"/>
    <w:rsid w:val="5EDAF8F9"/>
    <w:rsid w:val="5EDDE719"/>
    <w:rsid w:val="5EE7D8E9"/>
    <w:rsid w:val="5EEB04DC"/>
    <w:rsid w:val="5F0736BE"/>
    <w:rsid w:val="5F0D505B"/>
    <w:rsid w:val="5F0DCDA1"/>
    <w:rsid w:val="5F17DFEE"/>
    <w:rsid w:val="5F191A31"/>
    <w:rsid w:val="5F1BDC9A"/>
    <w:rsid w:val="5F31B743"/>
    <w:rsid w:val="5F40E743"/>
    <w:rsid w:val="5F45140D"/>
    <w:rsid w:val="5F46AF35"/>
    <w:rsid w:val="5F4DAA56"/>
    <w:rsid w:val="5F4DB204"/>
    <w:rsid w:val="5F53C432"/>
    <w:rsid w:val="5F68CFFA"/>
    <w:rsid w:val="5F692A9E"/>
    <w:rsid w:val="5F7549D5"/>
    <w:rsid w:val="5F7B0A82"/>
    <w:rsid w:val="5F8A6BE8"/>
    <w:rsid w:val="5F90252D"/>
    <w:rsid w:val="5F952279"/>
    <w:rsid w:val="5F97C8B8"/>
    <w:rsid w:val="5FA5A176"/>
    <w:rsid w:val="5FA7A1A2"/>
    <w:rsid w:val="5FB23C02"/>
    <w:rsid w:val="5FB2FF8C"/>
    <w:rsid w:val="5FBA66F1"/>
    <w:rsid w:val="5FC5AEF6"/>
    <w:rsid w:val="5FCB80C2"/>
    <w:rsid w:val="5FD24BCD"/>
    <w:rsid w:val="5FDB0767"/>
    <w:rsid w:val="5FEEA981"/>
    <w:rsid w:val="5FF095B8"/>
    <w:rsid w:val="5FF10812"/>
    <w:rsid w:val="5FF7A316"/>
    <w:rsid w:val="60012271"/>
    <w:rsid w:val="60061AF0"/>
    <w:rsid w:val="602829E8"/>
    <w:rsid w:val="6028CB1A"/>
    <w:rsid w:val="60314075"/>
    <w:rsid w:val="60317B2F"/>
    <w:rsid w:val="603CF53A"/>
    <w:rsid w:val="6049DA73"/>
    <w:rsid w:val="60623AF5"/>
    <w:rsid w:val="6066709D"/>
    <w:rsid w:val="606A75C8"/>
    <w:rsid w:val="60759473"/>
    <w:rsid w:val="607D88B2"/>
    <w:rsid w:val="60881618"/>
    <w:rsid w:val="60956100"/>
    <w:rsid w:val="609ED345"/>
    <w:rsid w:val="60B2AFB5"/>
    <w:rsid w:val="60B46C8C"/>
    <w:rsid w:val="60B8D6F1"/>
    <w:rsid w:val="60BF01E5"/>
    <w:rsid w:val="60C88BA5"/>
    <w:rsid w:val="60D7F631"/>
    <w:rsid w:val="60DBB074"/>
    <w:rsid w:val="60E94845"/>
    <w:rsid w:val="60EA2068"/>
    <w:rsid w:val="60EC4178"/>
    <w:rsid w:val="60F4826C"/>
    <w:rsid w:val="60F49808"/>
    <w:rsid w:val="60FA40E8"/>
    <w:rsid w:val="60FC57FD"/>
    <w:rsid w:val="610027F6"/>
    <w:rsid w:val="61136208"/>
    <w:rsid w:val="611605E3"/>
    <w:rsid w:val="61176179"/>
    <w:rsid w:val="6120D332"/>
    <w:rsid w:val="612F7928"/>
    <w:rsid w:val="6135970B"/>
    <w:rsid w:val="6141BC76"/>
    <w:rsid w:val="6144E328"/>
    <w:rsid w:val="614E2C73"/>
    <w:rsid w:val="61556FE1"/>
    <w:rsid w:val="61558C7B"/>
    <w:rsid w:val="615BF9FF"/>
    <w:rsid w:val="6162A410"/>
    <w:rsid w:val="6162DCF1"/>
    <w:rsid w:val="6167457F"/>
    <w:rsid w:val="616C6673"/>
    <w:rsid w:val="61726120"/>
    <w:rsid w:val="6178E1C3"/>
    <w:rsid w:val="617A0A06"/>
    <w:rsid w:val="61830A9B"/>
    <w:rsid w:val="6183F556"/>
    <w:rsid w:val="61914353"/>
    <w:rsid w:val="61B9EBCD"/>
    <w:rsid w:val="61BC95F7"/>
    <w:rsid w:val="61C43431"/>
    <w:rsid w:val="61C81389"/>
    <w:rsid w:val="61CA1D1E"/>
    <w:rsid w:val="61CF9D44"/>
    <w:rsid w:val="61D7195E"/>
    <w:rsid w:val="61DA09BD"/>
    <w:rsid w:val="61E10DF4"/>
    <w:rsid w:val="61E6F656"/>
    <w:rsid w:val="61FDCCC9"/>
    <w:rsid w:val="6201499C"/>
    <w:rsid w:val="62045A17"/>
    <w:rsid w:val="6206647D"/>
    <w:rsid w:val="6211F5AF"/>
    <w:rsid w:val="6214A06A"/>
    <w:rsid w:val="6217B59C"/>
    <w:rsid w:val="62184531"/>
    <w:rsid w:val="621EE6D6"/>
    <w:rsid w:val="621F49F5"/>
    <w:rsid w:val="6229FB6E"/>
    <w:rsid w:val="622D0518"/>
    <w:rsid w:val="6232D31A"/>
    <w:rsid w:val="62353444"/>
    <w:rsid w:val="62355215"/>
    <w:rsid w:val="62389D1A"/>
    <w:rsid w:val="623F0F7C"/>
    <w:rsid w:val="62406085"/>
    <w:rsid w:val="6243402F"/>
    <w:rsid w:val="62445455"/>
    <w:rsid w:val="625115BA"/>
    <w:rsid w:val="6257CB61"/>
    <w:rsid w:val="626A260F"/>
    <w:rsid w:val="626BF5EB"/>
    <w:rsid w:val="626FCCC2"/>
    <w:rsid w:val="627880EE"/>
    <w:rsid w:val="629363D0"/>
    <w:rsid w:val="6295B667"/>
    <w:rsid w:val="62995E1F"/>
    <w:rsid w:val="629E0EFD"/>
    <w:rsid w:val="62A585D6"/>
    <w:rsid w:val="62CFDFA1"/>
    <w:rsid w:val="62D03334"/>
    <w:rsid w:val="62D1F981"/>
    <w:rsid w:val="62D663EC"/>
    <w:rsid w:val="62DB6B7A"/>
    <w:rsid w:val="62E4DC90"/>
    <w:rsid w:val="630C1B84"/>
    <w:rsid w:val="630CCF9A"/>
    <w:rsid w:val="632032D8"/>
    <w:rsid w:val="6320DBB1"/>
    <w:rsid w:val="63388534"/>
    <w:rsid w:val="633E2151"/>
    <w:rsid w:val="6347280E"/>
    <w:rsid w:val="634FC230"/>
    <w:rsid w:val="635B984E"/>
    <w:rsid w:val="63618398"/>
    <w:rsid w:val="6363F80A"/>
    <w:rsid w:val="636558D6"/>
    <w:rsid w:val="636694DE"/>
    <w:rsid w:val="63691ED8"/>
    <w:rsid w:val="63788A7E"/>
    <w:rsid w:val="63834CD3"/>
    <w:rsid w:val="63869449"/>
    <w:rsid w:val="63881843"/>
    <w:rsid w:val="638ADB52"/>
    <w:rsid w:val="6396BEE9"/>
    <w:rsid w:val="63A24623"/>
    <w:rsid w:val="63B1B66F"/>
    <w:rsid w:val="63BBFBCF"/>
    <w:rsid w:val="63BC38ED"/>
    <w:rsid w:val="63C6EBED"/>
    <w:rsid w:val="63CBC03E"/>
    <w:rsid w:val="63D750D0"/>
    <w:rsid w:val="63DEB72E"/>
    <w:rsid w:val="63E00C68"/>
    <w:rsid w:val="63E6503C"/>
    <w:rsid w:val="63ED5A1F"/>
    <w:rsid w:val="63EFF208"/>
    <w:rsid w:val="63FAC9FA"/>
    <w:rsid w:val="63FF30C3"/>
    <w:rsid w:val="640A5D1E"/>
    <w:rsid w:val="640E64F8"/>
    <w:rsid w:val="640E90AE"/>
    <w:rsid w:val="640FA074"/>
    <w:rsid w:val="6416CDAA"/>
    <w:rsid w:val="641A621F"/>
    <w:rsid w:val="641BF99E"/>
    <w:rsid w:val="64295E8A"/>
    <w:rsid w:val="643A9362"/>
    <w:rsid w:val="6453432B"/>
    <w:rsid w:val="646E4DDA"/>
    <w:rsid w:val="646EC002"/>
    <w:rsid w:val="647C21D5"/>
    <w:rsid w:val="649D4D94"/>
    <w:rsid w:val="64A1F74C"/>
    <w:rsid w:val="64A29298"/>
    <w:rsid w:val="64B56CDA"/>
    <w:rsid w:val="64C0D5E1"/>
    <w:rsid w:val="64C73D83"/>
    <w:rsid w:val="64CAE47B"/>
    <w:rsid w:val="64DA216C"/>
    <w:rsid w:val="64DDA777"/>
    <w:rsid w:val="64DFAC72"/>
    <w:rsid w:val="64E15985"/>
    <w:rsid w:val="64E1711D"/>
    <w:rsid w:val="64E46DCB"/>
    <w:rsid w:val="64E6E5BD"/>
    <w:rsid w:val="64E85D93"/>
    <w:rsid w:val="64FAF6A6"/>
    <w:rsid w:val="6502C4C6"/>
    <w:rsid w:val="6507F689"/>
    <w:rsid w:val="650E938C"/>
    <w:rsid w:val="651ABB71"/>
    <w:rsid w:val="651BE7CB"/>
    <w:rsid w:val="6525B938"/>
    <w:rsid w:val="653290AE"/>
    <w:rsid w:val="653310FE"/>
    <w:rsid w:val="6540B34A"/>
    <w:rsid w:val="65445413"/>
    <w:rsid w:val="6560DF32"/>
    <w:rsid w:val="657ECFB6"/>
    <w:rsid w:val="65919721"/>
    <w:rsid w:val="659AA0A9"/>
    <w:rsid w:val="65B83BDB"/>
    <w:rsid w:val="65C26EBF"/>
    <w:rsid w:val="65C6EA02"/>
    <w:rsid w:val="65D5CA96"/>
    <w:rsid w:val="65D6B147"/>
    <w:rsid w:val="65DADB1E"/>
    <w:rsid w:val="65DF1977"/>
    <w:rsid w:val="65E7E2DD"/>
    <w:rsid w:val="65E818C7"/>
    <w:rsid w:val="65FEEB77"/>
    <w:rsid w:val="661BA1F5"/>
    <w:rsid w:val="661F4C58"/>
    <w:rsid w:val="662E6C85"/>
    <w:rsid w:val="6637DEE1"/>
    <w:rsid w:val="663DD14C"/>
    <w:rsid w:val="6645BAE0"/>
    <w:rsid w:val="664BC80C"/>
    <w:rsid w:val="6652FFDA"/>
    <w:rsid w:val="66557E70"/>
    <w:rsid w:val="66582A31"/>
    <w:rsid w:val="665C4F6D"/>
    <w:rsid w:val="665E6A97"/>
    <w:rsid w:val="66646162"/>
    <w:rsid w:val="66649DD6"/>
    <w:rsid w:val="66695ABB"/>
    <w:rsid w:val="666A35A3"/>
    <w:rsid w:val="666E6EB2"/>
    <w:rsid w:val="6679B8F2"/>
    <w:rsid w:val="66866311"/>
    <w:rsid w:val="668B9E5A"/>
    <w:rsid w:val="6691B17E"/>
    <w:rsid w:val="6696E874"/>
    <w:rsid w:val="669BCB7F"/>
    <w:rsid w:val="66A8102E"/>
    <w:rsid w:val="66D3A4F9"/>
    <w:rsid w:val="66ED77AC"/>
    <w:rsid w:val="66F1C7C3"/>
    <w:rsid w:val="66F9300B"/>
    <w:rsid w:val="66FBF74D"/>
    <w:rsid w:val="6709D11B"/>
    <w:rsid w:val="6709D724"/>
    <w:rsid w:val="670F800E"/>
    <w:rsid w:val="670FC322"/>
    <w:rsid w:val="67200D2C"/>
    <w:rsid w:val="672287BB"/>
    <w:rsid w:val="6736C179"/>
    <w:rsid w:val="673A9C22"/>
    <w:rsid w:val="67417D3F"/>
    <w:rsid w:val="6741FD42"/>
    <w:rsid w:val="67460EDE"/>
    <w:rsid w:val="67626BC5"/>
    <w:rsid w:val="676CFACA"/>
    <w:rsid w:val="676E849E"/>
    <w:rsid w:val="676EAB6F"/>
    <w:rsid w:val="6772CEA4"/>
    <w:rsid w:val="6776E95C"/>
    <w:rsid w:val="6777DFF5"/>
    <w:rsid w:val="678B4DEB"/>
    <w:rsid w:val="678EECBB"/>
    <w:rsid w:val="67923377"/>
    <w:rsid w:val="6797AFA2"/>
    <w:rsid w:val="679873D9"/>
    <w:rsid w:val="67989F5E"/>
    <w:rsid w:val="67A1444D"/>
    <w:rsid w:val="67A2B665"/>
    <w:rsid w:val="67A3A761"/>
    <w:rsid w:val="67A80BEC"/>
    <w:rsid w:val="67B06A14"/>
    <w:rsid w:val="67D7B745"/>
    <w:rsid w:val="67D98B15"/>
    <w:rsid w:val="67E247E1"/>
    <w:rsid w:val="67E379AC"/>
    <w:rsid w:val="67EE27E3"/>
    <w:rsid w:val="67F1C15E"/>
    <w:rsid w:val="680EFA43"/>
    <w:rsid w:val="68138CCD"/>
    <w:rsid w:val="6824795A"/>
    <w:rsid w:val="682C18E5"/>
    <w:rsid w:val="6830FF71"/>
    <w:rsid w:val="68340186"/>
    <w:rsid w:val="68596E8B"/>
    <w:rsid w:val="685BB6CB"/>
    <w:rsid w:val="685D1D6D"/>
    <w:rsid w:val="68603AB1"/>
    <w:rsid w:val="6863FD11"/>
    <w:rsid w:val="68686E58"/>
    <w:rsid w:val="686E9462"/>
    <w:rsid w:val="6872A10A"/>
    <w:rsid w:val="6872FD24"/>
    <w:rsid w:val="68778030"/>
    <w:rsid w:val="687898F2"/>
    <w:rsid w:val="6879D05C"/>
    <w:rsid w:val="687AFF9F"/>
    <w:rsid w:val="6886DB53"/>
    <w:rsid w:val="689DA667"/>
    <w:rsid w:val="68AEE64B"/>
    <w:rsid w:val="68BE34AE"/>
    <w:rsid w:val="68BE7AB8"/>
    <w:rsid w:val="68C25A37"/>
    <w:rsid w:val="68CA8B71"/>
    <w:rsid w:val="68D05B90"/>
    <w:rsid w:val="68DD3BE7"/>
    <w:rsid w:val="68E3692D"/>
    <w:rsid w:val="68E991DF"/>
    <w:rsid w:val="68EED420"/>
    <w:rsid w:val="6918ABC9"/>
    <w:rsid w:val="691CF96C"/>
    <w:rsid w:val="6923CA1F"/>
    <w:rsid w:val="692EC25F"/>
    <w:rsid w:val="6934EBAE"/>
    <w:rsid w:val="693823EC"/>
    <w:rsid w:val="693BB0A5"/>
    <w:rsid w:val="6945B5A4"/>
    <w:rsid w:val="69474A23"/>
    <w:rsid w:val="694F84C3"/>
    <w:rsid w:val="69531B14"/>
    <w:rsid w:val="69642D95"/>
    <w:rsid w:val="6969C373"/>
    <w:rsid w:val="696A7FB1"/>
    <w:rsid w:val="696ECDF9"/>
    <w:rsid w:val="697C1428"/>
    <w:rsid w:val="6980DE2A"/>
    <w:rsid w:val="698ECF61"/>
    <w:rsid w:val="6994CB82"/>
    <w:rsid w:val="6996EBF6"/>
    <w:rsid w:val="699FD9C6"/>
    <w:rsid w:val="69A4A2C4"/>
    <w:rsid w:val="69A7A17B"/>
    <w:rsid w:val="69A9BC7A"/>
    <w:rsid w:val="69AA98CF"/>
    <w:rsid w:val="69AD4012"/>
    <w:rsid w:val="69B192CF"/>
    <w:rsid w:val="69B26A8E"/>
    <w:rsid w:val="69B7BCD9"/>
    <w:rsid w:val="69C19F02"/>
    <w:rsid w:val="69C5E8DD"/>
    <w:rsid w:val="69CD0C26"/>
    <w:rsid w:val="69D27C06"/>
    <w:rsid w:val="69E3A17D"/>
    <w:rsid w:val="69E97927"/>
    <w:rsid w:val="69EABE95"/>
    <w:rsid w:val="69EDED05"/>
    <w:rsid w:val="69F525B7"/>
    <w:rsid w:val="6A0771F3"/>
    <w:rsid w:val="6A0FDA6B"/>
    <w:rsid w:val="6A11A541"/>
    <w:rsid w:val="6A22BE71"/>
    <w:rsid w:val="6A28D90B"/>
    <w:rsid w:val="6A31A17F"/>
    <w:rsid w:val="6A49704A"/>
    <w:rsid w:val="6A50CF96"/>
    <w:rsid w:val="6A52C85F"/>
    <w:rsid w:val="6A59615E"/>
    <w:rsid w:val="6A5EEFF3"/>
    <w:rsid w:val="6A60A2E3"/>
    <w:rsid w:val="6A638B27"/>
    <w:rsid w:val="6A69DDA8"/>
    <w:rsid w:val="6A861B95"/>
    <w:rsid w:val="6A8F72F2"/>
    <w:rsid w:val="6A929094"/>
    <w:rsid w:val="6A947B2F"/>
    <w:rsid w:val="6A9A3458"/>
    <w:rsid w:val="6AA14D86"/>
    <w:rsid w:val="6AA3CAE7"/>
    <w:rsid w:val="6AA3FF6F"/>
    <w:rsid w:val="6AC12B08"/>
    <w:rsid w:val="6AC9B9F8"/>
    <w:rsid w:val="6ACE521C"/>
    <w:rsid w:val="6AD65398"/>
    <w:rsid w:val="6AD77EB2"/>
    <w:rsid w:val="6AD870C9"/>
    <w:rsid w:val="6ADB09A2"/>
    <w:rsid w:val="6AEE3C3B"/>
    <w:rsid w:val="6AF726C8"/>
    <w:rsid w:val="6AF7B9B0"/>
    <w:rsid w:val="6AF7D8D9"/>
    <w:rsid w:val="6B01448A"/>
    <w:rsid w:val="6B083E59"/>
    <w:rsid w:val="6B130C63"/>
    <w:rsid w:val="6B13F7D7"/>
    <w:rsid w:val="6B1E4090"/>
    <w:rsid w:val="6B396BC1"/>
    <w:rsid w:val="6B3A7537"/>
    <w:rsid w:val="6B40F52C"/>
    <w:rsid w:val="6B463F47"/>
    <w:rsid w:val="6B48F6A5"/>
    <w:rsid w:val="6B54C914"/>
    <w:rsid w:val="6B5E1046"/>
    <w:rsid w:val="6B64A30F"/>
    <w:rsid w:val="6B6A4B11"/>
    <w:rsid w:val="6B701CD5"/>
    <w:rsid w:val="6B76A089"/>
    <w:rsid w:val="6B7BA173"/>
    <w:rsid w:val="6B8D4196"/>
    <w:rsid w:val="6B8DD10C"/>
    <w:rsid w:val="6B8F8213"/>
    <w:rsid w:val="6B940AD2"/>
    <w:rsid w:val="6B96F0CC"/>
    <w:rsid w:val="6BA16759"/>
    <w:rsid w:val="6BB01B2B"/>
    <w:rsid w:val="6BB268A9"/>
    <w:rsid w:val="6BC15DF4"/>
    <w:rsid w:val="6BCC45EA"/>
    <w:rsid w:val="6BD8D4AF"/>
    <w:rsid w:val="6BDDCCF0"/>
    <w:rsid w:val="6BEDECE2"/>
    <w:rsid w:val="6BFC7344"/>
    <w:rsid w:val="6C1C2066"/>
    <w:rsid w:val="6C1EA284"/>
    <w:rsid w:val="6C32D459"/>
    <w:rsid w:val="6C388633"/>
    <w:rsid w:val="6C3C8360"/>
    <w:rsid w:val="6C451FF2"/>
    <w:rsid w:val="6C4F5FB1"/>
    <w:rsid w:val="6C654FB2"/>
    <w:rsid w:val="6C68748F"/>
    <w:rsid w:val="6C7280A2"/>
    <w:rsid w:val="6C95066B"/>
    <w:rsid w:val="6C9D14EB"/>
    <w:rsid w:val="6CA1AFB1"/>
    <w:rsid w:val="6CA9DF84"/>
    <w:rsid w:val="6CBB338A"/>
    <w:rsid w:val="6CC33DC7"/>
    <w:rsid w:val="6CD01F02"/>
    <w:rsid w:val="6CD39178"/>
    <w:rsid w:val="6CD9CF34"/>
    <w:rsid w:val="6CF818C1"/>
    <w:rsid w:val="6D0015B3"/>
    <w:rsid w:val="6D002BBF"/>
    <w:rsid w:val="6D046D35"/>
    <w:rsid w:val="6D084B98"/>
    <w:rsid w:val="6D15748F"/>
    <w:rsid w:val="6D1B2CBF"/>
    <w:rsid w:val="6D239487"/>
    <w:rsid w:val="6D2979CB"/>
    <w:rsid w:val="6D3565D2"/>
    <w:rsid w:val="6D45875C"/>
    <w:rsid w:val="6D5479EC"/>
    <w:rsid w:val="6D576252"/>
    <w:rsid w:val="6D59BCDD"/>
    <w:rsid w:val="6D5C243D"/>
    <w:rsid w:val="6D5E95BD"/>
    <w:rsid w:val="6D79B140"/>
    <w:rsid w:val="6D7AD5CA"/>
    <w:rsid w:val="6D7FB932"/>
    <w:rsid w:val="6D8096FA"/>
    <w:rsid w:val="6D816B86"/>
    <w:rsid w:val="6D839E2A"/>
    <w:rsid w:val="6D91C753"/>
    <w:rsid w:val="6D9E374D"/>
    <w:rsid w:val="6D9F6836"/>
    <w:rsid w:val="6DBB0127"/>
    <w:rsid w:val="6DBBE759"/>
    <w:rsid w:val="6DC4F747"/>
    <w:rsid w:val="6DC86418"/>
    <w:rsid w:val="6DCDCF0B"/>
    <w:rsid w:val="6DF42727"/>
    <w:rsid w:val="6DFB6048"/>
    <w:rsid w:val="6DFC712A"/>
    <w:rsid w:val="6DFE86DD"/>
    <w:rsid w:val="6E09DD03"/>
    <w:rsid w:val="6E1C0556"/>
    <w:rsid w:val="6E34867A"/>
    <w:rsid w:val="6E3B6D8D"/>
    <w:rsid w:val="6E471B1A"/>
    <w:rsid w:val="6E47CE2A"/>
    <w:rsid w:val="6E654D73"/>
    <w:rsid w:val="6E7504AA"/>
    <w:rsid w:val="6E77623A"/>
    <w:rsid w:val="6E7FAF34"/>
    <w:rsid w:val="6E8494D3"/>
    <w:rsid w:val="6E9B3237"/>
    <w:rsid w:val="6EA04F3E"/>
    <w:rsid w:val="6EA50095"/>
    <w:rsid w:val="6EAB0DB3"/>
    <w:rsid w:val="6EAD4BAA"/>
    <w:rsid w:val="6EAFAE4F"/>
    <w:rsid w:val="6EB4394D"/>
    <w:rsid w:val="6EBE115F"/>
    <w:rsid w:val="6ECD2F2A"/>
    <w:rsid w:val="6ED023AE"/>
    <w:rsid w:val="6EDED824"/>
    <w:rsid w:val="6EEC3F91"/>
    <w:rsid w:val="6EFDC9EB"/>
    <w:rsid w:val="6F0BF44F"/>
    <w:rsid w:val="6F0F44F9"/>
    <w:rsid w:val="6F142928"/>
    <w:rsid w:val="6F144F23"/>
    <w:rsid w:val="6F2E7618"/>
    <w:rsid w:val="6F417F17"/>
    <w:rsid w:val="6F4716A9"/>
    <w:rsid w:val="6F4852C7"/>
    <w:rsid w:val="6F4ACE41"/>
    <w:rsid w:val="6F4D391D"/>
    <w:rsid w:val="6F4F590E"/>
    <w:rsid w:val="6F576BB5"/>
    <w:rsid w:val="6F6123DC"/>
    <w:rsid w:val="6F6745C6"/>
    <w:rsid w:val="6F6797F5"/>
    <w:rsid w:val="6F76379B"/>
    <w:rsid w:val="6F8E1685"/>
    <w:rsid w:val="6F9428DC"/>
    <w:rsid w:val="6FB11D1C"/>
    <w:rsid w:val="6FB4A8E7"/>
    <w:rsid w:val="6FB56F94"/>
    <w:rsid w:val="6FBFD980"/>
    <w:rsid w:val="6FCB34A8"/>
    <w:rsid w:val="6FCCDF78"/>
    <w:rsid w:val="6FD0E1C0"/>
    <w:rsid w:val="6FD2068A"/>
    <w:rsid w:val="6FDD3C51"/>
    <w:rsid w:val="6FDDE3A9"/>
    <w:rsid w:val="6FE0ECCC"/>
    <w:rsid w:val="6FE919A0"/>
    <w:rsid w:val="6FF039E2"/>
    <w:rsid w:val="700649F7"/>
    <w:rsid w:val="70127EF8"/>
    <w:rsid w:val="7015E07F"/>
    <w:rsid w:val="70249A2B"/>
    <w:rsid w:val="702DEEC1"/>
    <w:rsid w:val="702F36AF"/>
    <w:rsid w:val="7034A3A7"/>
    <w:rsid w:val="703A5FC1"/>
    <w:rsid w:val="7046D74A"/>
    <w:rsid w:val="7048CE80"/>
    <w:rsid w:val="7049F76A"/>
    <w:rsid w:val="704D9155"/>
    <w:rsid w:val="704DB6F7"/>
    <w:rsid w:val="70572949"/>
    <w:rsid w:val="7069F9AF"/>
    <w:rsid w:val="70707E5C"/>
    <w:rsid w:val="70720BE8"/>
    <w:rsid w:val="707984E5"/>
    <w:rsid w:val="7087482B"/>
    <w:rsid w:val="709DBF0F"/>
    <w:rsid w:val="70A11A2A"/>
    <w:rsid w:val="70A6C4B2"/>
    <w:rsid w:val="70C5F641"/>
    <w:rsid w:val="70CC07E8"/>
    <w:rsid w:val="70D7A047"/>
    <w:rsid w:val="70DAFC94"/>
    <w:rsid w:val="70DD8F00"/>
    <w:rsid w:val="70E0BA26"/>
    <w:rsid w:val="70E46B96"/>
    <w:rsid w:val="710038DE"/>
    <w:rsid w:val="71098B61"/>
    <w:rsid w:val="71124AE6"/>
    <w:rsid w:val="71125EAF"/>
    <w:rsid w:val="711E3704"/>
    <w:rsid w:val="71239F1B"/>
    <w:rsid w:val="712BBA3F"/>
    <w:rsid w:val="712CED16"/>
    <w:rsid w:val="712D5183"/>
    <w:rsid w:val="712EDB57"/>
    <w:rsid w:val="71309329"/>
    <w:rsid w:val="7145E46F"/>
    <w:rsid w:val="7159140B"/>
    <w:rsid w:val="715CB5F3"/>
    <w:rsid w:val="71604CDA"/>
    <w:rsid w:val="717507E8"/>
    <w:rsid w:val="717768C1"/>
    <w:rsid w:val="71779977"/>
    <w:rsid w:val="718E3375"/>
    <w:rsid w:val="7197A8A0"/>
    <w:rsid w:val="7199717D"/>
    <w:rsid w:val="719CFEF6"/>
    <w:rsid w:val="71A13D07"/>
    <w:rsid w:val="71A77158"/>
    <w:rsid w:val="71B13C2C"/>
    <w:rsid w:val="71C4880A"/>
    <w:rsid w:val="71CE12EF"/>
    <w:rsid w:val="71CE65A6"/>
    <w:rsid w:val="71E3521F"/>
    <w:rsid w:val="71E7FFF9"/>
    <w:rsid w:val="71EFD6EE"/>
    <w:rsid w:val="7203616D"/>
    <w:rsid w:val="72078ED2"/>
    <w:rsid w:val="720846FF"/>
    <w:rsid w:val="720B5D93"/>
    <w:rsid w:val="721626A0"/>
    <w:rsid w:val="721F77F1"/>
    <w:rsid w:val="7223D8F2"/>
    <w:rsid w:val="722509E1"/>
    <w:rsid w:val="7226A53F"/>
    <w:rsid w:val="72326663"/>
    <w:rsid w:val="7235FFED"/>
    <w:rsid w:val="724F4AA1"/>
    <w:rsid w:val="7254F8AC"/>
    <w:rsid w:val="72602A6B"/>
    <w:rsid w:val="7263A61D"/>
    <w:rsid w:val="7267E363"/>
    <w:rsid w:val="726FF8BF"/>
    <w:rsid w:val="727549ED"/>
    <w:rsid w:val="727F93B5"/>
    <w:rsid w:val="728A6F5E"/>
    <w:rsid w:val="7297DF67"/>
    <w:rsid w:val="72ACDEB6"/>
    <w:rsid w:val="72B6B9F0"/>
    <w:rsid w:val="72C2CD38"/>
    <w:rsid w:val="72C3725E"/>
    <w:rsid w:val="72E58A04"/>
    <w:rsid w:val="72E68F2E"/>
    <w:rsid w:val="72ED84F4"/>
    <w:rsid w:val="72FDA5D8"/>
    <w:rsid w:val="72FF1C4F"/>
    <w:rsid w:val="72FF1FF9"/>
    <w:rsid w:val="7313973C"/>
    <w:rsid w:val="7313B5E7"/>
    <w:rsid w:val="73161818"/>
    <w:rsid w:val="731C18F0"/>
    <w:rsid w:val="73484789"/>
    <w:rsid w:val="734B994B"/>
    <w:rsid w:val="7376CB82"/>
    <w:rsid w:val="73B2DADD"/>
    <w:rsid w:val="73C6C799"/>
    <w:rsid w:val="73DD89D6"/>
    <w:rsid w:val="73DE2649"/>
    <w:rsid w:val="73EE5CCC"/>
    <w:rsid w:val="73EE8BCD"/>
    <w:rsid w:val="73FC5762"/>
    <w:rsid w:val="73FECA61"/>
    <w:rsid w:val="740D8A17"/>
    <w:rsid w:val="7427AC9C"/>
    <w:rsid w:val="74411315"/>
    <w:rsid w:val="744851B9"/>
    <w:rsid w:val="744B688D"/>
    <w:rsid w:val="74569E88"/>
    <w:rsid w:val="74572698"/>
    <w:rsid w:val="745970FE"/>
    <w:rsid w:val="745995AB"/>
    <w:rsid w:val="745C7432"/>
    <w:rsid w:val="746711D9"/>
    <w:rsid w:val="746DD839"/>
    <w:rsid w:val="746E2001"/>
    <w:rsid w:val="7471DAD9"/>
    <w:rsid w:val="7475BEBE"/>
    <w:rsid w:val="7476A47F"/>
    <w:rsid w:val="748E9522"/>
    <w:rsid w:val="748ECF94"/>
    <w:rsid w:val="7495949D"/>
    <w:rsid w:val="74A93E69"/>
    <w:rsid w:val="74B54207"/>
    <w:rsid w:val="74CDB368"/>
    <w:rsid w:val="74D2DB65"/>
    <w:rsid w:val="74DA6351"/>
    <w:rsid w:val="74DD3B7E"/>
    <w:rsid w:val="74DE08D1"/>
    <w:rsid w:val="74FBAC70"/>
    <w:rsid w:val="750648A8"/>
    <w:rsid w:val="75092C30"/>
    <w:rsid w:val="751111F8"/>
    <w:rsid w:val="75149DBD"/>
    <w:rsid w:val="75151E39"/>
    <w:rsid w:val="751DED7D"/>
    <w:rsid w:val="75205281"/>
    <w:rsid w:val="752DA30E"/>
    <w:rsid w:val="75430776"/>
    <w:rsid w:val="75448BB2"/>
    <w:rsid w:val="7544E613"/>
    <w:rsid w:val="754A9958"/>
    <w:rsid w:val="754E0C2A"/>
    <w:rsid w:val="754F2706"/>
    <w:rsid w:val="755BEF9C"/>
    <w:rsid w:val="75730BEF"/>
    <w:rsid w:val="75744B13"/>
    <w:rsid w:val="7578F794"/>
    <w:rsid w:val="757C2A89"/>
    <w:rsid w:val="757DD745"/>
    <w:rsid w:val="7584513B"/>
    <w:rsid w:val="75857970"/>
    <w:rsid w:val="75882805"/>
    <w:rsid w:val="758E79BD"/>
    <w:rsid w:val="758F046B"/>
    <w:rsid w:val="7593D870"/>
    <w:rsid w:val="759E2389"/>
    <w:rsid w:val="75A26BDC"/>
    <w:rsid w:val="75A75EDF"/>
    <w:rsid w:val="75B9CAE6"/>
    <w:rsid w:val="75C28EED"/>
    <w:rsid w:val="75CB3BDB"/>
    <w:rsid w:val="75CD9252"/>
    <w:rsid w:val="75D17E96"/>
    <w:rsid w:val="75D91DEF"/>
    <w:rsid w:val="75F16800"/>
    <w:rsid w:val="75F46F87"/>
    <w:rsid w:val="75F591FA"/>
    <w:rsid w:val="76046C89"/>
    <w:rsid w:val="7609F5DA"/>
    <w:rsid w:val="7616C90D"/>
    <w:rsid w:val="761C9DC0"/>
    <w:rsid w:val="761E6268"/>
    <w:rsid w:val="7626FDF2"/>
    <w:rsid w:val="7628E97E"/>
    <w:rsid w:val="7641873B"/>
    <w:rsid w:val="7650BFFA"/>
    <w:rsid w:val="7654B7E4"/>
    <w:rsid w:val="7654BBE7"/>
    <w:rsid w:val="7657061A"/>
    <w:rsid w:val="76618809"/>
    <w:rsid w:val="7663206F"/>
    <w:rsid w:val="767CDBFB"/>
    <w:rsid w:val="768A74AD"/>
    <w:rsid w:val="7695A046"/>
    <w:rsid w:val="76A454CB"/>
    <w:rsid w:val="76A91A9A"/>
    <w:rsid w:val="76B3F098"/>
    <w:rsid w:val="76BC9A78"/>
    <w:rsid w:val="76BD5EE1"/>
    <w:rsid w:val="76D444C5"/>
    <w:rsid w:val="76D674B7"/>
    <w:rsid w:val="76DBB076"/>
    <w:rsid w:val="76E604CE"/>
    <w:rsid w:val="76EEEA2D"/>
    <w:rsid w:val="76F840F1"/>
    <w:rsid w:val="76F9EC04"/>
    <w:rsid w:val="76FD2C52"/>
    <w:rsid w:val="7706C688"/>
    <w:rsid w:val="77111B8D"/>
    <w:rsid w:val="771249BB"/>
    <w:rsid w:val="771FCA19"/>
    <w:rsid w:val="77237900"/>
    <w:rsid w:val="7725E110"/>
    <w:rsid w:val="7728011C"/>
    <w:rsid w:val="7735944F"/>
    <w:rsid w:val="7735FEB0"/>
    <w:rsid w:val="7750FB26"/>
    <w:rsid w:val="7758F040"/>
    <w:rsid w:val="77658A7F"/>
    <w:rsid w:val="77660948"/>
    <w:rsid w:val="77686D98"/>
    <w:rsid w:val="7769B441"/>
    <w:rsid w:val="776A8795"/>
    <w:rsid w:val="7770DA05"/>
    <w:rsid w:val="778A2B13"/>
    <w:rsid w:val="779490FC"/>
    <w:rsid w:val="7799C57A"/>
    <w:rsid w:val="7799F481"/>
    <w:rsid w:val="779F20B6"/>
    <w:rsid w:val="77B7B911"/>
    <w:rsid w:val="77BCE708"/>
    <w:rsid w:val="77DEDACE"/>
    <w:rsid w:val="77DEFAAF"/>
    <w:rsid w:val="77E6BDCE"/>
    <w:rsid w:val="77E84E36"/>
    <w:rsid w:val="77F073FF"/>
    <w:rsid w:val="77F15FF6"/>
    <w:rsid w:val="77F2FFA6"/>
    <w:rsid w:val="780A0FE4"/>
    <w:rsid w:val="780B5B28"/>
    <w:rsid w:val="781CA39D"/>
    <w:rsid w:val="7846FEF0"/>
    <w:rsid w:val="784D84D9"/>
    <w:rsid w:val="7855C681"/>
    <w:rsid w:val="785A0CFB"/>
    <w:rsid w:val="78653EDE"/>
    <w:rsid w:val="7866CBD5"/>
    <w:rsid w:val="786BEBC8"/>
    <w:rsid w:val="78839E63"/>
    <w:rsid w:val="788A542F"/>
    <w:rsid w:val="789399CB"/>
    <w:rsid w:val="7897E649"/>
    <w:rsid w:val="78995F9A"/>
    <w:rsid w:val="789F5492"/>
    <w:rsid w:val="78A7D2B0"/>
    <w:rsid w:val="78B2C15F"/>
    <w:rsid w:val="78C66C7C"/>
    <w:rsid w:val="78CA0C94"/>
    <w:rsid w:val="78D5E9D3"/>
    <w:rsid w:val="78D6FDC4"/>
    <w:rsid w:val="78D81BD0"/>
    <w:rsid w:val="78EADD71"/>
    <w:rsid w:val="78EFEC94"/>
    <w:rsid w:val="78F69821"/>
    <w:rsid w:val="78FCF7D0"/>
    <w:rsid w:val="7918A20A"/>
    <w:rsid w:val="791B26CD"/>
    <w:rsid w:val="793373BD"/>
    <w:rsid w:val="79449E22"/>
    <w:rsid w:val="7955F8C8"/>
    <w:rsid w:val="7957882F"/>
    <w:rsid w:val="795A7E5D"/>
    <w:rsid w:val="795E1614"/>
    <w:rsid w:val="796048E3"/>
    <w:rsid w:val="797F1503"/>
    <w:rsid w:val="79A4437C"/>
    <w:rsid w:val="79A84409"/>
    <w:rsid w:val="79AFF03A"/>
    <w:rsid w:val="79B80CEF"/>
    <w:rsid w:val="79BBCEF7"/>
    <w:rsid w:val="79BC6727"/>
    <w:rsid w:val="79C0B076"/>
    <w:rsid w:val="79D7363E"/>
    <w:rsid w:val="79E8AAD3"/>
    <w:rsid w:val="79F29BA1"/>
    <w:rsid w:val="79F399A7"/>
    <w:rsid w:val="79F63E8F"/>
    <w:rsid w:val="79FCBC6E"/>
    <w:rsid w:val="7A093F25"/>
    <w:rsid w:val="7A10EC77"/>
    <w:rsid w:val="7A1BBAC2"/>
    <w:rsid w:val="7A311D28"/>
    <w:rsid w:val="7A379FC7"/>
    <w:rsid w:val="7A413EB6"/>
    <w:rsid w:val="7A495D63"/>
    <w:rsid w:val="7A4B9225"/>
    <w:rsid w:val="7A4F9213"/>
    <w:rsid w:val="7A5128D2"/>
    <w:rsid w:val="7A51B0C1"/>
    <w:rsid w:val="7A5DB9F3"/>
    <w:rsid w:val="7A5F4229"/>
    <w:rsid w:val="7A6798E4"/>
    <w:rsid w:val="7A69EC73"/>
    <w:rsid w:val="7A733FFF"/>
    <w:rsid w:val="7A8437A4"/>
    <w:rsid w:val="7A8765DA"/>
    <w:rsid w:val="7A877576"/>
    <w:rsid w:val="7A931D22"/>
    <w:rsid w:val="7A94C57B"/>
    <w:rsid w:val="7A9AF09C"/>
    <w:rsid w:val="7A9BE44B"/>
    <w:rsid w:val="7A9CC2B7"/>
    <w:rsid w:val="7AA8DF6B"/>
    <w:rsid w:val="7AC73D92"/>
    <w:rsid w:val="7AC91BD5"/>
    <w:rsid w:val="7AD495E0"/>
    <w:rsid w:val="7AD4E10C"/>
    <w:rsid w:val="7AE0B877"/>
    <w:rsid w:val="7AF0A31C"/>
    <w:rsid w:val="7B013210"/>
    <w:rsid w:val="7B03CD0A"/>
    <w:rsid w:val="7B0DEBB9"/>
    <w:rsid w:val="7B10C104"/>
    <w:rsid w:val="7B1BB699"/>
    <w:rsid w:val="7B20A6E0"/>
    <w:rsid w:val="7B2C58DF"/>
    <w:rsid w:val="7B307D79"/>
    <w:rsid w:val="7B31F982"/>
    <w:rsid w:val="7B3407A4"/>
    <w:rsid w:val="7B409184"/>
    <w:rsid w:val="7B47F24B"/>
    <w:rsid w:val="7B4EFCC0"/>
    <w:rsid w:val="7B5CBCB7"/>
    <w:rsid w:val="7B5FBFF9"/>
    <w:rsid w:val="7B6C4C3F"/>
    <w:rsid w:val="7B6FE301"/>
    <w:rsid w:val="7B7A3671"/>
    <w:rsid w:val="7B7EA938"/>
    <w:rsid w:val="7B863D14"/>
    <w:rsid w:val="7BA6D82B"/>
    <w:rsid w:val="7BA86D26"/>
    <w:rsid w:val="7BABB515"/>
    <w:rsid w:val="7BAFD025"/>
    <w:rsid w:val="7BB44FF6"/>
    <w:rsid w:val="7BC010D3"/>
    <w:rsid w:val="7BDF0738"/>
    <w:rsid w:val="7BE495D9"/>
    <w:rsid w:val="7C1A5EC7"/>
    <w:rsid w:val="7C23BC67"/>
    <w:rsid w:val="7C262A9D"/>
    <w:rsid w:val="7C33613B"/>
    <w:rsid w:val="7C3819C3"/>
    <w:rsid w:val="7C47CD57"/>
    <w:rsid w:val="7C4FC193"/>
    <w:rsid w:val="7C5574A3"/>
    <w:rsid w:val="7C5D9C36"/>
    <w:rsid w:val="7C616EE3"/>
    <w:rsid w:val="7C63A571"/>
    <w:rsid w:val="7C64B2A5"/>
    <w:rsid w:val="7C662F1D"/>
    <w:rsid w:val="7C68D90A"/>
    <w:rsid w:val="7C690C0D"/>
    <w:rsid w:val="7C88B03F"/>
    <w:rsid w:val="7C983EF2"/>
    <w:rsid w:val="7CA7C684"/>
    <w:rsid w:val="7CBBBF59"/>
    <w:rsid w:val="7CDB1ABA"/>
    <w:rsid w:val="7CE2FD63"/>
    <w:rsid w:val="7CE43015"/>
    <w:rsid w:val="7CFBBF0A"/>
    <w:rsid w:val="7D081CA0"/>
    <w:rsid w:val="7D21E4B4"/>
    <w:rsid w:val="7D364E3D"/>
    <w:rsid w:val="7D3B8458"/>
    <w:rsid w:val="7D3EA66A"/>
    <w:rsid w:val="7D43A3B3"/>
    <w:rsid w:val="7D47C772"/>
    <w:rsid w:val="7D4EF890"/>
    <w:rsid w:val="7D5766B9"/>
    <w:rsid w:val="7D5A6657"/>
    <w:rsid w:val="7D649CE7"/>
    <w:rsid w:val="7D6CB8FB"/>
    <w:rsid w:val="7D6DC765"/>
    <w:rsid w:val="7D7056AA"/>
    <w:rsid w:val="7D73F5B1"/>
    <w:rsid w:val="7D7BDFFA"/>
    <w:rsid w:val="7D7E2C0B"/>
    <w:rsid w:val="7D88956F"/>
    <w:rsid w:val="7D93AA35"/>
    <w:rsid w:val="7D99BF01"/>
    <w:rsid w:val="7DA39AE4"/>
    <w:rsid w:val="7DA8CCCF"/>
    <w:rsid w:val="7DAC61B5"/>
    <w:rsid w:val="7DB5C241"/>
    <w:rsid w:val="7DC2B142"/>
    <w:rsid w:val="7DD21DF0"/>
    <w:rsid w:val="7DDD5ABD"/>
    <w:rsid w:val="7DE1BBE9"/>
    <w:rsid w:val="7DE78136"/>
    <w:rsid w:val="7DED66CD"/>
    <w:rsid w:val="7DF84C10"/>
    <w:rsid w:val="7E01FF7E"/>
    <w:rsid w:val="7E0A20DA"/>
    <w:rsid w:val="7E0D8902"/>
    <w:rsid w:val="7E0DFE15"/>
    <w:rsid w:val="7E11202A"/>
    <w:rsid w:val="7E1294F4"/>
    <w:rsid w:val="7E218F42"/>
    <w:rsid w:val="7E21969C"/>
    <w:rsid w:val="7E306F91"/>
    <w:rsid w:val="7E3767A0"/>
    <w:rsid w:val="7E41E27C"/>
    <w:rsid w:val="7E53238A"/>
    <w:rsid w:val="7E5B4794"/>
    <w:rsid w:val="7E5DDD26"/>
    <w:rsid w:val="7E6056CA"/>
    <w:rsid w:val="7E665945"/>
    <w:rsid w:val="7E67F7D5"/>
    <w:rsid w:val="7E6A97E4"/>
    <w:rsid w:val="7E6B1F52"/>
    <w:rsid w:val="7E6E0D60"/>
    <w:rsid w:val="7E7099D0"/>
    <w:rsid w:val="7E7560A9"/>
    <w:rsid w:val="7E897EF1"/>
    <w:rsid w:val="7E99F219"/>
    <w:rsid w:val="7E9E5870"/>
    <w:rsid w:val="7EA16D9D"/>
    <w:rsid w:val="7EA25069"/>
    <w:rsid w:val="7EA79557"/>
    <w:rsid w:val="7EA9F5B1"/>
    <w:rsid w:val="7ECA65B3"/>
    <w:rsid w:val="7ECAC381"/>
    <w:rsid w:val="7ECF3D44"/>
    <w:rsid w:val="7ED2D174"/>
    <w:rsid w:val="7ED2F30F"/>
    <w:rsid w:val="7ED4DE2F"/>
    <w:rsid w:val="7EDFF7A5"/>
    <w:rsid w:val="7EE2954B"/>
    <w:rsid w:val="7EE932BF"/>
    <w:rsid w:val="7EE96E92"/>
    <w:rsid w:val="7F016575"/>
    <w:rsid w:val="7F05BC19"/>
    <w:rsid w:val="7F0BC6FC"/>
    <w:rsid w:val="7F106B9D"/>
    <w:rsid w:val="7F11B3A1"/>
    <w:rsid w:val="7F12AF1A"/>
    <w:rsid w:val="7F1C83C7"/>
    <w:rsid w:val="7F1CBE54"/>
    <w:rsid w:val="7F26F91E"/>
    <w:rsid w:val="7F346AAC"/>
    <w:rsid w:val="7F624533"/>
    <w:rsid w:val="7F6CF66E"/>
    <w:rsid w:val="7F71D42E"/>
    <w:rsid w:val="7F72766C"/>
    <w:rsid w:val="7F84388B"/>
    <w:rsid w:val="7F873DFC"/>
    <w:rsid w:val="7F876255"/>
    <w:rsid w:val="7F95472E"/>
    <w:rsid w:val="7F9807BA"/>
    <w:rsid w:val="7F9E63BA"/>
    <w:rsid w:val="7FACA170"/>
    <w:rsid w:val="7FB9F7CC"/>
    <w:rsid w:val="7FCE2D9D"/>
    <w:rsid w:val="7FD0B7CA"/>
    <w:rsid w:val="7FE51D57"/>
    <w:rsid w:val="7FF594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3D10"/>
  <w15:docId w15:val="{536F5736-6C15-4E29-8E2F-7DD3DA38C1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3210"/>
  </w:style>
  <w:style w:type="paragraph" w:styleId="Heading1">
    <w:name w:val="heading 1"/>
    <w:basedOn w:val="Normal-TimesNewRoman"/>
    <w:next w:val="Normal-TimesNewRoman"/>
    <w:link w:val="Heading1Char"/>
    <w:uiPriority w:val="9"/>
    <w:qFormat/>
    <w:rsid w:val="00BF31F0"/>
    <w:pPr>
      <w:keepNext/>
      <w:keepLines/>
      <w:numPr>
        <w:numId w:val="122"/>
      </w:numPr>
      <w:spacing w:before="240"/>
      <w:jc w:val="center"/>
      <w:outlineLvl w:val="0"/>
    </w:pPr>
    <w:rPr>
      <w:b/>
      <w:szCs w:val="32"/>
    </w:rPr>
  </w:style>
  <w:style w:type="paragraph" w:styleId="Heading2">
    <w:name w:val="heading 2"/>
    <w:basedOn w:val="Normal"/>
    <w:next w:val="Normal-TimesNewRoman"/>
    <w:link w:val="Heading2Char"/>
    <w:uiPriority w:val="9"/>
    <w:unhideWhenUsed/>
    <w:qFormat/>
    <w:rsid w:val="00BF31F0"/>
    <w:pPr>
      <w:keepNext/>
      <w:keepLines/>
      <w:numPr>
        <w:ilvl w:val="1"/>
        <w:numId w:val="122"/>
      </w:numPr>
      <w:spacing w:before="40"/>
      <w:outlineLvl w:val="1"/>
    </w:pPr>
    <w:rPr>
      <w:rFonts w:ascii="Times New Roman" w:hAnsi="Times New Roman"/>
      <w:b/>
      <w:sz w:val="24"/>
      <w:szCs w:val="26"/>
    </w:rPr>
  </w:style>
  <w:style w:type="paragraph" w:styleId="Heading3">
    <w:name w:val="heading 3"/>
    <w:basedOn w:val="Normal-TimesNewRoman"/>
    <w:next w:val="Normal-TimesNewRoman"/>
    <w:link w:val="Heading3Char"/>
    <w:uiPriority w:val="9"/>
    <w:unhideWhenUsed/>
    <w:qFormat/>
    <w:rsid w:val="00313210"/>
    <w:pPr>
      <w:keepNext/>
      <w:keepLines/>
      <w:numPr>
        <w:ilvl w:val="2"/>
        <w:numId w:val="122"/>
      </w:numPr>
      <w:spacing w:before="40"/>
      <w:outlineLvl w:val="2"/>
    </w:pPr>
    <w:rPr>
      <w:b/>
    </w:rPr>
  </w:style>
  <w:style w:type="paragraph" w:styleId="Heading4">
    <w:name w:val="heading 4"/>
    <w:basedOn w:val="Normal-TimesNewRoman"/>
    <w:next w:val="Normal-TimesNewRoman"/>
    <w:link w:val="Heading4Char"/>
    <w:uiPriority w:val="9"/>
    <w:unhideWhenUsed/>
    <w:qFormat/>
    <w:rsid w:val="00313210"/>
    <w:pPr>
      <w:keepNext/>
      <w:keepLines/>
      <w:numPr>
        <w:ilvl w:val="3"/>
        <w:numId w:val="122"/>
      </w:numPr>
      <w:spacing w:before="40"/>
      <w:outlineLvl w:val="3"/>
    </w:pPr>
    <w:rPr>
      <w:rFonts w:eastAsiaTheme="majorEastAsia" w:cstheme="majorBidi"/>
      <w:b/>
      <w:iCs/>
    </w:rPr>
  </w:style>
  <w:style w:type="paragraph" w:styleId="Heading5">
    <w:name w:val="heading 5"/>
    <w:basedOn w:val="Normal-TimesNewRoman"/>
    <w:next w:val="Normal-TimesNewRoman"/>
    <w:link w:val="Heading5Char"/>
    <w:uiPriority w:val="9"/>
    <w:semiHidden/>
    <w:unhideWhenUsed/>
    <w:qFormat/>
    <w:rsid w:val="00313210"/>
    <w:pPr>
      <w:keepNext/>
      <w:keepLines/>
      <w:numPr>
        <w:ilvl w:val="4"/>
        <w:numId w:val="122"/>
      </w:numPr>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27D20"/>
    <w:pPr>
      <w:keepNext/>
      <w:keepLines/>
      <w:numPr>
        <w:ilvl w:val="5"/>
        <w:numId w:val="12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27D20"/>
    <w:pPr>
      <w:keepNext/>
      <w:keepLines/>
      <w:numPr>
        <w:ilvl w:val="6"/>
        <w:numId w:val="12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27D20"/>
    <w:pPr>
      <w:keepNext/>
      <w:keepLines/>
      <w:numPr>
        <w:ilvl w:val="7"/>
        <w:numId w:val="12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D20"/>
    <w:pPr>
      <w:keepNext/>
      <w:keepLines/>
      <w:numPr>
        <w:ilvl w:val="8"/>
        <w:numId w:val="12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064C"/>
    <w:pPr>
      <w:ind w:left="720"/>
      <w:contextualSpacing/>
    </w:pPr>
  </w:style>
  <w:style w:type="character" w:styleId="Hyperlink">
    <w:name w:val="Hyperlink"/>
    <w:uiPriority w:val="99"/>
    <w:unhideWhenUsed/>
    <w:rsid w:val="00966C8F"/>
    <w:rPr>
      <w:color w:val="0563C1"/>
      <w:u w:val="single"/>
    </w:rPr>
  </w:style>
  <w:style w:type="character" w:styleId="FollowedHyperlink">
    <w:name w:val="FollowedHyperlink"/>
    <w:uiPriority w:val="99"/>
    <w:semiHidden/>
    <w:unhideWhenUsed/>
    <w:rsid w:val="00A2648E"/>
    <w:rPr>
      <w:color w:val="954F72"/>
      <w:u w:val="single"/>
    </w:rPr>
  </w:style>
  <w:style w:type="paragraph" w:styleId="NormalWeb">
    <w:name w:val="Normal (Web)"/>
    <w:basedOn w:val="Normal"/>
    <w:uiPriority w:val="99"/>
    <w:unhideWhenUsed/>
    <w:rsid w:val="00991547"/>
    <w:pPr>
      <w:spacing w:before="100" w:beforeAutospacing="1" w:after="100" w:afterAutospacing="1" w:line="240" w:lineRule="auto"/>
    </w:pPr>
    <w:rPr>
      <w:rFonts w:ascii="Times New Roman" w:hAnsi="Times New Roman" w:eastAsia="Times New Roman"/>
      <w:sz w:val="24"/>
      <w:szCs w:val="24"/>
    </w:rPr>
  </w:style>
  <w:style w:type="character" w:styleId="Heading1Char" w:customStyle="1">
    <w:name w:val="Heading 1 Char"/>
    <w:link w:val="Heading1"/>
    <w:uiPriority w:val="9"/>
    <w:rsid w:val="00BF31F0"/>
    <w:rPr>
      <w:rFonts w:ascii="Times New Roman" w:hAnsi="Times New Roman" w:eastAsia="Times New Roman" w:cs="Times New Roman"/>
      <w:b/>
      <w:sz w:val="24"/>
      <w:szCs w:val="32"/>
    </w:rPr>
  </w:style>
  <w:style w:type="table" w:styleId="TableGrid">
    <w:name w:val="Table Grid"/>
    <w:basedOn w:val="TableNormal"/>
    <w:uiPriority w:val="39"/>
    <w:rsid w:val="00E27C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1A0FD3"/>
    <w:rPr>
      <w:rFonts w:ascii="Times New Roman" w:hAnsi="Times New Roman"/>
      <w:b/>
      <w:sz w:val="24"/>
      <w:szCs w:val="26"/>
    </w:rPr>
  </w:style>
  <w:style w:type="character" w:styleId="PlaceholderText">
    <w:name w:val="Placeholder Text"/>
    <w:uiPriority w:val="99"/>
    <w:semiHidden/>
    <w:rsid w:val="002769F5"/>
    <w:rPr>
      <w:color w:val="808080"/>
    </w:rPr>
  </w:style>
  <w:style w:type="paragraph" w:styleId="Body" w:customStyle="1">
    <w:name w:val="Body"/>
    <w:rsid w:val="001360D3"/>
    <w:rPr>
      <w:rFonts w:ascii="Times New Roman" w:hAnsi="Times New Roman" w:eastAsia="Arial Unicode MS" w:cs="Arial Unicode MS"/>
      <w:color w:val="000000"/>
      <w:sz w:val="24"/>
      <w:szCs w:val="24"/>
      <w:u w:color="000000"/>
      <w:lang w:val="de-DE"/>
    </w:rPr>
  </w:style>
  <w:style w:type="character" w:styleId="Heading3Char" w:customStyle="1">
    <w:name w:val="Heading 3 Char"/>
    <w:link w:val="Heading3"/>
    <w:uiPriority w:val="9"/>
    <w:rsid w:val="00313210"/>
    <w:rPr>
      <w:rFonts w:ascii="Times New Roman" w:hAnsi="Times New Roman" w:eastAsia="Times New Roman" w:cs="Times New Roman"/>
      <w:b/>
      <w:sz w:val="24"/>
      <w:szCs w:val="24"/>
    </w:rPr>
  </w:style>
  <w:style w:type="paragraph" w:styleId="Caption">
    <w:name w:val="caption"/>
    <w:basedOn w:val="Normal"/>
    <w:next w:val="Normal"/>
    <w:uiPriority w:val="35"/>
    <w:unhideWhenUsed/>
    <w:qFormat/>
    <w:rsid w:val="004326B9"/>
    <w:pPr>
      <w:spacing w:after="200" w:line="240" w:lineRule="auto"/>
    </w:pPr>
    <w:rPr>
      <w:i/>
      <w:iCs/>
      <w:color w:val="44546A"/>
      <w:sz w:val="18"/>
      <w:szCs w:val="18"/>
    </w:rPr>
  </w:style>
  <w:style w:type="paragraph" w:styleId="HTMLPreformatted">
    <w:name w:val="HTML Preformatted"/>
    <w:basedOn w:val="Normal"/>
    <w:link w:val="HTMLPreformattedChar"/>
    <w:uiPriority w:val="99"/>
    <w:semiHidden/>
    <w:unhideWhenUsed/>
    <w:rsid w:val="00A4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link w:val="HTMLPreformatted"/>
    <w:uiPriority w:val="99"/>
    <w:semiHidden/>
    <w:rsid w:val="00A40866"/>
    <w:rPr>
      <w:rFonts w:ascii="Courier New" w:hAnsi="Courier New" w:eastAsia="Times New Roman" w:cs="Courier New"/>
      <w:sz w:val="20"/>
      <w:szCs w:val="20"/>
    </w:rPr>
  </w:style>
  <w:style w:type="character" w:styleId="y2iqfc" w:customStyle="1">
    <w:name w:val="y2iqfc"/>
    <w:basedOn w:val="DefaultParagraphFont"/>
    <w:rsid w:val="00A40866"/>
  </w:style>
  <w:style w:type="character" w:styleId="Emphasis">
    <w:name w:val="Emphasis"/>
    <w:uiPriority w:val="20"/>
    <w:qFormat/>
    <w:rsid w:val="00296F5F"/>
    <w:rPr>
      <w:i/>
      <w:iCs/>
    </w:rPr>
  </w:style>
  <w:style w:type="character" w:styleId="Strong">
    <w:name w:val="Strong"/>
    <w:uiPriority w:val="22"/>
    <w:qFormat/>
    <w:rsid w:val="00296F5F"/>
    <w:rPr>
      <w:b/>
      <w:bCs/>
    </w:rPr>
  </w:style>
  <w:style w:type="paragraph" w:styleId="BalloonText">
    <w:name w:val="Balloon Text"/>
    <w:basedOn w:val="Normal"/>
    <w:link w:val="BalloonTextChar"/>
    <w:uiPriority w:val="99"/>
    <w:semiHidden/>
    <w:unhideWhenUsed/>
    <w:rsid w:val="006E2975"/>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6E2975"/>
    <w:rPr>
      <w:rFonts w:ascii="Tahoma" w:hAnsi="Tahoma" w:cs="Tahoma"/>
      <w:sz w:val="16"/>
      <w:szCs w:val="16"/>
    </w:rPr>
  </w:style>
  <w:style w:type="paragraph" w:styleId="Header">
    <w:name w:val="header"/>
    <w:basedOn w:val="Normal"/>
    <w:link w:val="HeaderChar"/>
    <w:uiPriority w:val="99"/>
    <w:unhideWhenUsed/>
    <w:rsid w:val="006E29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2975"/>
  </w:style>
  <w:style w:type="paragraph" w:styleId="Footer">
    <w:name w:val="footer"/>
    <w:basedOn w:val="Normal"/>
    <w:link w:val="FooterChar"/>
    <w:uiPriority w:val="99"/>
    <w:unhideWhenUsed/>
    <w:rsid w:val="006E29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2975"/>
  </w:style>
  <w:style w:type="paragraph" w:styleId="TOCHeading">
    <w:name w:val="TOC Heading"/>
    <w:basedOn w:val="Heading1"/>
    <w:next w:val="Normal"/>
    <w:uiPriority w:val="39"/>
    <w:unhideWhenUsed/>
    <w:qFormat/>
    <w:rsid w:val="008932CE"/>
    <w:pPr>
      <w:spacing w:before="480" w:line="276" w:lineRule="auto"/>
      <w:outlineLvl w:val="9"/>
    </w:pPr>
    <w:rPr>
      <w:b w:val="0"/>
      <w:bCs/>
      <w:sz w:val="28"/>
      <w:szCs w:val="28"/>
      <w:lang w:eastAsia="ja-JP"/>
    </w:rPr>
  </w:style>
  <w:style w:type="paragraph" w:styleId="TOC2">
    <w:name w:val="toc 2"/>
    <w:basedOn w:val="Normal"/>
    <w:next w:val="Normal"/>
    <w:autoRedefine/>
    <w:uiPriority w:val="39"/>
    <w:unhideWhenUsed/>
    <w:qFormat/>
    <w:rsid w:val="008932CE"/>
    <w:pPr>
      <w:spacing w:after="100" w:line="276" w:lineRule="auto"/>
      <w:ind w:left="220"/>
    </w:pPr>
    <w:rPr>
      <w:rFonts w:eastAsia="Times New Roman"/>
      <w:lang w:eastAsia="ja-JP"/>
    </w:rPr>
  </w:style>
  <w:style w:type="paragraph" w:styleId="TOC1">
    <w:name w:val="toc 1"/>
    <w:basedOn w:val="Normal"/>
    <w:next w:val="Normal"/>
    <w:autoRedefine/>
    <w:uiPriority w:val="39"/>
    <w:unhideWhenUsed/>
    <w:qFormat/>
    <w:rsid w:val="008932CE"/>
    <w:pPr>
      <w:spacing w:after="100" w:line="276" w:lineRule="auto"/>
    </w:pPr>
    <w:rPr>
      <w:rFonts w:eastAsia="Times New Roman"/>
      <w:lang w:eastAsia="ja-JP"/>
    </w:rPr>
  </w:style>
  <w:style w:type="paragraph" w:styleId="TOC3">
    <w:name w:val="toc 3"/>
    <w:basedOn w:val="Normal"/>
    <w:next w:val="Normal"/>
    <w:autoRedefine/>
    <w:uiPriority w:val="39"/>
    <w:unhideWhenUsed/>
    <w:qFormat/>
    <w:rsid w:val="008932CE"/>
    <w:pPr>
      <w:spacing w:after="100" w:line="276" w:lineRule="auto"/>
      <w:ind w:left="440"/>
    </w:pPr>
    <w:rPr>
      <w:rFonts w:eastAsia="Times New Roman"/>
      <w:lang w:eastAsia="ja-JP"/>
    </w:rPr>
  </w:style>
  <w:style w:type="paragraph" w:styleId="TableofFigures">
    <w:name w:val="table of figures"/>
    <w:basedOn w:val="Normal"/>
    <w:next w:val="Normal"/>
    <w:uiPriority w:val="99"/>
    <w:unhideWhenUsed/>
    <w:rsid w:val="00AC0E19"/>
    <w:pPr>
      <w:spacing w:after="0"/>
    </w:pPr>
  </w:style>
  <w:style w:type="character" w:styleId="UnresolvedMention">
    <w:name w:val="Unresolved Mention"/>
    <w:basedOn w:val="DefaultParagraphFont"/>
    <w:uiPriority w:val="99"/>
    <w:semiHidden/>
    <w:unhideWhenUsed/>
    <w:rsid w:val="00CB2A01"/>
    <w:rPr>
      <w:color w:val="605E5C"/>
      <w:shd w:val="clear" w:color="auto" w:fill="E1DFDD"/>
    </w:rPr>
  </w:style>
  <w:style w:type="character" w:styleId="fontstyle01" w:customStyle="1">
    <w:name w:val="fontstyle01"/>
    <w:basedOn w:val="DefaultParagraphFont"/>
    <w:rsid w:val="00DE6C99"/>
    <w:rPr>
      <w:rFonts w:hint="default" w:ascii="NotoSansMono-Regular" w:hAnsi="NotoSansMono-Regular"/>
      <w:b w:val="0"/>
      <w:bCs w:val="0"/>
      <w:i w:val="0"/>
      <w:iCs w:val="0"/>
      <w:color w:val="231F20"/>
      <w:sz w:val="12"/>
      <w:szCs w:val="12"/>
    </w:rPr>
  </w:style>
  <w:style w:type="character" w:styleId="Heading4Char" w:customStyle="1">
    <w:name w:val="Heading 4 Char"/>
    <w:basedOn w:val="DefaultParagraphFont"/>
    <w:link w:val="Heading4"/>
    <w:uiPriority w:val="9"/>
    <w:rsid w:val="00313210"/>
    <w:rPr>
      <w:rFonts w:ascii="Times New Roman" w:hAnsi="Times New Roman" w:eastAsiaTheme="majorEastAsia" w:cstheme="majorBidi"/>
      <w:b/>
      <w:iCs/>
      <w:sz w:val="24"/>
      <w:szCs w:val="24"/>
    </w:rPr>
  </w:style>
  <w:style w:type="character" w:styleId="apple-tab-span" w:customStyle="1">
    <w:name w:val="apple-tab-span"/>
    <w:basedOn w:val="DefaultParagraphFont"/>
    <w:rsid w:val="00AB0E34"/>
  </w:style>
  <w:style w:type="character" w:styleId="apple-converted-space" w:customStyle="1">
    <w:name w:val="apple-converted-space"/>
    <w:basedOn w:val="DefaultParagraphFont"/>
    <w:rsid w:val="002B0131"/>
  </w:style>
  <w:style w:type="character" w:styleId="Heading5Char" w:customStyle="1">
    <w:name w:val="Heading 5 Char"/>
    <w:basedOn w:val="DefaultParagraphFont"/>
    <w:link w:val="Heading5"/>
    <w:uiPriority w:val="9"/>
    <w:semiHidden/>
    <w:rsid w:val="00313210"/>
    <w:rPr>
      <w:rFonts w:ascii="Times New Roman" w:hAnsi="Times New Roman" w:eastAsiaTheme="majorEastAsia" w:cstheme="majorBidi"/>
      <w:b/>
      <w:sz w:val="24"/>
      <w:szCs w:val="24"/>
    </w:rPr>
  </w:style>
  <w:style w:type="character" w:styleId="Heading6Char" w:customStyle="1">
    <w:name w:val="Heading 6 Char"/>
    <w:basedOn w:val="DefaultParagraphFont"/>
    <w:link w:val="Heading6"/>
    <w:uiPriority w:val="9"/>
    <w:semiHidden/>
    <w:rsid w:val="00627D2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627D2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627D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27D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E2139C"/>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5A1D9A"/>
    <w:rPr>
      <w:sz w:val="16"/>
      <w:szCs w:val="16"/>
    </w:rPr>
  </w:style>
  <w:style w:type="paragraph" w:styleId="CommentText">
    <w:name w:val="annotation text"/>
    <w:basedOn w:val="Normal"/>
    <w:link w:val="CommentTextChar"/>
    <w:uiPriority w:val="99"/>
    <w:unhideWhenUsed/>
    <w:rsid w:val="005A1D9A"/>
    <w:pPr>
      <w:spacing w:line="240" w:lineRule="auto"/>
    </w:pPr>
    <w:rPr>
      <w:sz w:val="20"/>
      <w:szCs w:val="20"/>
    </w:rPr>
  </w:style>
  <w:style w:type="character" w:styleId="CommentTextChar" w:customStyle="1">
    <w:name w:val="Comment Text Char"/>
    <w:basedOn w:val="DefaultParagraphFont"/>
    <w:link w:val="CommentText"/>
    <w:uiPriority w:val="99"/>
    <w:rsid w:val="005A1D9A"/>
  </w:style>
  <w:style w:type="paragraph" w:styleId="CommentSubject">
    <w:name w:val="annotation subject"/>
    <w:basedOn w:val="CommentText"/>
    <w:next w:val="CommentText"/>
    <w:link w:val="CommentSubjectChar"/>
    <w:uiPriority w:val="99"/>
    <w:semiHidden/>
    <w:unhideWhenUsed/>
    <w:rsid w:val="005A1D9A"/>
    <w:rPr>
      <w:b/>
      <w:bCs/>
    </w:rPr>
  </w:style>
  <w:style w:type="character" w:styleId="CommentSubjectChar" w:customStyle="1">
    <w:name w:val="Comment Subject Char"/>
    <w:basedOn w:val="CommentTextChar"/>
    <w:link w:val="CommentSubject"/>
    <w:uiPriority w:val="99"/>
    <w:semiHidden/>
    <w:rsid w:val="005A1D9A"/>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5" w:type="dxa"/>
        <w:left w:w="15" w:type="dxa"/>
        <w:bottom w:w="15" w:type="dxa"/>
        <w:right w:w="15" w:type="dxa"/>
      </w:tblCellMar>
    </w:tblPr>
  </w:style>
  <w:style w:type="paragraph" w:styleId="Normal-TimesNewRoman" w:customStyle="1">
    <w:name w:val="Normal - Times New Roman"/>
    <w:basedOn w:val="Normal"/>
    <w:link w:val="Normal-TimesNewRomanChar"/>
    <w:uiPriority w:val="1"/>
    <w:qFormat/>
    <w:rsid w:val="0012220A"/>
    <w:pPr>
      <w:spacing w:after="0" w:line="360" w:lineRule="auto"/>
      <w:jc w:val="both"/>
    </w:pPr>
    <w:rPr>
      <w:rFonts w:ascii="Times New Roman" w:hAnsi="Times New Roman" w:eastAsia="Times New Roman" w:cs="Times New Roman"/>
      <w:sz w:val="24"/>
      <w:szCs w:val="24"/>
    </w:rPr>
  </w:style>
  <w:style w:type="character" w:styleId="Normal-TimesNewRomanChar" w:customStyle="1">
    <w:name w:val="Normal - Times New Roman Char"/>
    <w:basedOn w:val="DefaultParagraphFont"/>
    <w:link w:val="Normal-TimesNewRoman"/>
    <w:uiPriority w:val="1"/>
    <w:rsid w:val="0012220A"/>
    <w:rPr>
      <w:rFonts w:ascii="Times New Roman" w:hAnsi="Times New Roman" w:eastAsia="Times New Roman" w:cs="Times New Roman"/>
      <w:sz w:val="24"/>
      <w:szCs w:val="24"/>
    </w:r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numbering" w:styleId="Style1" w:customStyle="1">
    <w:name w:val="Style1"/>
    <w:uiPriority w:val="99"/>
    <w:rsid w:val="00A154E6"/>
    <w:pPr>
      <w:numPr>
        <w:numId w:val="1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yperlink" Target="https://thinksys.com/development/micro-frontend-architecture/" TargetMode="External" Id="rId18" /><Relationship Type="http://schemas.openxmlformats.org/officeDocument/2006/relationships/hyperlink" Target="Https://Martinfowler.Com/Articles/Microservices.Html" TargetMode="External" Id="rId39" /><Relationship Type="http://schemas.openxmlformats.org/officeDocument/2006/relationships/hyperlink" Target="https://www.thoughtworks.com/es-es/about-us/news/2016/technology-radar-nov-2016" TargetMode="External" Id="rId21" /><Relationship Type="http://schemas.openxmlformats.org/officeDocument/2006/relationships/hyperlink" Target="https://doi.org/10.1016/j.cosrev.2021.100415" TargetMode="External" Id="rId34" /><Relationship Type="http://schemas.openxmlformats.org/officeDocument/2006/relationships/hyperlink" Target="https://doi.org/10.1016/j.infsof.2015.03.007" TargetMode="External" Id="rId42" /><Relationship Type="http://schemas.openxmlformats.org/officeDocument/2006/relationships/image" Target="media/image9.png" Id="rId47" /><Relationship Type="http://schemas.openxmlformats.org/officeDocument/2006/relationships/image" Target="media/image12.png" Id="rId50" /><Relationship Type="http://schemas.openxmlformats.org/officeDocument/2006/relationships/theme" Target="theme/theme1.xml" Id="rId55"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www.mckinsey.com/capabilities/mckinsey-digital/our-insights/tech-forward/permanent-revolution-how-micro-frontends-can-help-to-overcome-the-struggle-of-continuous-frontend-modernization" TargetMode="External" Id="rId16" /><Relationship Type="http://schemas.openxmlformats.org/officeDocument/2006/relationships/hyperlink" Target="https://doi.org/10.1016/j.clscn.2021.100026" TargetMode="External" Id="rId29" /><Relationship Type="http://schemas.openxmlformats.org/officeDocument/2006/relationships/footer" Target="footer2.xml" Id="rId11" /><Relationship Type="http://schemas.openxmlformats.org/officeDocument/2006/relationships/image" Target="media/image4.jpg" Id="rId24" /><Relationship Type="http://schemas.openxmlformats.org/officeDocument/2006/relationships/hyperlink" Target="https://doi.org/10.1109/MS.2017.265095722" TargetMode="External" Id="rId32" /><Relationship Type="http://schemas.openxmlformats.org/officeDocument/2006/relationships/hyperlink" Target="https://doi.org/10.1007/s11227-020-03192-3" TargetMode="External" Id="rId37" /><Relationship Type="http://schemas.openxmlformats.org/officeDocument/2006/relationships/hyperlink" Target="https://doi.org/10.6028/NIST.SP.800-145" TargetMode="External" Id="rId40" /><Relationship Type="http://schemas.openxmlformats.org/officeDocument/2006/relationships/hyperlink" Target="https://doi.org/10.59324/ejtas.2023.1(4).71" TargetMode="External" Id="rId45" /><Relationship Type="http://schemas.openxmlformats.org/officeDocument/2006/relationships/fontTable" Target="fontTable.xml" Id="rId53"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image" Target="media/image1.jpg" Id="rId19" /><Relationship Type="http://schemas.openxmlformats.org/officeDocument/2006/relationships/hyperlink" Target="Https://Martinfowler.Com/Articles/Micro-Frontends.Html" TargetMode="External" Id="rId31" /><Relationship Type="http://schemas.openxmlformats.org/officeDocument/2006/relationships/hyperlink" Target="https://doi.org/10.1145/3561846.3561853" TargetMode="External" Id="rId44" /><Relationship Type="http://schemas.openxmlformats.org/officeDocument/2006/relationships/image" Target="media/image14.png" Id="rId52"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hyperlink" Target="https://www.thoughtworks.com/es-es/about-us/news/2016/technology-radar-nov-2016" TargetMode="External" Id="rId22" /><Relationship Type="http://schemas.openxmlformats.org/officeDocument/2006/relationships/hyperlink" Target="https://doi.org/10.1145/1721654.1721672" TargetMode="External" Id="rId30" /><Relationship Type="http://schemas.openxmlformats.org/officeDocument/2006/relationships/hyperlink" Target="https://doi.org/10.1186/1869-0238-4-5" TargetMode="External" Id="rId35" /><Relationship Type="http://schemas.openxmlformats.org/officeDocument/2006/relationships/hyperlink" Target="https://doi.org/10.1007/978-1-4614-0977-9" TargetMode="External" Id="rId43" /><Relationship Type="http://schemas.openxmlformats.org/officeDocument/2006/relationships/image" Target="media/image10.png" Id="rId48" /><Relationship Type="http://schemas.openxmlformats.org/officeDocument/2006/relationships/endnotes" Target="endnotes.xml" Id="rId8" /><Relationship Type="http://schemas.openxmlformats.org/officeDocument/2006/relationships/image" Target="media/image13.png" Id="rId51" /><Relationship Type="http://schemas.openxmlformats.org/officeDocument/2006/relationships/numbering" Target="numbering.xml" Id="rId3" /><Relationship Type="http://schemas.openxmlformats.org/officeDocument/2006/relationships/header" Target="header2.xml" Id="rId12" /><Relationship Type="http://schemas.openxmlformats.org/officeDocument/2006/relationships/hyperlink" Target="https://floqast.com/engineering-blog/post/the-journey-to-micro-frontends-challenges-and-solutions/" TargetMode="External" Id="rId17" /><Relationship Type="http://schemas.openxmlformats.org/officeDocument/2006/relationships/image" Target="media/image5.jpg" Id="rId25" /><Relationship Type="http://schemas.openxmlformats.org/officeDocument/2006/relationships/hyperlink" Target="https://doi.org/10.1016/j.infsof.2011.02.007" TargetMode="External" Id="rId33" /><Relationship Type="http://schemas.openxmlformats.org/officeDocument/2006/relationships/hyperlink" Target="https://doi.org/10.1109/ICSA-C57050.2023.00025" TargetMode="External" Id="rId38" /><Relationship Type="http://schemas.openxmlformats.org/officeDocument/2006/relationships/hyperlink" Target="https://doi.org/10.1109/SOSE.2018.00011" TargetMode="External" Id="rId46" /><Relationship Type="http://schemas.openxmlformats.org/officeDocument/2006/relationships/image" Target="media/image2.jpg" Id="rId20" /><Relationship Type="http://schemas.openxmlformats.org/officeDocument/2006/relationships/hyperlink" Target="https://doi.org/10.1109/AICT59525.2023.10313208" TargetMode="External" Id="rId41" /><Relationship Type="http://schemas.openxmlformats.org/officeDocument/2006/relationships/glossaryDocument" Target="glossary/document.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blog.openreplay.com/common-problems-with-micro-frontends-and-how-to-avoid-them/" TargetMode="External" Id="rId15" /><Relationship Type="http://schemas.openxmlformats.org/officeDocument/2006/relationships/image" Target="media/image3.jpg" Id="rId23" /><Relationship Type="http://schemas.openxmlformats.org/officeDocument/2006/relationships/image" Target="media/image8.png" Id="rId28" /><Relationship Type="http://schemas.openxmlformats.org/officeDocument/2006/relationships/hyperlink" Target="https://doi.org/10.1201/b19467" TargetMode="External" Id="rId36" /><Relationship Type="http://schemas.openxmlformats.org/officeDocument/2006/relationships/image" Target="media/image11.png" Id="rId49" /><Relationship Type="http://schemas.openxmlformats.org/officeDocument/2006/relationships/image" Target="/media/imagea.png" Id="Raf4552bb36134a97" /><Relationship Type="http://schemas.openxmlformats.org/officeDocument/2006/relationships/image" Target="/media/imageb.png" Id="R9fe5429ceff341c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6D902A5-B97F-4D94-A592-69EA24D5E06D}"/>
      </w:docPartPr>
      <w:docPartBody>
        <w:p xmlns:wp14="http://schemas.microsoft.com/office/word/2010/wordml" w:rsidR="000F7F05" w:rsidRDefault="007E29C2" w14:paraId="720703D0" wp14:textId="77777777">
          <w:r w:rsidRPr="55559E5D">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6040"/>
    <w:rsid w:val="000F7F05"/>
    <w:rsid w:val="004915AF"/>
    <w:rsid w:val="004D42BC"/>
    <w:rsid w:val="006670A3"/>
    <w:rsid w:val="007E29C2"/>
    <w:rsid w:val="00A474EB"/>
    <w:rsid w:val="00A96F05"/>
    <w:rsid w:val="00B16040"/>
    <w:rsid w:val="00E12C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692E7B73E458CAA098D2D80A46496">
    <w:name w:val="C23692E7B73E458CAA098D2D80A46496"/>
    <w:rsid w:val="004D42BC"/>
  </w:style>
  <w:style w:type="paragraph" w:customStyle="1" w:styleId="8D34424C56454478B6378B0784D5C21B">
    <w:name w:val="8D34424C56454478B6378B0784D5C21B"/>
    <w:rsid w:val="004D42BC"/>
  </w:style>
  <w:style w:type="paragraph" w:customStyle="1" w:styleId="A49B527EA32042F59B8D7DCD39BB4388">
    <w:name w:val="A49B527EA32042F59B8D7DCD39BB4388"/>
    <w:rsid w:val="004D4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4ea401-2cf9-4783-833e-17de14918af6">
  <we:reference id="WA104382081" version="1.55.1.0" store="en-US" storeType="omex"/>
  <we:alternateReferences>
    <we:reference id="WA104382081" version="1.55.1.0" store="en-US" storeType="omex"/>
  </we:alternateReferences>
  <we:properties>
    <we:property name="MENDELEY_CITATIONS" value="[{&quot;citationID&quot;:&quot;MENDELEY_CITATION_08399b66-8081-4f4d-9a7d-85a055eeab18&quot;,&quot;properties&quot;:{&quot;noteIndex&quot;:0},&quot;isEdited&quot;:false,&quot;manualOverride&quot;:{&quot;isManuallyOverridden&quot;:false,&quot;citeprocText&quot;:&quot;(Martin Fowler, 2015)&quot;,&quot;manualOverrideText&quot;:&quot;&quot;},&quot;citationTag&quot;:&quot;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quot;,&quot;citationItems&quot;:[{&quot;id&quot;:&quot;98828ab6-2726-3221-8505-7139cdffe8de&quot;,&quot;itemData&quot;:{&quot;type&quot;:&quot;webpage&quot;,&quot;id&quot;:&quot;98828ab6-2726-3221-8505-7139cdffe8de&quot;,&quot;title&quot;:&quot;Microservices: a definition of this new architectural term&quot;,&quot;author&quot;:[{&quot;family&quot;:&quot;Martin Fowler&quot;,&quot;given&quot;:&quot;&quot;,&quot;parse-names&quot;:false,&quot;dropping-particle&quot;:&quot;&quot;,&quot;non-dropping-particle&quot;:&quot;&quot;}],&quot;container-title&quot;:&quot;https://martinfowler.com/articles/microservices.html&quot;,&quot;issued&quot;:{&quot;date-parts&quot;:[[2015]]},&quot;container-title-short&quot;:&quot;&quot;},&quot;isTemporary&quot;:false}]},{&quot;citationID&quot;:&quot;MENDELEY_CITATION_93bd5488-f142-43e0-b1f2-7071e3e2638e&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160657-c1b0-49ec-856c-c9c1182cdf98&quot;,&quot;properties&quot;:{&quot;noteIndex&quot;:0},&quot;isEdited&quot;:false,&quot;manualOverride&quot;:{&quot;isManuallyOverridden&quot;:false,&quot;citeprocText&quot;:&quot;(Armbrust et al., 2010)&quot;,&quot;manualOverrideText&quot;:&quot;&quot;},&quot;citationTag&quot;:&quot;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quot;,&quot;citationItems&quot;:[{&quot;id&quot;:&quot;943bb80d-9dc9-39a0-809c-4447332dc598&quot;,&quot;itemData&quot;:{&quot;type&quot;:&quot;article-journal&quot;,&quot;id&quot;:&quot;943bb80d-9dc9-39a0-809c-4447332dc598&quot;,&quot;title&quot;:&quot;A view of cloud computing&quot;,&quot;author&quot;:[{&quot;family&quot;:&quot;Armbrust&quot;,&quot;given&quot;:&quot;Michael&quot;,&quot;parse-names&quot;:false,&quot;dropping-particle&quot;:&quot;&quot;,&quot;non-dropping-particle&quot;:&quot;&quot;},{&quot;family&quot;:&quot;Fox&quot;,&quot;given&quot;:&quot;Armando&quot;,&quot;parse-names&quot;:false,&quot;dropping-particle&quot;:&quot;&quot;,&quot;non-dropping-particle&quot;:&quot;&quot;},{&quot;family&quot;:&quot;Griffith&quot;,&quot;given&quot;:&quot;Rean&quot;,&quot;parse-names&quot;:false,&quot;dropping-particle&quot;:&quot;&quot;,&quot;non-dropping-particle&quot;:&quot;&quot;},{&quot;family&quot;:&quot;Joseph&quot;,&quot;given&quot;:&quot;Anthony D.&quot;,&quot;parse-names&quot;:false,&quot;dropping-particle&quot;:&quot;&quot;,&quot;non-dropping-particle&quot;:&quot;&quot;},{&quot;family&quot;:&quot;Katz&quot;,&quot;given&quot;:&quot;Randy&quot;,&quot;parse-names&quot;:false,&quot;dropping-particle&quot;:&quot;&quot;,&quot;non-dropping-particle&quot;:&quot;&quot;},{&quot;family&quot;:&quot;Konwinski&quot;,&quot;given&quot;:&quot;Andy&quot;,&quot;parse-names&quot;:false,&quot;dropping-particle&quot;:&quot;&quot;,&quot;non-dropping-particle&quot;:&quot;&quot;},{&quot;family&quot;:&quot;Lee&quot;,&quot;given&quot;:&quot;Gunho&quot;,&quot;parse-names&quot;:false,&quot;dropping-particle&quot;:&quot;&quot;,&quot;non-dropping-particle&quot;:&quot;&quot;},{&quot;family&quot;:&quot;Patterson&quot;,&quot;given&quot;:&quot;David&quot;,&quot;parse-names&quot;:false,&quot;dropping-particle&quot;:&quot;&quot;,&quot;non-dropping-particle&quot;:&quot;&quot;},{&quot;family&quot;:&quot;Rabkin&quot;,&quot;given&quot;:&quot;Ariel&quot;,&quot;parse-names&quot;:false,&quot;dropping-particle&quot;:&quot;&quot;,&quot;non-dropping-particle&quot;:&quot;&quot;},{&quot;family&quot;:&quot;Stoica&quot;,&quot;given&quot;:&quot;Ion&quot;,&quot;parse-names&quot;:false,&quot;dropping-particle&quot;:&quot;&quot;,&quot;non-dropping-particle&quot;:&quot;&quot;},{&quot;family&quot;:&quot;Zaharia&quot;,&quot;given&quot;:&quot;Matei&quot;,&quot;parse-names&quot;:false,&quot;dropping-particle&quot;:&quot;&quot;,&quot;non-dropping-particle&quot;:&quot;&quot;}],&quot;container-title&quot;:&quot;Communications of the ACM&quot;,&quot;DOI&quot;:&quot;10.1145/1721654.1721672&quot;,&quot;ISSN&quot;:&quot;0001-0782&quot;,&quot;issued&quot;:{&quot;date-parts&quot;:[[2010,4]]},&quot;page&quot;:&quot;50-58&quot;,&quot;abstract&quot;:&quot;&lt;p&gt;Clearing the clouds away from the true potential and obstacles posed by this computing capability.&lt;/p&gt;&quot;,&quot;issue&quot;:&quot;4&quot;,&quot;volume&quot;:&quot;53&quot;,&quot;container-title-short&quot;:&quot;Commun ACM&quot;},&quot;isTemporary&quot;:false}]},{&quot;citationID&quot;:&quot;MENDELEY_CITATION_87f386ab-bf31-4ac1-a2ad-ea7e4383e810&quot;,&quot;properties&quot;:{&quot;noteIndex&quot;:0},&quot;isEdited&quot;:false,&quot;manualOverride&quot;:{&quot;isManuallyOverridden&quot;:false,&quot;citeprocText&quot;:&quot;(Mell &amp;#38; Grance, 2011)&quot;,&quot;manualOverrideText&quot;:&quot;&quot;},&quot;citationTag&quot;:&quot;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quot;,&quot;citationItems&quot;:[{&quot;id&quot;:&quot;8be18555-89b5-38c6-9fdc-9b837d5b9b0b&quot;,&quot;itemData&quot;:{&quot;type&quot;:&quot;report&quot;,&quot;id&quot;:&quot;8be18555-89b5-38c6-9fdc-9b837d5b9b0b&quot;,&quot;title&quot;:&quot;The NIST definition of cloud computing&quot;,&quot;author&quot;:[{&quot;family&quot;:&quot;Mell&quot;,&quot;given&quot;:&quot;P M&quot;,&quot;parse-names&quot;:false,&quot;dropping-particle&quot;:&quot;&quot;,&quot;non-dropping-particle&quot;:&quot;&quot;},{&quot;family&quot;:&quot;Grance&quot;,&quot;given&quot;:&quot;T&quot;,&quot;parse-names&quot;:false,&quot;dropping-particle&quot;:&quot;&quot;,&quot;non-dropping-particle&quot;:&quot;&quot;}],&quot;DOI&quot;:&quot;10.6028/NIST.SP.800-145&quot;,&quot;URL&quot;:&quot;https://nvlpubs.nist.gov/nistpubs/Legacy/SP/nistspecialpublication800-145.pdf&quot;,&quot;issued&quot;:{&quot;date-parts&quot;:[[2011]]},&quot;publisher-place&quot;:&quot;Gaithersburg, MD&quot;,&quot;container-title-short&quot;:&quot;&quot;},&quot;isTemporary&quot;:false}]},{&quot;citationID&quot;:&quot;MENDELEY_CITATION_1a2380fa-52dc-4111-b2f4-ed56d1aefae1&quot;,&quot;properties&quot;:{&quot;noteIndex&quot;:0},&quot;isEdited&quot;:false,&quot;manualOverride&quot;:{&quot;isManuallyOverridden&quot;:false,&quot;citeprocText&quot;:&quot;(Hashizume et al., 2013)&quot;,&quot;manualOverrideText&quot;:&quot;&quot;},&quot;citationTag&quot;:&quot;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quot;,&quot;citationItems&quot;:[{&quot;id&quot;:&quot;4449c424-fc6d-3091-b850-f6d77c6ee8bf&quot;,&quot;itemData&quot;:{&quot;type&quot;:&quot;article-journal&quot;,&quot;id&quot;:&quot;4449c424-fc6d-3091-b850-f6d77c6ee8bf&quot;,&quot;title&quot;:&quot;An analysis of security issues for cloud computing&quot;,&quot;author&quot;:[{&quot;family&quot;:&quot;Hashizume&quot;,&quot;given&quot;:&quot;Keiko&quot;,&quot;parse-names&quot;:false,&quot;dropping-particle&quot;:&quot;&quot;,&quot;non-dropping-particle&quot;:&quot;&quot;},{&quot;family&quot;:&quot;Rosado&quot;,&quot;given&quot;:&quot;David G.&quot;,&quot;parse-names&quot;:false,&quot;dropping-particle&quot;:&quot;&quot;,&quot;non-dropping-particle&quot;:&quot;&quot;},{&quot;family&quot;:&quot;Fernández-Medina&quot;,&quot;given&quot;:&quot;Eduardo&quot;,&quot;parse-names&quot;:false,&quot;dropping-particle&quot;:&quot;&quot;,&quot;non-dropping-particle&quot;:&quot;&quot;},{&quot;family&quot;:&quot;Fernandez&quot;,&quot;given&quot;:&quot;Eduardo B.&quot;,&quot;parse-names&quot;:false,&quot;dropping-particle&quot;:&quot;&quot;,&quot;non-dropping-particle&quot;:&quot;&quot;}],&quot;container-title&quot;:&quot;Journal of Internet Services and Applications&quot;,&quot;DOI&quot;:&quot;10.1186/1869-0238-4-5&quot;,&quot;ISSN&quot;:&quot;18690238&quot;,&quot;issued&quot;:{&quot;date-parts&quot;:[[2013]]},&quot;page&quot;:&quot;1-13&quot;,&quot;abstract&quot;:&quot;Cloud Computing is a flexible, cost-effective, and proven delivery platform for providing business or consumer IT services over the Internet. However, cloud Computing presents an added level of risk because essential services are often outsourced to a third party, which makes it harder to maintain data security and privacy, support data and service availability, and demonstrate compliance. Cloud Computing leverages many technologies (SOA, virtualization, Web 2.0); it also inherits their security issues, which we discuss here, identifying the main vulnerabilities in this kind of systems and the most important threats found in the literature related to Cloud Computing and its environment as well as to identify and relate vulnerabilities and threats with possible solutions. © 2013 Hashizume et al.&quot;,&quot;publisher&quot;:&quot;Springer London&quot;,&quot;issue&quot;:&quot;1&quot;,&quot;volume&quot;:&quot;4&quot;,&quot;container-title-short&quot;:&quot;&quot;},&quot;isTemporary&quot;:false}]},{&quot;citationID&quot;:&quot;MENDELEY_CITATION_7aa6dc6d-8880-4b99-85ec-ba447c50b582&quot;,&quot;properties&quot;:{&quot;noteIndex&quot;:0},&quot;isEdited&quot;:false,&quot;manualOverride&quot;:{&quot;isManuallyOverridden&quot;:false,&quot;citeprocText&quot;:&quot;(Thatikonda, 2023)&quot;,&quot;manualOverrideText&quot;:&quot;&quot;},&quot;citationTag&quot;:&quot;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quot;,&quot;citationItems&quot;:[{&quot;id&quot;:&quot;47354c15-339f-34b4-ab5b-6b52cb9a1c03&quot;,&quot;itemData&quot;:{&quot;type&quot;:&quot;article-journal&quot;,&quot;id&quot;:&quot;47354c15-339f-34b4-ab5b-6b52cb9a1c03&quot;,&quot;title&quot;:&quot;Assessing the Impact of Microservices Architecture on Software Maintainability and Scalability&quot;,&quot;author&quot;:[{&quot;family&quot;:&quot;Thatikonda&quot;,&quot;given&quot;:&quot;Vamsi Krishna&quot;,&quot;parse-names&quot;:false,&quot;dropping-particle&quot;:&quot;&quot;,&quot;non-dropping-particle&quot;:&quot;&quot;}],&quot;container-title&quot;:&quot;European Journal of Theoretical and Applied Sciences&quot;,&quot;DOI&quot;:&quot;10.59324/ejtas.2023.1(4).71&quot;,&quot;issued&quot;:{&quot;date-parts&quot;:[[2023,7,5]]},&quot;page&quot;:&quot;782-787&quot;,&quot;abstract&quot;:&quot;This evaluation delves into the influence of Microservices Architecture (MSA) on crucial factors like software maintainability and scalability, which are vital in today's software development. Exploring MSA's features and benefits reveals how it streamlines bug tracking, improves system comprehension, increases testability, enables independent scaling of services, and optimizes resource utilization. The assessment also identifies potential obstacles, including distribution challenges, communication overhead, network delays, and data consistency. Renowned organizations like Amazon and Netflix have provided real-life scenarios with significant evidence of MSA's practicality and limitations. Though MSA's importance in building durable, scalable systems is underlined, the evaluation also stresses the need for solid design principles, practical management approaches, and constant refinement of procedures.&quot;,&quot;publisher&quot;:&quot;AMO Publisher&quot;,&quot;issue&quot;:&quot;4&quot;,&quot;volume&quot;:&quot;1&quot;,&quot;container-title-short&quot;:&quot;&quot;},&quot;isTemporary&quot;:false}]},{&quot;citationID&quot;:&quot;MENDELEY_CITATION_10618a9d-95e2-41c3-9c5a-852f5235395e&quot;,&quot;properties&quot;:{&quot;noteIndex&quot;:0},&quot;isEdited&quot;:false,&quot;manualOverride&quot;:{&quot;isManuallyOverridden&quot;:false,&quot;citeprocText&quot;:&quot;(Agarwal et al., 2022)&quot;,&quot;manualOverrideText&quot;:&quot;&quot;},&quot;citationTag&quot;:&quot;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quot;,&quot;citationItems&quot;:[{&quot;id&quot;:&quot;bc73cf77-2a2a-3c4a-82a5-816a69b6d361&quot;,&quot;itemData&quot;:{&quot;type&quot;:&quot;article-journal&quot;,&quot;id&quot;:&quot;bc73cf77-2a2a-3c4a-82a5-816a69b6d361&quot;,&quot;title&quot;:&quot;Exploring sustainability balanced scorecard for performance evaluation of humanitarian organizations&quot;,&quot;author&quot;:[{&quot;family&quot;:&quot;Agarwal&quot;,&quot;given&quot;:&quot;Sachin&quot;,&quot;parse-names&quot;:false,&quot;dropping-particle&quot;:&quot;&quot;,&quot;non-dropping-particle&quot;:&quot;&quot;},{&quot;family&quot;:&quot;Kant&quot;,&quot;given&quot;:&quot;Ravi&quot;,&quot;parse-names&quot;:false,&quot;dropping-particle&quot;:&quot;&quot;,&quot;non-dropping-particle&quot;:&quot;&quot;},{&quot;family&quot;:&quot;Shankar&quot;,&quot;given&quot;:&quot;Ravi&quot;,&quot;parse-names&quot;:false,&quot;dropping-particle&quot;:&quot;&quot;,&quot;non-dropping-particle&quot;:&quot;&quot;}],&quot;container-title&quot;:&quot;Cleaner Logistics and Supply Chain&quot;,&quot;DOI&quot;:&quot;10.1016/j.clscn.2021.100026&quot;,&quot;ISSN&quot;:&quot;27723909&quot;,&quot;issued&quot;:{&quot;date-parts&quot;:[[2022,3,1]]},&quot;abstract&quot;:&quot;Performance measures are vital in assessing the disaster relief operations and mitigate the losses that occur during disaster. It is imperative to benchmark and monitor the growth of humanitarian organizations (HOs). The purpose of this research is to explore the performance measures for HOs based on a sustainability balanced scorecard (SBSC). This study identifies and finalizes 31 performance measures through literature and brainstorming session conducted with the experts. Finalized performance measures are classified into five humanitarian supply chain management (HSCM) performance perspectives using SBSC. The best worst method (BWM) is applied to prioritize the performance measures, and the additive ratio assessment (ARAS) is applied to evaluate the performance of HOs. The outcome of this research reveals that “beneficiaries’ and donors’ perspectives” is the most significant HSCM performance perspectives. The findings help to identify the relative importance of each performance measure for performance evaluation of HOs. The proposed framework can help HOs on the aspects of performance improvement relevant to both donors and beneficiaries group that facilitates stakeholders in the benchmarking and network design of HOs. This study explores the SBSC in HSCM to analyze the performance measures and evaluate the performance of HOs that enable an integrated performance measurement system. HOs monitored their logistics performance effectively, which further lead to process improvement for betterment.&quot;,&quot;publisher&quot;:&quot;Elsevier Ltd&quot;,&quot;volume&quot;:&quot;3&quot;,&quot;container-title-short&quot;:&quot;&quot;},&quot;isTemporary&quot;:false}]},{&quot;citationID&quot;:&quot;MENDELEY_CITATION_384b9704-469f-4b30-9392-0e13e9648335&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c69782d4-ae08-4325-9918-bc2cdcb840c7&quot;,&quot;properties&quot;:{&quot;noteIndex&quot;:0},&quot;isEdited&quot;:false,&quot;manualOverride&quot;:{&quot;isManuallyOverridden&quot;:true,&quot;citeprocText&quot;:&quot;(Guimarães et al., 2020)&quot;,&quot;manualOverrideText&quot;:&quot;Guimarães et al. (2020)&quot;},&quot;citationTag&quot;:&quot;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quot;,&quot;citationItems&quot;:[{&quot;id&quot;:&quot;727e4fac-1c0b-32b9-b271-2a754ed94100&quot;,&quot;itemData&quot;:{&quot;type&quot;:&quot;article-journal&quot;,&quot;id&quot;:&quot;727e4fac-1c0b-32b9-b271-2a754ed94100&quot;,&quot;title&quot;:&quot;Maintainability in micro-frontend architectures&quot;,&quot;author&quot;:[{&quot;family&quot;:&quot;Guimarães&quot;,&quot;given&quot;:&quot;Carlos&quot;,&quot;parse-names&quot;:false,&quot;dropping-particle&quot;:&quot;&quot;,&quot;non-dropping-particle&quot;:&quot;&quot;},{&quot;family&quot;:&quot;Gomes&quot;,&quot;given&quot;:&quot;P&quot;,&quot;parse-names&quot;:false,&quot;dropping-particle&quot;:&quot;&quot;,&quot;non-dropping-particle&quot;:&quot;&quot;},{&quot;family&quot;:&quot;Costa&quot;,&quot;given&quot;:&quot;A&quot;,&quot;parse-names&quot;:false,&quot;dropping-particle&quot;:&quot;&quot;,&quot;non-dropping-particle&quot;:&quot;&quot;}],&quot;container-title&quot;:&quot;Software Maintenance and Evolution&quot;,&quot;issued&quot;:{&quot;date-parts&quot;:[[2020]]},&quot;container-title-short&quot;:&quot;&quot;},&quot;isTemporary&quot;:false}]},{&quot;citationID&quot;:&quot;MENDELEY_CITATION_068b2635-e791-4f86-a128-37007329fd55&quot;,&quot;properties&quot;:{&quot;noteIndex&quot;:0},&quot;isEdited&quot;:false,&quot;manualOverride&quot;:{&quot;isManuallyOverridden&quot;:false,&quot;citeprocText&quot;:&quot;(Pereira et al., 2021)&quot;,&quot;manualOverrideText&quot;:&quot;&quot;},&quot;citationTag&quot;:&quot;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quot;,&quot;citationItems&quot;:[{&quot;id&quot;:&quot;e9943f06-8776-3cc6-bf7c-8e4aec85b46f&quot;,&quot;itemData&quot;:{&quot;type&quot;:&quot;article-journal&quot;,&quot;id&quot;:&quot;e9943f06-8776-3cc6-bf7c-8e4aec85b46f&quot;,&quot;title&quot;:&quot;Independent deployment of micro-frontends&quot;,&quot;author&quot;:[{&quot;family&quot;:&quot;Pereira&quot;,&quot;given&quot;:&quot;R&quot;,&quot;parse-names&quot;:false,&quot;dropping-particle&quot;:&quot;&quot;,&quot;non-dropping-particle&quot;:&quot;&quot;},{&quot;family&quot;:&quot;Sousa&quot;,&quot;given&quot;:&quot;P&quot;,&quot;parse-names&quot;:false,&quot;dropping-particle&quot;:&quot;&quot;,&quot;non-dropping-particle&quot;:&quot;&quot;},{&quot;family&quot;:&quot;Fernandes&quot;,&quot;given&quot;:&quot;J&quot;,&quot;parse-names&quot;:false,&quot;dropping-particle&quot;:&quot;&quot;,&quot;non-dropping-particle&quot;:&quot;&quot;}],&quot;container-title&quot;:&quot;Proceedings of the 2021 International Conference on Web Engineering&quot;,&quot;issued&quot;:{&quot;date-parts&quot;:[[2021]]},&quot;container-title-short&quot;:&quot;&quot;},&quot;isTemporary&quot;:false}]},{&quot;citationID&quot;:&quot;MENDELEY_CITATION_7428a018-ae3f-405c-8b4b-b7b34d01d9bc&quot;,&quot;properties&quot;:{&quot;noteIndex&quot;:0},&quot;isEdited&quot;:false,&quot;manualOverride&quot;:{&quot;isManuallyOverridden&quot;:false,&quot;citeprocText&quot;:&quot;(Santos &amp;#38; Costa, 2020)&quot;,&quot;manualOverrideText&quot;:&quot;&quot;},&quot;citationTag&quot;:&quot;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quot;,&quot;citationItems&quot;:[{&quot;id&quot;:&quot;c559f686-036a-3e9a-ae67-3a82f2e154ce&quot;,&quot;itemData&quot;:{&quot;type&quot;:&quot;article-journal&quot;,&quot;id&quot;:&quot;c559f686-036a-3e9a-ae67-3a82f2e154ce&quot;,&quot;title&quot;:&quot;Scalability in micro-frontend architectures&quot;,&quot;author&quot;:[{&quot;family&quot;:&quot;Santos&quot;,&quot;given&quot;:&quot;D&quot;,&quot;parse-names&quot;:false,&quot;dropping-particle&quot;:&quot;&quot;,&quot;non-dropping-particle&quot;:&quot;&quot;},{&quot;family&quot;:&quot;Costa&quot;,&quot;given&quot;:&quot;E&quot;,&quot;parse-names&quot;:false,&quot;dropping-particle&quot;:&quot;&quot;,&quot;non-dropping-particle&quot;:&quot;&quot;}],&quot;container-title&quot;:&quot;Journal of Software Engineering Research and Development&quot;,&quot;issued&quot;:{&quot;date-parts&quot;:[[2020]]},&quot;container-title-short&quot;:&quot;&quot;},&quot;isTemporary&quot;:false}]},{&quot;citationID&quot;:&quot;MENDELEY_CITATION_f1dc6973-aa88-4f45-b9a5-01a2365efb7a&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ad0b3f19-457a-4a73-adf7-69dc00355db6&quot;,&quot;properties&quot;:{&quot;noteIndex&quot;:0},&quot;isEdited&quot;:false,&quot;manualOverride&quot;:{&quot;isManuallyOverridden&quot;:true,&quot;citeprocText&quot;:&quot;(Mark Richards, 2016)&quot;,&quot;manualOverrideText&quot;:&quot;Mark Richards (2016)&quot;},&quot;citationTag&quot;:&quot;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citationID&quot;:&quot;MENDELEY_CITATION_b4e97272-eb8a-42dc-8324-98bcdbe51ea0&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b946262d-842c-489a-9d38-46f5c8f9c287&quot;,&quot;properties&quot;:{&quot;noteIndex&quot;:0},&quot;isEdited&quot;:false,&quot;manualOverride&quot;:{&quot;isManuallyOverridden&quot;:false,&quot;citeprocText&quot;:&quot;(Mannisto et al., 2023)&quot;,&quot;manualOverrideText&quot;:&quot;&quot;},&quot;citationTag&quot;:&quot;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quot;,&quot;citationItems&quot;:[{&quot;id&quot;:&quot;f471fa29-d84a-3fe2-a5ab-02b72fcef11a&quot;,&quot;itemData&quot;:{&quot;type&quot;:&quot;paper-conference&quot;,&quot;id&quot;:&quot;f471fa29-d84a-3fe2-a5ab-02b72fcef11a&quot;,&quot;title&quot;:&quot;Experiences on a Frameworkless Micro-Frontend Architecture in a Small Organization&quot;,&quot;author&quot;:[{&quot;family&quot;:&quot;Mannisto&quot;,&quot;given&quot;:&quot;Jouni&quot;,&quot;parse-names&quot;:false,&quot;dropping-particle&quot;:&quot;&quot;,&quot;non-dropping-particle&quot;:&quot;&quot;},{&quot;family&quot;:&quot;Tuovinen&quot;,&quot;given&quot;:&quot;Antti Pekka&quot;,&quot;parse-names&quot;:false,&quot;dropping-particle&quot;:&quot;&quot;,&quot;non-dropping-particle&quot;:&quot;&quot;},{&quot;family&quot;:&quot;Raatikainen&quot;,&quot;given&quot;:&quot;Mikko&quot;,&quot;parse-names&quot;:false,&quot;dropping-particle&quot;:&quot;&quot;,&quot;non-dropping-particle&quot;:&quot;&quot;}],&quot;container-title&quot;:&quot;Proceedings - IEEE 20th International Conference on Software Architecture Companion, ICSA-C 2023&quot;,&quot;DOI&quot;:&quot;10.1109/ICSA-C57050.2023.00025&quot;,&quot;ISBN&quot;:&quot;9781665464598&quot;,&quot;issued&quot;:{&quot;date-parts&quot;:[[2023]]},&quot;page&quot;:&quot;61-67&quot;,&quot;abstract&quot;:&quot;Micro-frontend (MFE) architecture for a web application aims at doing the same for a monolithic user interface (UI) that microservices do for a monolithic backend: it decomposes the UI into self-contained components that can be developed, deployed, and provisioned together with their associated backend service. This paper represents a small team's experiences at the Visma company transforming its monolithic UI into a Micro-frontend solution. We describe the motivations, the key design decisions based on Web Component technologies, the design and implementation process including ATAM-based architectural assessment, and our learnings from the case. The key takeaways are that (1) the motivations for MFE concerned improving customer-specific configurability and lowering the related costs rather than enabling team independence, (2) the APIs provided by web standards-and the Web Components API based on them-offered a competitive alternative for JavaScript frameworks avoiding many framework-induced problems, and (3) small organizations without a large number of feature teams can benefit from Micro-frontend architectures.&quot;,&quot;publisher&quot;:&quot;Institute of Electrical and Electronics Engineers Inc.&quot;,&quot;container-title-short&quot;:&quot;&quot;},&quot;isTemporary&quot;:false}]},{&quot;citationID&quot;:&quot;MENDELEY_CITATION_d88e9a62-cb49-4f60-9cc2-30a72fa69b83&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0a2db25c-d235-4b25-980e-e184c33d9a84&quot;,&quot;properties&quot;:{&quot;noteIndex&quot;:0},&quot;isEdited&quot;:false,&quot;manualOverride&quot;:{&quot;isManuallyOverridden&quot;:false,&quot;citeprocText&quot;:&quot;(Sam Newman, 2021)&quot;,&quot;manualOverrideText&quot;:&quot;&quot;},&quot;citationTag&quot;:&quot;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quot;,&quot;citationItems&quot;:[{&quot;id&quot;:&quot;98060f4e-db49-397c-9a8e-224ef1b8b51d&quot;,&quot;itemData&quot;:{&quot;type&quot;:&quot;book&quot;,&quot;id&quot;:&quot;98060f4e-db49-397c-9a8e-224ef1b8b51d&quot;,&quot;title&quot;:&quot;Building Microservices: Designing Fine-Grained Systems&quot;,&quot;author&quot;:[{&quot;family&quot;:&quot;Sam Newman&quot;,&quot;given&quot;:&quot;&quot;,&quot;parse-names&quot;:false,&quot;dropping-particle&quot;:&quot;&quot;,&quot;non-dropping-particle&quot;:&quot;&quot;}],&quot;issued&quot;:{&quot;date-parts&quot;:[[2021]]},&quot;edition&quot;:&quot;2nd&quot;,&quot;publisher&quot;:&quot;O'Reilly Media&quot;,&quot;container-title-short&quot;:&quot;&quot;},&quot;isTemporary&quot;:false}]},{&quot;citationID&quot;:&quot;MENDELEY_CITATION_f1b7897d-4d95-4c3d-b99c-f225d008d572&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450bf6-7598-466a-8d4b-642c616e72b4&quot;,&quot;properties&quot;:{&quot;noteIndex&quot;:0},&quot;isEdited&quot;:false,&quot;manualOverride&quot;:{&quot;isManuallyOverridden&quot;:false,&quot;citeprocText&quot;:&quot;(Perlin et al., 2023)&quot;,&quot;manualOverrideText&quot;:&quot;&quot;},&quot;citationTag&quot;:&quot;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quot;,&quot;citationItems&quot;:[{&quot;id&quot;:&quot;2ee227c9-eb58-386b-a616-b5582fffb3f6&quot;,&quot;itemData&quot;:{&quot;type&quot;:&quot;paper-conference&quot;,&quot;id&quot;:&quot;2ee227c9-eb58-386b-a616-b5582fffb3f6&quot;,&quot;title&quot;:&quot;An Approach to Follow Microservices Principles in Frontend&quot;,&quot;author&quot;:[{&quot;family&quot;:&quot;Perlin&quot;,&quot;given&quot;:&quot;Rodrigo&quot;,&quot;parse-names&quot;:false,&quot;dropping-particle&quot;:&quot;&quot;,&quot;non-dropping-particle&quot;:&quot;&quot;},{&quot;family&quot;:&quot;Ebling&quot;,&quot;given&quot;:&quot;Denilson&quot;,&quot;parse-names&quot;:false,&quot;dropping-particle&quot;:&quot;&quot;,&quot;non-dropping-particle&quot;:&quot;&quot;},{&quot;family&quot;:&quot;Maran&quot;,&quot;given&quot;:&quot;Vinicius&quot;,&quot;parse-names&quot;:false,&quot;dropping-particle&quot;:&quot;&quot;,&quot;non-dropping-particle&quot;:&quot;&quot;},{&quot;family&quot;:&quot;Descovi&quot;,&quot;given&quot;:&quot;Glenio&quot;,&quot;parse-names&quot;:false,&quot;dropping-particle&quot;:&quot;&quot;,&quot;non-dropping-particle&quot;:&quot;&quot;},{&quot;family&quot;:&quot;MacHado&quot;,&quot;given&quot;:&quot;Alencar&quot;,&quot;parse-names&quot;:false,&quot;dropping-particle&quot;:&quot;&quot;,&quot;non-dropping-particle&quot;:&quot;&quot;}],&quot;container-title&quot;:&quot;17th IEEE International Conference on Application of Information and Communication Technologies, AICT 2023 - Proceedings&quot;,&quot;DOI&quot;:&quot;10.1109/AICT59525.2023.10313208&quot;,&quot;ISBN&quot;:&quot;9798350303568&quot;,&quot;issued&quot;:{&quot;date-parts&quot;:[[2023]]},&quot;abstract&quot;:&quot;Software development practices have evolved rapidly, seeking more flexible and reusable architectures. Microservices technology is an example of this, with its principles of technological independence and heterogeneity. These principles can be extended to the concept of micro-frontends, which proposes to divide the interface, allowing each team to work independently. This article presents an architecture that uses components developed in multiple frontend frameworks, aiming to make the workflow more independent and modular. The proposed architecture was evaluated in a prototype developed at the Animal Health Defense Platform of Rio Grande do Sul, which successfully integrated components from different frameworks.&quot;,&quot;publisher&quot;:&quot;Institute of Electrical and Electronics Engineers Inc.&quot;,&quot;container-title-short&quot;:&quot;&quot;},&quot;isTemporary&quot;:false}]},{&quot;citationID&quot;:&quot;MENDELEY_CITATION_fbd6d219-49ad-466d-9235-e9d72c0aa9e1&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5e1c5b99-0a1c-408b-9a54-ed3708c46e5a&quot;,&quot;properties&quot;:{&quot;noteIndex&quot;:0},&quot;isEdited&quot;:false,&quot;manualOverride&quot;:{&quot;isManuallyOverridden&quot;:false,&quot;citeprocText&quot;:&quot;(Kerimovs, 2023)&quot;,&quot;manualOverrideText&quot;:&quot;&quot;},&quot;citationTag&quot;:&quot;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quot;,&quot;citationItems&quot;:[{&quot;id&quot;:&quot;ac8ca73b-1ba3-3e7a-bd2f-19b7ccca4d81&quot;,&quot;itemData&quot;:{&quot;type&quot;:&quot;article-journal&quot;,&quot;id&quot;:&quot;ac8ca73b-1ba3-3e7a-bd2f-19b7ccca4d81&quot;,&quot;title&quot;:&quot;Scalability and Performance of Microservices Architectures&quot;,&quot;author&quot;:[{&quot;family&quot;:&quot;Kerimovs&quot;,&quot;given&quot;:&quot;Amirali&quot;,&quot;parse-names&quot;:false,&quot;dropping-particle&quot;:&quot;&quot;,&quot;non-dropping-particle&quot;:&quot;&quot;}],&quot;ISSN&quot;:&quot;0975-4350&quot;,&quot;issued&quot;:{&quot;date-parts&quot;:[[2023]]},&quot;abstract&quot;:&quot;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 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quot;,&quot;container-title-short&quot;:&quot;&quot;},&quot;isTemporary&quot;:false}]},{&quot;citationID&quot;:&quot;MENDELEY_CITATION_ba2582fe-6dc3-473a-a14e-f41283f948b4&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5522d7bd-383a-4edb-834f-8740429bdd72&quot;,&quot;properties&quot;:{&quot;noteIndex&quot;:0},&quot;isEdited&quot;:false,&quot;manualOverride&quot;:{&quot;isManuallyOverridden&quot;:false,&quot;citeprocText&quot;:&quot;(Debski et al., 2018)&quot;,&quot;manualOverrideText&quot;:&quot;&quot;},&quot;citationTag&quot;:&quot;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quot;,&quot;citationItems&quot;:[{&quot;id&quot;:&quot;b094178f-1784-369d-aaaa-bf85c5e507e8&quot;,&quot;itemData&quot;:{&quot;type&quot;:&quot;article-journal&quot;,&quot;id&quot;:&quot;b094178f-1784-369d-aaaa-bf85c5e507e8&quot;,&quot;title&quot;:&quot;A scalable, reactive architecture for cloud applications&quot;,&quot;author&quot;:[{&quot;family&quot;:&quot;Debski&quot;,&quot;given&quot;:&quot;Andrzej&quot;,&quot;parse-names&quot;:false,&quot;dropping-particle&quot;:&quot;&quot;,&quot;non-dropping-particle&quot;:&quot;&quot;},{&quot;family&quot;:&quot;Szczepanik&quot;,&quot;given&quot;:&quot;Bartlomiej&quot;,&quot;parse-names&quot;:false,&quot;dropping-particle&quot;:&quot;&quot;,&quot;non-dropping-particle&quot;:&quot;&quot;},{&quot;family&quot;:&quot;Malawski&quot;,&quot;given&quot;:&quot;Maciej&quot;,&quot;parse-names&quot;:false,&quot;dropping-particle&quot;:&quot;&quot;,&quot;non-dropping-particle&quot;:&quot;&quot;},{&quot;family&quot;:&quot;Spahr&quot;,&quot;given&quot;:&quot;Stefan&quot;,&quot;parse-names&quot;:false,&quot;dropping-particle&quot;:&quot;&quot;,&quot;non-dropping-particle&quot;:&quot;&quot;},{&quot;family&quot;:&quot;Muthig&quot;,&quot;given&quot;:&quot;Dirk&quot;,&quot;parse-names&quot;:false,&quot;dropping-particle&quot;:&quot;&quot;,&quot;non-dropping-particle&quot;:&quot;&quot;}],&quot;container-title&quot;:&quot;IEEE Software&quot;,&quot;DOI&quot;:&quot;10.1109/MS.2017.265095722&quot;,&quot;ISSN&quot;:&quot;07407459&quot;,&quot;issued&quot;:{&quot;date-parts&quot;:[[2018,3,1]]},&quot;page&quot;:&quot;62-71&quot;,&quot;abstract&quot;:&quot;As cloud infrastructures gain popularity, new concepts and design patterns such as Command Query Responsibility Segregation (CQRS) and Event Sourcing (ES) promise to facilitate the development of scalable applications. Despite recent research and the availability of many blogs and tutorials devoted to these topics, few reports on real-world implementations exist that provide experimental insight into their scalability. To bridge this gap, researchers developed an architecture that exploits both CQRS and ES in accordance with Reactive Manifesto guidelines. Using that architecture, they implemented a prototype interactive flight-scheduling application to investigate this approach's scalability. A performance evaluation in a cloud environment of 15 virtual machines demonstrated the CQRS and ES patterns' horizontal scalability, observed independently for the application's read and write models. This article explains how to assemble this type of architecture, first on a conceptual level and then with specific technologies including Akka, Cassandra, Kafka, and Neo4J. A reference implementation is available as an open-source project. This approach provides many interesting advantages without compromising performance, so its rapid adoption by the industry seems likely.&quot;,&quot;publisher&quot;:&quot;IEEE Computer Society&quot;,&quot;issue&quot;:&quot;2&quot;,&quot;volume&quot;:&quot;35&quot;,&quot;container-title-short&quot;:&quot;IEEE Softw&quot;},&quot;isTemporary&quot;:false}]},{&quot;citationID&quot;:&quot;MENDELEY_CITATION_37d044ca-e578-4395-8bab-a2765f431c3e&quot;,&quot;properties&quot;:{&quot;noteIndex&quot;:0},&quot;isEdited&quot;:false,&quot;manualOverride&quot;:{&quot;isManuallyOverridden&quot;:false,&quot;citeprocText&quot;:&quot;(Li et al., 2020)&quot;,&quot;manualOverrideText&quot;:&quot;&quot;},&quot;citationTag&quot;:&quot;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quot;,&quot;citationItems&quot;:[{&quot;id&quot;:&quot;cfc83f5e-cd07-3223-bb1e-d6545d6c0eb4&quot;,&quot;itemData&quot;:{&quot;type&quot;:&quot;article-journal&quot;,&quot;id&quot;:&quot;cfc83f5e-cd07-3223-bb1e-d6545d6c0eb4&quot;,&quot;title&quot;:&quot;Elastic edge cloud resource management based on horizontal and vertical scaling&quot;,&quot;author&quot;:[{&quot;family&quot;:&quot;Li&quot;,&quot;given&quot;:&quot;Chunlin&quot;,&quot;parse-names&quot;:false,&quot;dropping-particle&quot;:&quot;&quot;,&quot;non-dropping-particle&quot;:&quot;&quot;},{&quot;family&quot;:&quot;Tang&quot;,&quot;given&quot;:&quot;Jianhang&quot;,&quot;parse-names&quot;:false,&quot;dropping-particle&quot;:&quot;&quot;,&quot;non-dropping-particle&quot;:&quot;&quot;},{&quot;family&quot;:&quot;Luo&quot;,&quot;given&quot;:&quot;Youlong&quot;,&quot;parse-names&quot;:false,&quot;dropping-particle&quot;:&quot;&quot;,&quot;non-dropping-particle&quot;:&quot;&quot;}],&quot;container-title&quot;:&quot;Journal of Supercomputing&quot;,&quot;DOI&quot;:&quot;10.1007/s11227-020-03192-3&quot;,&quot;ISSN&quot;:&quot;15730484&quot;,&quot;issued&quot;:{&quot;date-parts&quot;:[[2020,10,1]]},&quot;page&quot;:&quot;7707-7732&quot;,&quot;abstract&quot;:&quot;The resources in the edge cloud are numerous and complex, and elastic scaling services can make efficient use of these resources. However, the elastic scaling services need to suspend the user’s application tasks forcibly when carrying out resource redistribution, which brings a poor sense of experience to the user. In view of the above problems, a dynamic elastic scaling model based on load prediction is proposed, which improves resource utilization and reduces scaling costs without affecting user experience. The model is divided into two parts. In terms of load prediction, on the one hand, according to the historical features and current trends of the load, the load prediction model based on the improved cloud model is used to predict the load demand at the next moment. On the other hand, the correlation between CPU and memory is considered. In terms of elastic scaling, integer programming algorithm is proposed to expand and release the corresponding resources with the minimum cost of horizontal scaling (HS) and vertical scaling (VS). In order to verify the superiority of elastic scaling model based on load prediction, corresponding comparative experiments are conducted, which show that the proposed model can improve the accuracy of load prediction and resource utilization with low scaling costs. Especially, the cost of elastic scaling proposed by this paper is lower than horizontal and vertical scaling. Compared with HS, the elastic scaling method proposed in this paper reduces the cost by 14%. Compared with VS, this method reduces the cost by 11%.&quot;,&quot;publisher&quot;:&quot;Springer&quot;,&quot;issue&quot;:&quot;10&quot;,&quot;volume&quot;:&quot;76&quot;,&quot;container-title-short&quot;:&quot;&quot;},&quot;isTemporary&quot;:false}]},{&quot;citationID&quot;:&quot;MENDELEY_CITATION_d3c4690e-9919-4372-a9a4-50956c5bf9fd&quot;,&quot;properties&quot;:{&quot;noteIndex&quot;:0},&quot;isEdited&quot;:false,&quot;manualOverride&quot;:{&quot;isManuallyOverridden&quot;:true,&quot;citeprocText&quot;:&quot;(Yarygina &amp;#38; Bagge, 2018)&quot;,&quot;manualOverrideText&quot;:&quot;Yarygina &amp; Bagge&quot;},&quot;citationTag&quot;:&quot;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quot;,&quot;citationItems&quot;:[{&quot;id&quot;:&quot;8521ff04-dfd7-397e-a933-d9f134428313&quot;,&quot;itemData&quot;:{&quot;type&quot;:&quot;paper-conference&quot;,&quot;id&quot;:&quot;8521ff04-dfd7-397e-a933-d9f134428313&quot;,&quot;title&quot;:&quot;Overcoming Security Challenges in Microservice Architectures&quot;,&quot;author&quot;:[{&quot;family&quot;:&quot;Yarygina&quot;,&quot;given&quot;:&quot;Tetiana&quot;,&quot;parse-names&quot;:false,&quot;dropping-particle&quot;:&quot;&quot;,&quot;non-dropping-particle&quot;:&quot;&quot;},{&quot;family&quot;:&quot;Bagge&quot;,&quot;given&quot;:&quot;Anya Helene&quot;,&quot;parse-names&quot;:false,&quot;dropping-particle&quot;:&quot;&quot;,&quot;non-dropping-particle&quot;:&quot;&quot;}],&quot;container-title&quot;:&quot;Proceedings - 12th IEEE International Symposium on Service-Oriented System Engineering, SOSE 2018 and 9th International Workshop on Joint Cloud Computing, JCC 2018&quot;,&quot;DOI&quot;:&quot;10.1109/SOSE.2018.00011&quot;,&quot;ISBN&quot;:&quot;9781538652060&quot;,&quot;issued&quot;:{&quot;date-parts&quot;:[[2018,5,14]]},&quot;page&quot;:&quot;11-20&quot;,&quot;abstract&quot;:&quot;The microservice architectural style is an emerging trend in software engineering that allows building highly scalable and flexible systems. However, current state of the art provides only limited insight into the particular security concerns of microservice system. With this paper, we seek to unravel some of the mysteries surrounding microservice security by: providing a taxonomy of microservices security; assessing the security implications of the microservice architecture; and surveying related contemporary solutions, among others Docker Swarm and Netflix security decisions. We offer two important insights. On one hand, microservice security is a multi-faceted problem that requires a layered security solution that is not available out of the box at the moment. On the other hand, if these security challenges are solved, microservice architectures can improve security; their inherent properties of loose coupling, isolation, diversity, and fail fast all contribute to the increased robustness of a system. To address the lack of security guidelines this paper describes the design and implementation of a simple security framework for microservices that can be leveraged by practitioners. Proof-of-concept evaluation results show that the performance overhead of the security mechanisms is around 11%.&quot;,&quot;publisher&quot;:&quot;Institute of Electrical and Electronics Engineers Inc.&quot;,&quot;container-title-short&quot;:&quot;&quot;},&quot;isTemporary&quot;:false}]},{&quot;citationID&quot;:&quot;MENDELEY_CITATION_09d624d8-25e8-45a0-9981-2f38181213c2&quot;,&quot;properties&quot;:{&quot;noteIndex&quot;:0},&quot;isEdited&quot;:false,&quot;manualOverride&quot;:{&quot;isManuallyOverridden&quot;:false,&quot;citeprocText&quot;:&quot;(Kitchenham et al., 2015)&quot;,&quot;manualOverrideText&quot;:&quot;&quot;},&quot;citationTag&quot;:&quot;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quot;,&quot;citationItems&quot;:[{&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citationID&quot;:&quot;MENDELEY_CITATION_83c0e5a4-02e4-4c90-babf-9848255d6ad9&quot;,&quot;properties&quot;:{&quot;noteIndex&quot;:0},&quot;isEdited&quot;:false,&quot;manualOverride&quot;:{&quot;isManuallyOverridden&quot;:false,&quot;citeprocText&quot;:&quot;(Hannousse &amp;#38; Yahiouche, 2021)&quot;,&quot;manualOverrideText&quot;:&quot;&quot;},&quot;citationTag&quot;:&quot;MENDELEY_CITATION_v3_eyJjaXRhdGlvbklEIjoiTUVOREVMRVlfQ0lUQVRJT05fODNjMGU1YTQtMDJlNC00YzkwLWJhYmYtOTg0ODI1NWQ2YWQ5IiwicHJvcGVydGllcyI6eyJub3RlSW5kZXgiOjB9LCJpc0VkaXRlZCI6ZmFsc2UsIm1hbnVhbE92ZXJyaWRlIjp7ImlzTWFudWFsbHlPdmVycmlkZGVuIjpmYWxzZSwiY2l0ZXByb2NUZXh0IjoiKEhhbm5vdXNzZSAmIzM4OyBZYWhpb3VjaGUsIDIwMjEpIiwibWFudWFsT3ZlcnJpZGVUZXh0Ijoi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&quot;,&quot;citationItems&quot;:[{&quot;id&quot;:&quot;ae29bb36-b9c0-3103-871f-3bf28e96daf2&quot;,&quot;itemData&quot;:{&quot;type&quot;:&quot;article&quot;,&quot;id&quot;:&quot;ae29bb36-b9c0-3103-871f-3bf28e96daf2&quot;,&quot;title&quot;:&quot;Securing microservices and microservice architectures: A systematic mapping study&quot;,&quot;author&quot;:[{&quot;family&quot;:&quot;Hannousse&quot;,&quot;given&quot;:&quot;Abdelhakim&quot;,&quot;parse-names&quot;:false,&quot;dropping-particle&quot;:&quot;&quot;,&quot;non-dropping-particle&quot;:&quot;&quot;},{&quot;family&quot;:&quot;Yahiouche&quot;,&quot;given&quot;:&quot;Salima&quot;,&quot;parse-names&quot;:false,&quot;dropping-particle&quot;:&quot;&quot;,&quot;non-dropping-particle&quot;:&quot;&quot;}],&quot;container-title&quot;:&quot;Computer Science Review&quot;,&quot;container-title-short&quot;:&quot;Comput Sci Rev&quot;,&quot;DOI&quot;:&quot;10.1016/j.cosrev.2021.100415&quot;,&quot;ISSN&quot;:&quot;15740137&quot;,&quot;issued&quot;:{&quot;date-parts&quot;:[[2021,8,1]]},&quot;abstract&quot;:&quot;Microservice architectures (MSA) are becoming trending alternatives to existing software development paradigms notably for developing complex and distributed applications. Microservices emerged as an architectural design pattern aiming to address the scalability and ease the maintenance of online services. However, security breaches have increased threatening availability, integrity and confidentiality of microservice-based systems. A growing body of literature is found addressing security threats and security mechanisms to individual microservices and microservice architectures. The aim of this study is to provide a helpful guide to developers about already recognized threats on microservices and how they can be detected, mitigated or prevented; we also aim to identify potential research gaps on securing MSA. In this paper, we conduct a systematic mapping in order to categorize threats on MSA with their security proposals. Therefore, we extracted threats and details of proposed solutions reported in selected studies. Obtained results are used to design a lightweight ontology for security patterns of MSA. The ontology can be queried to identify source of threats, security mechanisms used to prevent each threat, applicability layer and validation techniques used for each mechanism. The systematic search yielded 1067 studies of which 46 are selected as primary studies. The results of the mapping revealed an unbalanced research focus in favor of external attacks; auditing and enforcing access control are the most investigated techniques compared with prevention and mitigation. Additionally, we found that most proposed solutions are soft-infrastructure applicable layer compared with other layers such as communication and deployment. We also found that performance analysis and case studies are the most used validation techniques of security proposals.&quot;,&quot;publisher&quot;:&quot;Elsevier Ireland Ltd&quot;,&quot;volume&quot;:&quot;41&quot;},&quot;isTemporary&quot;:false}]},{&quot;citationID&quot;:&quot;MENDELEY_CITATION_48ec066b-edff-41ed-8b3e-ca9c49712ebc&quot;,&quot;properties&quot;:{&quot;noteIndex&quot;:0},&quot;isEdited&quot;:false,&quot;manualOverride&quot;:{&quot;isManuallyOverridden&quot;:false,&quot;citeprocText&quot;:&quot;(Fernandez et al., 2011; Kitchenham et al., 2015; Mark Richards, 2016; Petersen et al., 2015; Pinto Da Silva, n.d.; Sushil Jajodia et al., 2011; Taibi &amp;#38; Mezzalira, 2022)&quot;,&quot;manualOverrideText&quot;:&quot;&quot;},&quot;citationTag&quot;:&quot;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kRPSSI6IjEwLjEwMTYvai5pbmZzb2YuMjAxMS4wMi4wMDciLCJJU1NOIjoiMDk1MDU4NDkiLCJpc3N1ZWQiOnsiZGF0ZS1wYXJ0cyI6W1syMDExLDhdXX0sInBhZ2UiOiI3ODktODE3IiwiaXNzdWUiOiI4Iiwidm9sdW1lIjoiNTMiLCJjb250YWluZXItdGl0bGUtc2hvcnQiOiJJbmYgU29mdHcgVGVjaG5vbC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kRPSSI6IjEwLjEwMTYvai5pbmZzb2YuMjAxNS4wMy4wMDciLCJJU1NOIjoiMDk1MDU4NDkiLCJpc3N1ZWQiOnsiZGF0ZS1wYXJ0cyI6W1syMDE1LDhdXX0sInBhZ2UiOiIxLTE4Iiwidm9sdW1lIjoiNjQiLCJjb250YWluZXItdGl0bGUtc2hvcnQiOiJJbmYgU29mdHcgVGVjaG5vb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id&quot;:&quot;c1a244dc-0c91-3315-938c-0b30ac2bf88e&quot;,&quot;itemData&quot;:{&quot;type&quot;:&quot;article-journal&quot;,&quot;id&quot;:&quot;c1a244dc-0c91-3315-938c-0b30ac2bf88e&quot;,&quot;title&quot;:&quot;Micro-Frontends: Principles, Implementations, and Pitfalls&quot;,&quot;author&quot;:[{&quot;family&quot;:&quot;Taibi&quot;,&quot;given&quot;:&quot;Davide&quot;,&quot;parse-names&quot;:false,&quot;dropping-particle&quot;:&quot;&quot;,&quot;non-dropping-particle&quot;:&quot;&quot;},{&quot;family&quot;:&quot;Mezzalira&quot;,&quot;given&quot;:&quot;Luca&quot;,&quot;parse-names&quot;:false,&quot;dropping-particle&quot;:&quot;&quot;,&quot;non-dropping-particle&quot;:&quot;&quot;}],&quot;container-title&quot;:&quot;ACM SIGSOFT Software Engineering Notes&quot;,&quot;DOI&quot;:&quot;10.1145/3561846.3561853&quot;,&quot;ISSN&quot;:&quot;0163-5948&quot;,&quot;issued&quot;:{&quot;date-parts&quot;:[[2022,9,27]]},&quot;page&quot;:&quot;25-29&quot;,&quot;abstract&quot;:&quot;&lt;p&gt;Micro-Frontends is an emerging approach aimed at decomposing the frontend into individual and semi-independent micro applications. Micro-Frontends enable teams to develop the full-stack, from the database to the back-end to the frontend part. Teams are independent and can follow the same guardrails and can make technical decisions associated with their business domain. Many companies, such as SAP, Springer, Zalando, NewRelic, Ikea, Starbucks, and DAZN adopted Micro-Frontends. Micro-Frontends have several advantages, but also drawbacks. In this article, we introduce Micro-Frontends describing the main principles, and presenting the approaches to decompose a web page into Micro- Frontends. Moreover, we report our experience in developing Micro-Frontends describing pros, cons, and issues we faced at DAZN.&lt;/p&gt;&quot;,&quot;issue&quot;:&quot;4&quot;,&quot;volume&quot;:&quot;47&quot;,&quot;container-title-short&quot;:&quot;&quot;},&quot;isTemporary&quot;:false},{&quot;id&quot;:&quot;486d35db-d7fd-39a8-8d7a-f2ed8769f27c&quot;,&quot;itemData&quot;:{&quot;type&quot;:&quot;book&quot;,&quot;id&quot;:&quot;486d35db-d7fd-39a8-8d7a-f2ed8769f27c&quot;,&quot;title&quot;:&quot;Moving Target Defense: Creating Asymmetric Uncertainty for Cyber Threats&quot;,&quot;author&quot;:[{&quot;family&quot;:&quot;Sushil Jajodia&quot;,&quot;given&quot;:&quot;&quot;,&quot;parse-names&quot;:false,&quot;dropping-particle&quot;:&quot;&quot;,&quot;non-dropping-particle&quot;:&quot;&quot;},{&quot;family&quot;:&quot;Anup K. Ghosh&quot;,&quot;given&quot;:&quot;&quot;,&quot;parse-names&quot;:false,&quot;dropping-particle&quot;:&quot;&quot;,&quot;non-dropping-particle&quot;:&quot;&quot;},{&quot;family&quot;:&quot;Vipin Swarup&quot;,&quot;given&quot;:&quot;&quot;,&quot;parse-names&quot;:false,&quot;dropping-particle&quot;:&quot;&quot;,&quot;non-dropping-particle&quot;:&quot;&quot;},{&quot;family&quot;:&quot;Cliff Wang&quot;,&quot;given&quot;:&quot;&quot;,&quot;parse-names&quot;:false,&quot;dropping-particle&quot;:&quot;&quot;,&quot;non-dropping-particle&quot;:&quot;&quot;}],&quot;editor&quot;:[{&quot;family&quot;:&quot;Jajodia&quot;,&quot;given&quot;:&quot;Sushil&quot;,&quot;parse-names&quot;:false,&quot;dropping-particle&quot;:&quot;&quot;,&quot;non-dropping-particle&quot;:&quot;&quot;},{&quot;family&quot;:&quot;Ghosh&quot;,&quot;given&quot;:&quot;Anup K.&quot;,&quot;parse-names&quot;:false,&quot;dropping-particle&quot;:&quot;&quot;,&quot;non-dropping-particle&quot;:&quot;&quot;},{&quot;family&quot;:&quot;Swarup&quot;,&quot;given&quot;:&quot;Vipin&quot;,&quot;parse-names&quot;:false,&quot;dropping-particle&quot;:&quot;&quot;,&quot;non-dropping-particle&quot;:&quot;&quot;},{&quot;family&quot;:&quot;Wang&quot;,&quot;given&quot;:&quot;Cliff&quot;,&quot;parse-names&quot;:false,&quot;dropping-particle&quot;:&quot;&quot;,&quot;non-dropping-particle&quot;:&quot;&quot;},{&quot;family&quot;:&quot;Wang&quot;,&quot;given&quot;:&quot;X. Sean&quot;,&quot;parse-names&quot;:false,&quot;dropping-particle&quot;:&quot;&quot;,&quot;non-dropping-particle&quot;:&quot;&quot;}],&quot;DOI&quot;:&quot;10.1007/978-1-4614-0977-9&quot;,&quot;ISBN&quot;:&quot;978-1-4614-0976-2&quot;,&quot;issued&quot;:{&quot;date-parts&quot;:[[2011]]},&quot;publisher-place&quot;:&quot;New York, NY&quot;,&quot;publisher&quot;:&quot;Springer New York&quot;,&quot;volume&quot;:&quot;54&quot;,&quot;container-title-short&quot;:&quot;&quot;},&quot;isTemporary&quot;:false},{&quot;id&quot;:&quot;c44ea0b1-d5b0-3826-baa0-702f09aaa138&quot;,&quot;itemData&quot;:{&quot;type&quot;:&quot;article-journal&quot;,&quot;id&quot;:&quot;c44ea0b1-d5b0-3826-baa0-702f09aaa138&quot;,&quot;title&quot;:&quot;Usability evaluation methods for the web: A systematic mapping study&quot;,&quot;author&quot;:[{&quot;family&quot;:&quot;Fernandez&quot;,&quot;given&quot;:&quot;Adrian&quot;,&quot;parse-names&quot;:false,&quot;dropping-particle&quot;:&quot;&quot;,&quot;non-dropping-particle&quot;:&quot;&quot;},{&quot;family&quot;:&quot;Insfran&quot;,&quot;given&quot;:&quot;Emilio&quot;,&quot;parse-names&quot;:false,&quot;dropping-particle&quot;:&quot;&quot;,&quot;non-dropping-particle&quot;:&quot;&quot;},{&quot;family&quot;:&quot;Abrahão&quot;,&quot;given&quot;:&quot;Silvia&quot;,&quot;parse-names&quot;:false,&quot;dropping-particle&quot;:&quot;&quot;,&quot;non-dropping-particle&quot;:&quot;&quot;}],&quot;container-title&quot;:&quot;Information and Software Technology&quot;,&quot;DOI&quot;:&quot;10.1016/j.infsof.2011.02.007&quot;,&quot;ISSN&quot;:&quot;09505849&quot;,&quot;issued&quot;:{&quot;date-parts&quot;:[[2011,8]]},&quot;page&quot;:&quot;789-817&quot;,&quot;issue&quot;:&quot;8&quot;,&quot;volume&quot;:&quot;53&quot;,&quot;container-title-short&quot;:&quot;Inf Softw Technol&quot;},&quot;isTemporary&quot;:false},{&quot;id&quot;:&quot;9e62e41f-0c73-3830-afa2-b479fb6da479&quot;,&quot;itemData&quot;:{&quot;type&quot;:&quot;article-journal&quot;,&quot;id&quot;:&quot;9e62e41f-0c73-3830-afa2-b479fb6da479&quot;,&quot;title&quot;:&quot;Guidelines for conducting systematic mapping studies in software 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DOI&quot;:&quot;10.1016/j.infsof.2015.03.007&quot;,&quot;ISSN&quot;:&quot;09505849&quot;,&quot;issued&quot;:{&quot;date-parts&quot;:[[2015,8]]},&quot;page&quot;:&quot;1-18&quot;,&quot;volume&quot;:&quot;64&quot;,&quot;container-title-short&quot;:&quot;Inf Softw Technol&quot;},&quot;isTemporary&quot;:false},{&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id&quot;:&quot;1d0f9f5c-16ea-3509-9364-e3a408c18b79&quot;,&quot;itemData&quot;:{&quot;type&quot;:&quot;report&quot;,&quot;id&quot;:&quot;1d0f9f5c-16ea-3509-9364-e3a408c18b79&quot;,&quot;title&quot;:&quot;A Micro Frontends Solution Analyzing quality attributes&quot;,&quot;author&quot;:[{&quot;family&quot;:&quot;Pinto Da Silva&quot;,&quot;given&quot;:&quot;Ricardo Alexandre&quot;,&quot;parse-names&quot;:false,&quot;dropping-particle&quot;:&quot;&quot;,&quot;non-dropping-particle&quot;:&quo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mtOGWbAgBywaUU8a/DyiOr/w==">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aiAKFHN1Z2dlc3QuZG5kcHA3NGM3OGs4EghUdWFuIE1haWogChRzdWdnZXN0LmpwdzJsa2o0bDVjMxIIVHVhbiBNYWlqIAoUc3VnZ2VzdC5jbmFlc2gydXB3cm8SCFR1YW4gTWFpaiAKFHN1Z2dlc3QuZHNubzMxcW9tODloEghUdWFuIE1haWogChRzdWdnZXN0Lm9zaWFkN3Buc3JqdxIIVHVhbiBNYWlqIAoUc3VnZ2VzdC45bGYyejc3bnAxMHcSCFR1YW4gTWFpaiAKFHN1Z2dlc3QuZGhxZmd5MnRocWxrEghUdWFuIE1haWogChRzdWdnZXN0LnJ3aXNzeTZiaWZuNRIIVHVhbiBNYWlyITFRNmF6UjRuT2ExUHlJQUtGVWs1Sl9GdjRDdDdxWDdaag==</go:docsCustomData>
</go:gDocsCustomXmlDataStorage>
</file>

<file path=customXml/itemProps1.xml><?xml version="1.0" encoding="utf-8"?>
<ds:datastoreItem xmlns:ds="http://schemas.openxmlformats.org/officeDocument/2006/customXml" ds:itemID="{FCD39AAA-5E38-43C2-A84D-2B7B589AF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Nguyen, Phuong Quynh / Kuehne + Nagel / Sgn FS-OE</dc:creator>
  <lastModifiedBy>Tuan Mai Chung</lastModifiedBy>
  <revision>107</revision>
  <dcterms:created xsi:type="dcterms:W3CDTF">2024-06-30T10:40:00.0000000Z</dcterms:created>
  <dcterms:modified xsi:type="dcterms:W3CDTF">2024-06-30T17:11:14.5035074Z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2024-03-27T09:00:18Z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0d52c7bb-f8bc-4c8b-a91f-15d66ef63bf5</vt:lpwstr>
  </property>
  <property fmtid="{D5CDD505-2E9C-101B-9397-08002B2CF9AE}" pid="8" name="MSIP_Label_0828794a-ad25-45b2-b935-93f5b652d9d4_ContentBits">
    <vt:lpwstr>0</vt:lpwstr>
  </property>
</Properties>
</file>