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both"/>
      </w:pPr>
      <w:r>
        <w:rPr>
          <w:rFonts w:ascii="Times New Roman" w:hAnsi="Times New Roman"/>
          <w:b w:val="0"/>
          <w:i/>
          <w:sz w:val="26"/>
        </w:rPr>
        <w:t>Lý thuyết: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 w:val="0"/>
          <w:i w:val="0"/>
          <w:sz w:val="26"/>
        </w:rPr>
        <w:t>Next.js (React), TypeScript, TailwindCSS, Zustand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 w:val="0"/>
          <w:i w:val="0"/>
          <w:sz w:val="26"/>
        </w:rPr>
        <w:t>Three.js, React Three Fiber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 w:val="0"/>
          <w:i w:val="0"/>
          <w:sz w:val="26"/>
        </w:rPr>
        <w:t>Node.js, HonoJS, RESTful API, MongoDB, Mongoose, bcryptjs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 w:val="0"/>
          <w:i w:val="0"/>
          <w:sz w:val="26"/>
        </w:rPr>
        <w:t>FastAPI (Python), PyTorch, Docker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 w:val="0"/>
          <w:i w:val="0"/>
          <w:sz w:val="26"/>
        </w:rPr>
        <w:t>SMPL, TailorNet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 w:val="0"/>
          <w:i w:val="0"/>
          <w:sz w:val="26"/>
        </w:rPr>
        <w:t>OpenAI API (GPT-4o-mini)</w:t>
      </w:r>
    </w:p>
    <w:p>
      <w:pPr>
        <w:spacing w:line="360" w:lineRule="auto"/>
      </w:pPr>
    </w:p>
    <w:p>
      <w:pPr>
        <w:spacing w:line="360" w:lineRule="auto"/>
        <w:jc w:val="both"/>
      </w:pPr>
      <w:r>
        <w:rPr>
          <w:rFonts w:ascii="Times New Roman" w:hAnsi="Times New Roman"/>
          <w:b w:val="0"/>
          <w:i/>
          <w:sz w:val="26"/>
        </w:rPr>
        <w:t>Thực hành: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Next.js:</w:t>
      </w:r>
      <w:r>
        <w:rPr>
          <w:rFonts w:ascii="Times New Roman" w:hAnsi="Times New Roman"/>
          <w:b w:val="0"/>
          <w:i w:val="0"/>
          <w:sz w:val="26"/>
        </w:rPr>
        <w:t xml:space="preserve"> Framework React full-stack, hỗ trợ SSR và dynamic import, dùng để xây dựng giao diện phòng thử đồ ảo và các trang thương mại điện tử.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TypeScript:</w:t>
      </w:r>
      <w:r>
        <w:rPr>
          <w:rFonts w:ascii="Times New Roman" w:hAnsi="Times New Roman"/>
          <w:b w:val="0"/>
          <w:i w:val="0"/>
          <w:sz w:val="26"/>
        </w:rPr>
        <w:t xml:space="preserve"> Ngôn ngữ mở rộng JavaScript với kiểu tĩnh, dùng để định nghĩa kiểu dữ liệu cho Product, User, mesh 3D, giúp đồng bộ dữ liệu giữa frontend và backend.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TailwindCSS:</w:t>
      </w:r>
      <w:r>
        <w:rPr>
          <w:rFonts w:ascii="Times New Roman" w:hAnsi="Times New Roman"/>
          <w:b w:val="0"/>
          <w:i w:val="0"/>
          <w:sz w:val="26"/>
        </w:rPr>
        <w:t xml:space="preserve"> Framework CSS utility-first, dùng để xây dựng giao diện responsive cho toàn bộ ứng dụng.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Zustand:</w:t>
      </w:r>
      <w:r>
        <w:rPr>
          <w:rFonts w:ascii="Times New Roman" w:hAnsi="Times New Roman"/>
          <w:b w:val="0"/>
          <w:i w:val="0"/>
          <w:sz w:val="26"/>
        </w:rPr>
        <w:t xml:space="preserve"> Thư viện quản lý trạng thái cho React, dùng để lưu giỏ hàng, dữ liệu mesh 3D, danh sách sản phẩm trên toàn ứng dụng.</w:t>
      </w:r>
    </w:p>
    <w:p>
      <w:pPr>
        <w:spacing w:line="360" w:lineRule="auto"/>
      </w:pP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Three.js, React Three Fiber:</w:t>
      </w:r>
      <w:r>
        <w:rPr>
          <w:rFonts w:ascii="Times New Roman" w:hAnsi="Times New Roman"/>
          <w:b w:val="0"/>
          <w:i w:val="0"/>
          <w:sz w:val="26"/>
        </w:rPr>
        <w:t xml:space="preserve"> Bộ thư viện đồ họa 3D chạy trên WebGL, dùng để render model cơ thể người và trang phục trực tiếp trên trình duyệt.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Node.js:</w:t>
      </w:r>
      <w:r>
        <w:rPr>
          <w:rFonts w:ascii="Times New Roman" w:hAnsi="Times New Roman"/>
          <w:b w:val="0"/>
          <w:i w:val="0"/>
          <w:sz w:val="26"/>
        </w:rPr>
        <w:t xml:space="preserve"> Runtime JavaScript phía server, nền tảng để chạy backend HonoJS và toàn bộ toolchain frontend.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HonoJS:</w:t>
      </w:r>
      <w:r>
        <w:rPr>
          <w:rFonts w:ascii="Times New Roman" w:hAnsi="Times New Roman"/>
          <w:b w:val="0"/>
          <w:i w:val="0"/>
          <w:sz w:val="26"/>
        </w:rPr>
        <w:t xml:space="preserve"> Framework backend nhẹ trên Node.js, dùng để xây dựng RESTful API cho sản phẩm, đơn hàng, xác thực người dùng và tư vấn AI.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RESTful API:</w:t>
      </w:r>
      <w:r>
        <w:rPr>
          <w:rFonts w:ascii="Times New Roman" w:hAnsi="Times New Roman"/>
          <w:b w:val="0"/>
          <w:i w:val="0"/>
          <w:sz w:val="26"/>
        </w:rPr>
        <w:t xml:space="preserve"> Kiến trúc chuẩn để frontend và các service Python trao đổi dữ liệu mesh 3D, thông tin sản phẩm và đơn hàng.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MongoDB, Mongoose:</w:t>
      </w:r>
      <w:r>
        <w:rPr>
          <w:rFonts w:ascii="Times New Roman" w:hAnsi="Times New Roman"/>
          <w:b w:val="0"/>
          <w:i w:val="0"/>
          <w:sz w:val="26"/>
        </w:rPr>
        <w:t xml:space="preserve"> Cơ sở dữ liệu NoSQL document-based và ODM tương ứng, lưu trữ sản phẩm, người dùng, đơn hàng, bảng số đo sizeChart.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bcryptjs:</w:t>
      </w:r>
      <w:r>
        <w:rPr>
          <w:rFonts w:ascii="Times New Roman" w:hAnsi="Times New Roman"/>
          <w:b w:val="0"/>
          <w:i w:val="0"/>
          <w:sz w:val="26"/>
        </w:rPr>
        <w:t xml:space="preserve"> Thư viện mã hóa mật khẩu một chiều, dùng để hash và xác thực mật khẩu người dùng khi đăng ký và đăng nhập.</w:t>
      </w:r>
    </w:p>
    <w:p>
      <w:pPr>
        <w:spacing w:line="360" w:lineRule="auto"/>
      </w:pP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FastAPI:</w:t>
      </w:r>
      <w:r>
        <w:rPr>
          <w:rFonts w:ascii="Times New Roman" w:hAnsi="Times New Roman"/>
          <w:b w:val="0"/>
          <w:i w:val="0"/>
          <w:sz w:val="26"/>
        </w:rPr>
        <w:t xml:space="preserve"> Framework Python hiệu năng cao, dùng để xây dựng API nhận số đo cơ thể và trả về dữ liệu mesh 3D từ mô hình SMPL và TailorNet.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PyTorch:</w:t>
      </w:r>
      <w:r>
        <w:rPr>
          <w:rFonts w:ascii="Times New Roman" w:hAnsi="Times New Roman"/>
          <w:b w:val="0"/>
          <w:i w:val="0"/>
          <w:sz w:val="26"/>
        </w:rPr>
        <w:t xml:space="preserve"> Framework học sâu, dùng để chạy inference mô hình TailorNet dự đoán biến dạng 3D của trang phục.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Docker:</w:t>
      </w:r>
      <w:r>
        <w:rPr>
          <w:rFonts w:ascii="Times New Roman" w:hAnsi="Times New Roman"/>
          <w:b w:val="0"/>
          <w:i w:val="0"/>
          <w:sz w:val="26"/>
        </w:rPr>
        <w:t xml:space="preserve"> Công cụ container hóa, dùng để đóng gói và chạy TailorNet backend với đầy đủ thư viện nặng (PyTorch, psbody-mesh, PyOpenGL).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SMPL:</w:t>
      </w:r>
      <w:r>
        <w:rPr>
          <w:rFonts w:ascii="Times New Roman" w:hAnsi="Times New Roman"/>
          <w:b w:val="0"/>
          <w:i w:val="0"/>
          <w:sz w:val="26"/>
        </w:rPr>
        <w:t xml:space="preserve"> Mô hình toán học biểu diễn cơ thể người 3D với 6890 đỉnh, tạo ra mesh avatar từ các thông số chiều cao và cân nặng.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TailorNet:</w:t>
      </w:r>
      <w:r>
        <w:rPr>
          <w:rFonts w:ascii="Times New Roman" w:hAnsi="Times New Roman"/>
          <w:b w:val="0"/>
          <w:i w:val="0"/>
          <w:sz w:val="26"/>
        </w:rPr>
        <w:t xml:space="preserve"> Mô hình học sâu dự đoán biến dạng 3D của quần áo theo hình dáng và tư thế cơ thể, là lõi AI của hệ thống thử đồ ảo.</w:t>
      </w:r>
    </w:p>
    <w:p>
      <w:pPr>
        <w:spacing w:line="360" w:lineRule="auto"/>
        <w:ind w:left="283" w:hanging="283"/>
        <w:jc w:val="both"/>
      </w:pPr>
      <w:r>
        <w:rPr>
          <w:rFonts w:ascii="Times New Roman" w:hAnsi="Times New Roman"/>
          <w:sz w:val="26"/>
        </w:rPr>
        <w:t>●</w:t>
        <w:tab/>
      </w:r>
      <w:r>
        <w:rPr>
          <w:rFonts w:ascii="Times New Roman" w:hAnsi="Times New Roman"/>
          <w:b/>
          <w:i w:val="0"/>
          <w:sz w:val="26"/>
        </w:rPr>
        <w:t>OpenAI API (GPT-4o-mini):</w:t>
      </w:r>
      <w:r>
        <w:rPr>
          <w:rFonts w:ascii="Times New Roman" w:hAnsi="Times New Roman"/>
          <w:b w:val="0"/>
          <w:i w:val="0"/>
          <w:sz w:val="26"/>
        </w:rPr>
        <w:t xml:space="preserve"> Mô hình ngôn ngữ lớn, dùng để xây dựng AI Advisor tư vấn chọn size trang phục bằng tiếng Việt dựa trên số đo cơ thể người dùng.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