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color w:val="F10D0C"/>
        </w:rPr>
      </w:pPr>
      <w:r>
        <w:rPr>
          <w:color w:val="F10D0C"/>
        </w:rPr>
        <w:t xml:space="preserve">Nike Clothing Store – E-Commerce Platform BRD </w:t>
      </w:r>
    </w:p>
    <w:p>
      <w:pPr>
        <w:pStyle w:val="Heading1"/>
        <w:rPr>
          <w:color w:val="000000"/>
        </w:rPr>
      </w:pPr>
      <w:r>
        <w:rPr>
          <w:color w:val="000000"/>
        </w:rPr>
        <w:t>1. Purpose</w:t>
      </w:r>
    </w:p>
    <w:p>
      <w:pPr>
        <w:pStyle w:val="Normal"/>
        <w:rPr/>
      </w:pPr>
      <w:r>
        <w:rPr/>
        <w:t>Build an e-commerce platform for retailing Nike products such as Shoes, Jackets, and T-Shirts, allowing users to browse products, make purchases, process payments, and track orders. The system is designed to be scalable, maintainable, and API-first, supporting both web and mobile in the future.</w:t>
      </w:r>
    </w:p>
    <w:p>
      <w:pPr>
        <w:pStyle w:val="Heading1"/>
        <w:rPr>
          <w:color w:val="000000"/>
        </w:rPr>
      </w:pPr>
      <w:r>
        <w:rPr>
          <w:color w:val="000000"/>
        </w:rPr>
        <w:t>2. Business Objectives</w:t>
      </w:r>
    </w:p>
    <w:p>
      <w:pPr>
        <w:pStyle w:val="Normal"/>
        <w:rPr/>
      </w:pPr>
      <w:r>
        <w:rPr/>
        <w:t>Provide a smooth online shopping experience</w:t>
      </w:r>
    </w:p>
    <w:p>
      <w:pPr>
        <w:pStyle w:val="Normal"/>
        <w:rPr/>
      </w:pPr>
      <w:r>
        <w:rPr/>
        <w:t>Support user and order growth</w:t>
      </w:r>
    </w:p>
    <w:p>
      <w:pPr>
        <w:pStyle w:val="Normal"/>
        <w:rPr/>
      </w:pPr>
      <w:r>
        <w:rPr/>
        <w:t>Easily expand to:</w:t>
      </w:r>
    </w:p>
    <w:p>
      <w:pPr>
        <w:pStyle w:val="Normal"/>
        <w:rPr/>
      </w:pPr>
      <w:r>
        <w:rPr/>
        <w:t>- Mobile app</w:t>
      </w:r>
    </w:p>
    <w:p>
      <w:pPr>
        <w:pStyle w:val="Normal"/>
        <w:rPr/>
      </w:pPr>
      <w:r>
        <w:rPr/>
        <w:t>- Promotional programs</w:t>
      </w:r>
    </w:p>
    <w:p>
      <w:pPr>
        <w:pStyle w:val="Normal"/>
        <w:rPr/>
      </w:pPr>
      <w:r>
        <w:rPr/>
        <w:t>- Loyalty / Membership</w:t>
      </w:r>
    </w:p>
    <w:p>
      <w:pPr>
        <w:pStyle w:val="Heading1"/>
        <w:rPr>
          <w:color w:val="000000"/>
        </w:rPr>
      </w:pPr>
      <w:r>
        <w:rPr>
          <w:color w:val="000000"/>
        </w:rPr>
        <w:t>3. Project Scope</w:t>
      </w:r>
    </w:p>
    <w:p>
      <w:pPr>
        <w:pStyle w:val="Normal"/>
        <w:rPr/>
      </w:pPr>
      <w:r>
        <w:rPr/>
        <w:t>User Authentication &amp; Authorization</w:t>
      </w:r>
    </w:p>
    <w:p>
      <w:pPr>
        <w:pStyle w:val="Normal"/>
        <w:rPr/>
      </w:pPr>
      <w:r>
        <w:rPr/>
        <w:t>Product Catalog (Shoes, Jackets, T-Shirts)</w:t>
      </w:r>
    </w:p>
    <w:p>
      <w:pPr>
        <w:pStyle w:val="Normal"/>
        <w:rPr/>
      </w:pPr>
      <w:r>
        <w:rPr/>
        <w:t>Shopping Cart</w:t>
      </w:r>
    </w:p>
    <w:p>
      <w:pPr>
        <w:pStyle w:val="Normal"/>
        <w:rPr/>
      </w:pPr>
      <w:r>
        <w:rPr/>
        <w:t>Checkout &amp; Payment (mock)</w:t>
      </w:r>
    </w:p>
    <w:p>
      <w:pPr>
        <w:pStyle w:val="Normal"/>
        <w:rPr/>
      </w:pPr>
      <w:r>
        <w:rPr/>
        <w:t>Order Management</w:t>
      </w:r>
    </w:p>
    <w:p>
      <w:pPr>
        <w:pStyle w:val="Normal"/>
        <w:rPr/>
      </w:pPr>
      <w:r>
        <w:rPr/>
        <w:t>Shipping tracking (basic)</w:t>
      </w:r>
    </w:p>
    <w:p>
      <w:pPr>
        <w:pStyle w:val="Normal"/>
        <w:rPr/>
      </w:pPr>
      <w:r>
        <w:rPr/>
        <w:t>Admin Dashboard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>
          <w:color w:val="000000"/>
        </w:rPr>
      </w:pPr>
      <w:r>
        <w:rPr>
          <w:color w:val="000000"/>
        </w:rPr>
        <w:t>4. Out of Scope</w:t>
      </w:r>
    </w:p>
    <w:p>
      <w:pPr>
        <w:pStyle w:val="Normal"/>
        <w:rPr/>
      </w:pPr>
      <w:r>
        <w:rPr/>
        <w:t>Integration with real payment gateways</w:t>
      </w:r>
    </w:p>
    <w:p>
      <w:pPr>
        <w:pStyle w:val="Normal"/>
        <w:rPr/>
      </w:pPr>
      <w:r>
        <w:rPr/>
        <w:t>Advanced loyalty program</w:t>
      </w:r>
    </w:p>
    <w:p>
      <w:pPr>
        <w:pStyle w:val="Normal"/>
        <w:rPr/>
      </w:pPr>
      <w:r>
        <w:rPr/>
        <w:t>Third-party shipping provider integration</w:t>
      </w:r>
    </w:p>
    <w:p>
      <w:pPr>
        <w:pStyle w:val="Normal"/>
        <w:rPr/>
      </w:pPr>
      <w:r>
        <w:rPr/>
        <w:t>Mobile app development in initial phase</w:t>
      </w:r>
    </w:p>
    <w:p>
      <w:pPr>
        <w:pStyle w:val="Heading1"/>
        <w:rPr>
          <w:color w:val="000000"/>
        </w:rPr>
      </w:pPr>
      <w:r>
        <w:rPr>
          <w:color w:val="000000"/>
        </w:rPr>
        <w:t>5. Non-functional Requirements (NFR)</w:t>
      </w:r>
    </w:p>
    <w:p>
      <w:pPr>
        <w:pStyle w:val="Normal"/>
        <w:rPr/>
      </w:pPr>
      <w:r>
        <w:rPr/>
        <w:t>System must handle at least 10,000 concurrent users</w:t>
      </w:r>
    </w:p>
    <w:p>
      <w:pPr>
        <w:pStyle w:val="Normal"/>
        <w:rPr/>
      </w:pPr>
      <w:r>
        <w:rPr/>
        <w:t>Response time &lt; 3 seconds for product browsing</w:t>
      </w:r>
    </w:p>
    <w:p>
      <w:pPr>
        <w:pStyle w:val="Normal"/>
        <w:rPr/>
      </w:pPr>
      <w:r>
        <w:rPr/>
        <w:t>Secure user data with encryption (AES-256)</w:t>
      </w:r>
    </w:p>
    <w:p>
      <w:pPr>
        <w:pStyle w:val="Normal"/>
        <w:rPr/>
      </w:pPr>
      <w:r>
        <w:rPr/>
        <w:t>System uptime 99.9%</w:t>
      </w:r>
    </w:p>
    <w:p>
      <w:pPr>
        <w:pStyle w:val="Normal"/>
        <w:rPr/>
      </w:pPr>
      <w:r>
        <w:rPr/>
        <w:t>Scalable architecture for future growth</w:t>
      </w:r>
    </w:p>
    <w:p>
      <w:pPr>
        <w:pStyle w:val="Heading1"/>
        <w:rPr>
          <w:color w:val="000000"/>
        </w:rPr>
      </w:pPr>
      <w:r>
        <w:rPr>
          <w:color w:val="000000"/>
        </w:rPr>
        <w:t>6. User Types &amp; Roles</w:t>
      </w:r>
    </w:p>
    <w:p>
      <w:pPr>
        <w:pStyle w:val="Normal"/>
        <w:rPr/>
      </w:pPr>
      <w:r>
        <w:rPr/>
        <w:t>Guest: Browse products, search &amp; filter, add to cart (must register to checkout)</w:t>
      </w:r>
    </w:p>
    <w:p>
      <w:pPr>
        <w:pStyle w:val="Normal"/>
        <w:rPr/>
      </w:pPr>
      <w:r>
        <w:rPr/>
        <w:t>Customer: Register/Login, manage profile, view order history, track shipping, save cart</w:t>
      </w:r>
    </w:p>
    <w:p>
      <w:pPr>
        <w:pStyle w:val="Normal"/>
        <w:rPr/>
      </w:pPr>
      <w:r>
        <w:rPr/>
        <w:t>Admin: Manage products &amp; categories, inventory, orders, view sales statistics</w:t>
      </w:r>
    </w:p>
    <w:p>
      <w:pPr>
        <w:pStyle w:val="Heading1"/>
        <w:rPr>
          <w:color w:val="000000"/>
        </w:rPr>
      </w:pPr>
      <w:r>
        <w:rPr>
          <w:color w:val="000000"/>
        </w:rPr>
        <w:t>7. Core Business Flow</w:t>
      </w:r>
    </w:p>
    <w:p>
      <w:pPr>
        <w:pStyle w:val="Normal"/>
        <w:rPr/>
      </w:pPr>
      <w:r>
        <w:rPr/>
        <w:t>Browse Products → Add to Cart → Checkout → Payment → Order Creation → Shipping</w:t>
      </w:r>
    </w:p>
    <w:p>
      <w:pPr>
        <w:pStyle w:val="Heading1"/>
        <w:rPr>
          <w:color w:val="000000"/>
        </w:rPr>
      </w:pPr>
      <w:r>
        <w:rPr>
          <w:color w:val="000000"/>
        </w:rPr>
        <w:t>8. Business Rules</w:t>
      </w:r>
    </w:p>
    <w:p>
      <w:pPr>
        <w:pStyle w:val="Normal"/>
        <w:rPr/>
      </w:pPr>
      <w:r>
        <w:rPr/>
        <w:t>Do not allow checkout if product is out of stock or price changes</w:t>
      </w:r>
    </w:p>
    <w:p>
      <w:pPr>
        <w:pStyle w:val="Normal"/>
        <w:rPr/>
      </w:pPr>
      <w:r>
        <w:rPr/>
        <w:t>Guest must register before checkout; merge temporary cart</w:t>
      </w:r>
    </w:p>
    <w:p>
      <w:pPr>
        <w:pStyle w:val="Normal"/>
        <w:rPr/>
      </w:pPr>
      <w:r>
        <w:rPr/>
        <w:t>An order can only have one payment status</w:t>
      </w:r>
    </w:p>
    <w:p>
      <w:pPr>
        <w:pStyle w:val="Normal"/>
        <w:rPr/>
      </w:pPr>
      <w:r>
        <w:rPr/>
        <w:t>Inventory must be locked during checkout</w:t>
      </w:r>
    </w:p>
    <w:p>
      <w:pPr>
        <w:pStyle w:val="Normal"/>
        <w:rPr/>
      </w:pPr>
      <w:r>
        <w:rPr/>
        <w:t>Order can</w:t>
      </w:r>
      <w:r>
        <w:rPr>
          <w:rFonts w:eastAsia="ＭＳ 明朝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Link</w:t>
      </w:r>
      <w:r>
        <w:rPr/>
        <w:t>not be edited after successful payment</w:t>
      </w:r>
    </w:p>
    <w:p>
      <w:pPr>
        <w:pStyle w:val="Heading1"/>
        <w:rPr>
          <w:color w:val="000000"/>
        </w:rPr>
      </w:pPr>
      <w:r>
        <w:rPr>
          <w:color w:val="000000"/>
        </w:rPr>
        <w:t xml:space="preserve">9. </w:t>
      </w:r>
      <w:r>
        <w:rPr>
          <w:rFonts w:eastAsia="ＭＳ ゴシック" w:cs="" w:cstheme="majorBidi" w:eastAsiaTheme="majorEastAsia"/>
          <w:b/>
          <w:bCs/>
          <w:color w:val="000000" w:themeShade="bf"/>
          <w:kern w:val="0"/>
          <w:sz w:val="28"/>
          <w:szCs w:val="28"/>
          <w:lang w:val="en-US" w:eastAsia="en-US" w:bidi="ar-SA"/>
        </w:rPr>
        <w:t>ERD</w:t>
      </w:r>
    </w:p>
    <w:p>
      <w:pPr>
        <w:pStyle w:val="Normal"/>
        <w:rPr>
          <w:rFonts w:ascii="Cambria" w:hAnsi="Cambria"/>
        </w:rPr>
      </w:pPr>
      <w:hyperlink r:id="rId2">
        <w:r>
          <w:rPr>
            <w:rStyle w:val="InternetLink"/>
            <w:rFonts w:eastAsia="ＭＳ ゴシック" w:cs="" w:ascii="Cambria" w:hAnsi="Cambria" w:cstheme="majorBidi" w:eastAsiaTheme="majorEastAsia"/>
            <w:b w:val="false"/>
            <w:bCs w:val="false"/>
            <w:color w:val="3465A4" w:themeShade="bf"/>
            <w:kern w:val="0"/>
            <w:sz w:val="22"/>
            <w:szCs w:val="22"/>
            <w:lang w:val="en-US" w:eastAsia="en-US" w:bidi="ar-SA"/>
          </w:rPr>
          <w:t>Link</w:t>
        </w:r>
      </w:hyperlink>
    </w:p>
    <w:p>
      <w:pPr>
        <w:pStyle w:val="Heading1"/>
        <w:rPr>
          <w:color w:val="000000"/>
        </w:rPr>
      </w:pPr>
      <w:r>
        <w:rPr>
          <w:color w:val="000000"/>
        </w:rPr>
        <w:t>10</w:t>
      </w:r>
      <w:r>
        <w:rPr>
          <w:color w:val="000000"/>
        </w:rPr>
        <w:t>. Timeline &amp; Milestones (8 Weeks)</w:t>
      </w:r>
    </w:p>
    <w:p>
      <w:pPr>
        <w:pStyle w:val="Normal"/>
        <w:rPr/>
      </w:pPr>
      <w:r>
        <w:rPr/>
        <w:t>Week 1: Requirement Gathering &amp; Analysis, Draft BRD, High-level Architecture Diagram</w:t>
      </w:r>
    </w:p>
    <w:p>
      <w:pPr>
        <w:pStyle w:val="Normal"/>
        <w:rPr/>
      </w:pPr>
      <w:r>
        <w:rPr/>
        <w:t>Week 2: Finalize BRD &amp; Approval, Detailed System Design, Database Schema Design</w:t>
      </w:r>
    </w:p>
    <w:p>
      <w:pPr>
        <w:pStyle w:val="Normal"/>
        <w:rPr/>
      </w:pPr>
      <w:r>
        <w:rPr/>
        <w:t>Week 3: Implement User Authentication &amp; Authorization, Product Catalog (basic CRUD)</w:t>
      </w:r>
    </w:p>
    <w:p>
      <w:pPr>
        <w:pStyle w:val="Normal"/>
        <w:rPr/>
      </w:pPr>
      <w:r>
        <w:rPr/>
        <w:t>Week 4: Shopping Cart, Inventory Check, Begin API documentation</w:t>
      </w:r>
    </w:p>
    <w:p>
      <w:pPr>
        <w:pStyle w:val="Normal"/>
        <w:rPr/>
      </w:pPr>
      <w:r>
        <w:rPr/>
        <w:t>Week 5: Checkout Flow, Mock Payment Integration</w:t>
      </w:r>
    </w:p>
    <w:p>
      <w:pPr>
        <w:pStyle w:val="Normal"/>
        <w:rPr/>
      </w:pPr>
      <w:r>
        <w:rPr/>
        <w:t>Week 6: Order Management, Shipping Tracking (basic), Admin Dashboard (basic)</w:t>
      </w:r>
    </w:p>
    <w:p>
      <w:pPr>
        <w:pStyle w:val="Normal"/>
        <w:rPr/>
      </w:pPr>
      <w:r>
        <w:rPr/>
        <w:t>Week 7: Integration Testing, Bug Fixing, Prepare Deployment Plan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Week 8: Final QA, Deployment, Complete Documentation (BRD, Architecture, API)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p.eraser.io/workspace/Q3fxmPSCcFz4SywSMnmM?origin=share&amp;elements=5A9TKLvz8nnZw_IA9WcrWQ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3</Pages>
  <Words>351</Words>
  <Characters>2047</Characters>
  <CharactersWithSpaces>2348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2025-12-18T14:47:02Z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