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17354" w14:textId="75B0D22E" w:rsidR="00351D43" w:rsidRDefault="00646AE1" w:rsidP="00727CD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A0F21">
        <w:rPr>
          <w:rFonts w:ascii="Times New Roman" w:hAnsi="Times New Roman" w:cs="Times New Roman"/>
          <w:b/>
          <w:bCs/>
          <w:sz w:val="40"/>
          <w:szCs w:val="40"/>
        </w:rPr>
        <w:t>Design for class “</w:t>
      </w:r>
      <w:r w:rsidR="00CC52D6" w:rsidRPr="00CC52D6">
        <w:rPr>
          <w:rFonts w:ascii="Times New Roman" w:hAnsi="Times New Roman" w:cs="Times New Roman"/>
          <w:b/>
          <w:bCs/>
          <w:sz w:val="40"/>
          <w:szCs w:val="40"/>
        </w:rPr>
        <w:t>PayPalManager</w:t>
      </w:r>
      <w:r w:rsidRPr="00BA0F21">
        <w:rPr>
          <w:rFonts w:ascii="Times New Roman" w:hAnsi="Times New Roman" w:cs="Times New Roman"/>
          <w:b/>
          <w:bCs/>
          <w:sz w:val="40"/>
          <w:szCs w:val="40"/>
        </w:rPr>
        <w:t>”</w:t>
      </w:r>
    </w:p>
    <w:p w14:paraId="3D392D02" w14:textId="712ECFFB" w:rsidR="00646AE1" w:rsidRPr="00BD21D7" w:rsidRDefault="00646AE1" w:rsidP="00646AE1">
      <w:pPr>
        <w:spacing w:after="0"/>
        <w:rPr>
          <w:rFonts w:ascii="Times New Roman" w:hAnsi="Times New Roman" w:cs="Times New Roman"/>
          <w:b/>
          <w:bCs/>
        </w:rPr>
      </w:pPr>
      <w:r w:rsidRPr="00BD21D7">
        <w:rPr>
          <w:rFonts w:ascii="Times New Roman" w:hAnsi="Times New Roman" w:cs="Times New Roman"/>
          <w:b/>
          <w:bCs/>
        </w:rPr>
        <w:t>Table 1.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1210"/>
        <w:gridCol w:w="1350"/>
        <w:gridCol w:w="1620"/>
        <w:gridCol w:w="4675"/>
      </w:tblGrid>
      <w:tr w:rsidR="00F85AAA" w:rsidRPr="00BD21D7" w14:paraId="153C81E0" w14:textId="77777777" w:rsidTr="00F85AAA">
        <w:tc>
          <w:tcPr>
            <w:tcW w:w="495" w:type="dxa"/>
            <w:vAlign w:val="center"/>
          </w:tcPr>
          <w:p w14:paraId="2C87C81A" w14:textId="3CE1C8EE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AAA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1210" w:type="dxa"/>
            <w:vAlign w:val="center"/>
          </w:tcPr>
          <w:p w14:paraId="70145A05" w14:textId="67076314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AAA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350" w:type="dxa"/>
            <w:vAlign w:val="center"/>
          </w:tcPr>
          <w:p w14:paraId="57CE6415" w14:textId="05251159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AAA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620" w:type="dxa"/>
            <w:vAlign w:val="center"/>
          </w:tcPr>
          <w:p w14:paraId="23E2539F" w14:textId="67D51269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AAA">
              <w:rPr>
                <w:rFonts w:ascii="Times New Roman" w:hAnsi="Times New Roman" w:cs="Times New Roman"/>
                <w:b/>
                <w:bCs/>
              </w:rPr>
              <w:t>Default value</w:t>
            </w:r>
          </w:p>
        </w:tc>
        <w:tc>
          <w:tcPr>
            <w:tcW w:w="4675" w:type="dxa"/>
            <w:vAlign w:val="center"/>
          </w:tcPr>
          <w:p w14:paraId="3CAEB402" w14:textId="7ABCD95D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AA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F85AAA" w:rsidRPr="00BD21D7" w14:paraId="26E8DBBC" w14:textId="77777777" w:rsidTr="00F85AAA">
        <w:tc>
          <w:tcPr>
            <w:tcW w:w="495" w:type="dxa"/>
            <w:vAlign w:val="center"/>
          </w:tcPr>
          <w:p w14:paraId="7438BBCF" w14:textId="6B96E9A2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10" w:type="dxa"/>
            <w:vAlign w:val="center"/>
          </w:tcPr>
          <w:p w14:paraId="3F89EF3B" w14:textId="6A9B8700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0" w:type="dxa"/>
            <w:vAlign w:val="center"/>
          </w:tcPr>
          <w:p w14:paraId="29AB8E2A" w14:textId="6B3EFDCD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20" w:type="dxa"/>
            <w:vAlign w:val="center"/>
          </w:tcPr>
          <w:p w14:paraId="3579B208" w14:textId="4CA82FCF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75" w:type="dxa"/>
            <w:vAlign w:val="center"/>
          </w:tcPr>
          <w:p w14:paraId="18AFAF68" w14:textId="136CB6A9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D911570" w14:textId="3D9E5872" w:rsidR="00646AE1" w:rsidRPr="00BD21D7" w:rsidRDefault="00646AE1" w:rsidP="00646AE1">
      <w:pPr>
        <w:spacing w:after="0"/>
        <w:rPr>
          <w:rFonts w:ascii="Times New Roman" w:hAnsi="Times New Roman" w:cs="Times New Roman"/>
          <w:b/>
          <w:bCs/>
        </w:rPr>
      </w:pPr>
      <w:r w:rsidRPr="00BD21D7">
        <w:rPr>
          <w:rFonts w:ascii="Times New Roman" w:hAnsi="Times New Roman" w:cs="Times New Roman"/>
          <w:b/>
          <w:bCs/>
        </w:rPr>
        <w:t>Table 2. Operation design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89"/>
        <w:gridCol w:w="2126"/>
        <w:gridCol w:w="1350"/>
        <w:gridCol w:w="5485"/>
      </w:tblGrid>
      <w:tr w:rsidR="00CC52D6" w:rsidRPr="00BD21D7" w14:paraId="799E6C20" w14:textId="77777777" w:rsidTr="00CC52D6">
        <w:tc>
          <w:tcPr>
            <w:tcW w:w="389" w:type="dxa"/>
            <w:vAlign w:val="center"/>
          </w:tcPr>
          <w:p w14:paraId="6E707A87" w14:textId="4CB62B89" w:rsidR="00CC52D6" w:rsidRPr="00CC52D6" w:rsidRDefault="00CC52D6" w:rsidP="00CC52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C52D6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2126" w:type="dxa"/>
            <w:vAlign w:val="center"/>
          </w:tcPr>
          <w:p w14:paraId="6C19860D" w14:textId="380F8DBF" w:rsidR="00CC52D6" w:rsidRPr="00CC52D6" w:rsidRDefault="00CC52D6" w:rsidP="00CC52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C52D6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350" w:type="dxa"/>
            <w:vAlign w:val="center"/>
          </w:tcPr>
          <w:p w14:paraId="2A38880D" w14:textId="4FFE7430" w:rsidR="00CC52D6" w:rsidRPr="00CC52D6" w:rsidRDefault="00CC52D6" w:rsidP="00CC52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C52D6">
              <w:rPr>
                <w:rFonts w:ascii="Times New Roman" w:hAnsi="Times New Roman" w:cs="Times New Roman"/>
                <w:b/>
                <w:bCs/>
              </w:rPr>
              <w:t>Return type</w:t>
            </w:r>
          </w:p>
        </w:tc>
        <w:tc>
          <w:tcPr>
            <w:tcW w:w="5485" w:type="dxa"/>
            <w:vAlign w:val="center"/>
          </w:tcPr>
          <w:p w14:paraId="55C820C8" w14:textId="200178E4" w:rsidR="00CC52D6" w:rsidRPr="00CC52D6" w:rsidRDefault="00CC52D6" w:rsidP="00CC52D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C52D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CC52D6" w:rsidRPr="00BD21D7" w14:paraId="4AED6B58" w14:textId="77777777" w:rsidTr="00CC52D6">
        <w:tc>
          <w:tcPr>
            <w:tcW w:w="389" w:type="dxa"/>
            <w:vAlign w:val="center"/>
          </w:tcPr>
          <w:p w14:paraId="39FCEE73" w14:textId="3275B61B" w:rsidR="00CC52D6" w:rsidRPr="00CC52D6" w:rsidRDefault="00CC52D6" w:rsidP="00CC52D6">
            <w:pPr>
              <w:jc w:val="center"/>
              <w:rPr>
                <w:rFonts w:ascii="Times New Roman" w:hAnsi="Times New Roman" w:cs="Times New Roman"/>
              </w:rPr>
            </w:pPr>
            <w:r w:rsidRPr="00CC52D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26" w:type="dxa"/>
            <w:vAlign w:val="center"/>
          </w:tcPr>
          <w:p w14:paraId="375487CC" w14:textId="4324BC90" w:rsidR="00CC52D6" w:rsidRPr="00CC52D6" w:rsidRDefault="00CC52D6" w:rsidP="00CC52D6">
            <w:pPr>
              <w:jc w:val="center"/>
              <w:rPr>
                <w:rFonts w:ascii="Times New Roman" w:hAnsi="Times New Roman" w:cs="Times New Roman"/>
              </w:rPr>
            </w:pPr>
            <w:r w:rsidRPr="00CC52D6">
              <w:rPr>
                <w:rFonts w:ascii="Times New Roman" w:hAnsi="Times New Roman" w:cs="Times New Roman"/>
              </w:rPr>
              <w:t>retrievePayment</w:t>
            </w:r>
          </w:p>
        </w:tc>
        <w:tc>
          <w:tcPr>
            <w:tcW w:w="1350" w:type="dxa"/>
            <w:vAlign w:val="center"/>
          </w:tcPr>
          <w:p w14:paraId="40EA64AB" w14:textId="2BAF114F" w:rsidR="00CC52D6" w:rsidRPr="00CC52D6" w:rsidRDefault="00CC52D6" w:rsidP="00CC52D6">
            <w:pPr>
              <w:jc w:val="center"/>
              <w:rPr>
                <w:rFonts w:ascii="Times New Roman" w:hAnsi="Times New Roman" w:cs="Times New Roman"/>
              </w:rPr>
            </w:pPr>
            <w:r w:rsidRPr="00CC52D6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5485" w:type="dxa"/>
            <w:vAlign w:val="center"/>
          </w:tcPr>
          <w:p w14:paraId="7B24B980" w14:textId="573254B4" w:rsidR="00CC52D6" w:rsidRPr="00CC52D6" w:rsidRDefault="00CC52D6" w:rsidP="00CC52D6">
            <w:pPr>
              <w:jc w:val="center"/>
              <w:rPr>
                <w:rFonts w:ascii="Times New Roman" w:hAnsi="Times New Roman" w:cs="Times New Roman"/>
              </w:rPr>
            </w:pPr>
            <w:r w:rsidRPr="00CC52D6">
              <w:rPr>
                <w:rFonts w:ascii="Times New Roman" w:hAnsi="Times New Roman" w:cs="Times New Roman"/>
              </w:rPr>
              <w:t>Retrieves PayPal payment result from PayPal redirect URL</w:t>
            </w:r>
          </w:p>
        </w:tc>
      </w:tr>
      <w:tr w:rsidR="00CC52D6" w:rsidRPr="00BD21D7" w14:paraId="12F20D55" w14:textId="77777777" w:rsidTr="00CC52D6">
        <w:tc>
          <w:tcPr>
            <w:tcW w:w="389" w:type="dxa"/>
            <w:vAlign w:val="center"/>
          </w:tcPr>
          <w:p w14:paraId="68E91D0B" w14:textId="40E8526F" w:rsidR="00CC52D6" w:rsidRPr="00CC52D6" w:rsidRDefault="00CC52D6" w:rsidP="00CC52D6">
            <w:pPr>
              <w:jc w:val="center"/>
              <w:rPr>
                <w:rFonts w:ascii="Times New Roman" w:hAnsi="Times New Roman" w:cs="Times New Roman"/>
              </w:rPr>
            </w:pPr>
            <w:r w:rsidRPr="00CC52D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26" w:type="dxa"/>
            <w:vAlign w:val="center"/>
          </w:tcPr>
          <w:p w14:paraId="520C2289" w14:textId="2BAF4C62" w:rsidR="00CC52D6" w:rsidRPr="00CC52D6" w:rsidRDefault="00CC52D6" w:rsidP="00CC52D6">
            <w:pPr>
              <w:jc w:val="center"/>
              <w:rPr>
                <w:rFonts w:ascii="Times New Roman" w:hAnsi="Times New Roman" w:cs="Times New Roman"/>
              </w:rPr>
            </w:pPr>
            <w:r w:rsidRPr="00CC52D6">
              <w:rPr>
                <w:rFonts w:ascii="Times New Roman" w:hAnsi="Times New Roman" w:cs="Times New Roman"/>
              </w:rPr>
              <w:t>notifyPaymentStatus</w:t>
            </w:r>
          </w:p>
        </w:tc>
        <w:tc>
          <w:tcPr>
            <w:tcW w:w="1350" w:type="dxa"/>
            <w:vAlign w:val="center"/>
          </w:tcPr>
          <w:p w14:paraId="3695BF0E" w14:textId="7F122031" w:rsidR="00CC52D6" w:rsidRPr="00CC52D6" w:rsidRDefault="00CC52D6" w:rsidP="00CC52D6">
            <w:pPr>
              <w:jc w:val="center"/>
              <w:rPr>
                <w:rFonts w:ascii="Times New Roman" w:hAnsi="Times New Roman" w:cs="Times New Roman"/>
              </w:rPr>
            </w:pPr>
            <w:r w:rsidRPr="00CC52D6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5485" w:type="dxa"/>
            <w:vAlign w:val="center"/>
          </w:tcPr>
          <w:p w14:paraId="29CF5B65" w14:textId="7569FAC6" w:rsidR="00CC52D6" w:rsidRPr="00CC52D6" w:rsidRDefault="00CC52D6" w:rsidP="00CC52D6">
            <w:pPr>
              <w:jc w:val="center"/>
              <w:rPr>
                <w:rFonts w:ascii="Times New Roman" w:hAnsi="Times New Roman" w:cs="Times New Roman"/>
              </w:rPr>
            </w:pPr>
            <w:r w:rsidRPr="00CC52D6">
              <w:rPr>
                <w:rFonts w:ascii="Times New Roman" w:hAnsi="Times New Roman" w:cs="Times New Roman"/>
              </w:rPr>
              <w:t>Updates the system with payment capture response</w:t>
            </w:r>
          </w:p>
        </w:tc>
      </w:tr>
      <w:tr w:rsidR="00CC52D6" w:rsidRPr="00BD21D7" w14:paraId="3E353D18" w14:textId="77777777" w:rsidTr="00CC52D6">
        <w:tc>
          <w:tcPr>
            <w:tcW w:w="389" w:type="dxa"/>
            <w:vAlign w:val="center"/>
          </w:tcPr>
          <w:p w14:paraId="6AF62EF9" w14:textId="7DC66B3F" w:rsidR="00CC52D6" w:rsidRPr="00CC52D6" w:rsidRDefault="00CC52D6" w:rsidP="00CC52D6">
            <w:pPr>
              <w:jc w:val="center"/>
              <w:rPr>
                <w:rFonts w:ascii="Times New Roman" w:hAnsi="Times New Roman" w:cs="Times New Roman"/>
              </w:rPr>
            </w:pPr>
            <w:r w:rsidRPr="00CC52D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26" w:type="dxa"/>
            <w:vAlign w:val="center"/>
          </w:tcPr>
          <w:p w14:paraId="0174F009" w14:textId="400D50B0" w:rsidR="00CC52D6" w:rsidRPr="00CC52D6" w:rsidRDefault="00CC52D6" w:rsidP="00CC52D6">
            <w:pPr>
              <w:jc w:val="center"/>
              <w:rPr>
                <w:rFonts w:ascii="Times New Roman" w:hAnsi="Times New Roman" w:cs="Times New Roman"/>
              </w:rPr>
            </w:pPr>
            <w:r w:rsidRPr="00CC52D6">
              <w:rPr>
                <w:rFonts w:ascii="Times New Roman" w:hAnsi="Times New Roman" w:cs="Times New Roman"/>
              </w:rPr>
              <w:t>payForOrder</w:t>
            </w:r>
          </w:p>
        </w:tc>
        <w:tc>
          <w:tcPr>
            <w:tcW w:w="1350" w:type="dxa"/>
            <w:vAlign w:val="center"/>
          </w:tcPr>
          <w:p w14:paraId="7E293A32" w14:textId="59DD5311" w:rsidR="00CC52D6" w:rsidRPr="00CC52D6" w:rsidRDefault="00CC52D6" w:rsidP="00CC52D6">
            <w:pPr>
              <w:jc w:val="center"/>
              <w:rPr>
                <w:rFonts w:ascii="Times New Roman" w:hAnsi="Times New Roman" w:cs="Times New Roman"/>
              </w:rPr>
            </w:pPr>
            <w:r w:rsidRPr="00CC52D6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5485" w:type="dxa"/>
            <w:vAlign w:val="center"/>
          </w:tcPr>
          <w:p w14:paraId="0EAA8176" w14:textId="1AC898EE" w:rsidR="00CC52D6" w:rsidRPr="00CC52D6" w:rsidRDefault="00CC52D6" w:rsidP="00CC52D6">
            <w:pPr>
              <w:jc w:val="center"/>
              <w:rPr>
                <w:rFonts w:ascii="Times New Roman" w:hAnsi="Times New Roman" w:cs="Times New Roman"/>
              </w:rPr>
            </w:pPr>
            <w:r w:rsidRPr="00CC52D6">
              <w:rPr>
                <w:rFonts w:ascii="Times New Roman" w:hAnsi="Times New Roman" w:cs="Times New Roman"/>
              </w:rPr>
              <w:t>Main entry point: performs full PayPal payment flow</w:t>
            </w:r>
          </w:p>
        </w:tc>
      </w:tr>
    </w:tbl>
    <w:p w14:paraId="3EEE5EA1" w14:textId="19D6D24B" w:rsidR="00646AE1" w:rsidRPr="00BA0F21" w:rsidRDefault="003526EA" w:rsidP="00727CD8">
      <w:pPr>
        <w:spacing w:after="0"/>
        <w:rPr>
          <w:rFonts w:ascii="Times New Roman" w:hAnsi="Times New Roman" w:cs="Times New Roman"/>
          <w:b/>
          <w:bCs/>
        </w:rPr>
      </w:pPr>
      <w:r w:rsidRPr="00BA0F21">
        <w:rPr>
          <w:rFonts w:ascii="Times New Roman" w:hAnsi="Times New Roman" w:cs="Times New Roman"/>
          <w:b/>
          <w:bCs/>
        </w:rPr>
        <w:t>Method design</w:t>
      </w:r>
    </w:p>
    <w:p w14:paraId="104F66F8" w14:textId="3144624A" w:rsidR="003526EA" w:rsidRPr="00BA0F21" w:rsidRDefault="00CC52D6" w:rsidP="003526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C52D6">
        <w:rPr>
          <w:rFonts w:ascii="Times New Roman" w:hAnsi="Times New Roman" w:cs="Times New Roman"/>
          <w:b/>
          <w:bCs/>
        </w:rPr>
        <w:t>retrievePayment</w:t>
      </w:r>
    </w:p>
    <w:p w14:paraId="510D8CE2" w14:textId="77777777" w:rsidR="00AA17C0" w:rsidRDefault="003526EA" w:rsidP="003526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Parameter</w:t>
      </w:r>
      <w:r w:rsidR="00BA0F21">
        <w:rPr>
          <w:rFonts w:ascii="Times New Roman" w:hAnsi="Times New Roman" w:cs="Times New Roman"/>
        </w:rPr>
        <w:t xml:space="preserve">: </w:t>
      </w:r>
    </w:p>
    <w:p w14:paraId="45B7579A" w14:textId="791E66D4" w:rsidR="003526EA" w:rsidRPr="00BA0F21" w:rsidRDefault="00CC52D6" w:rsidP="00AA17C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CC52D6">
        <w:rPr>
          <w:rFonts w:ascii="Times New Roman" w:hAnsi="Times New Roman" w:cs="Times New Roman"/>
        </w:rPr>
        <w:t>approvalUrl: String — approval URL returned from PayPal after transaction creation</w:t>
      </w:r>
    </w:p>
    <w:p w14:paraId="25FF765E" w14:textId="15809C7E" w:rsidR="003526EA" w:rsidRDefault="003526EA" w:rsidP="003526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Exception:</w:t>
      </w:r>
    </w:p>
    <w:p w14:paraId="541B9749" w14:textId="77777777" w:rsidR="00CC52D6" w:rsidRDefault="00CC52D6" w:rsidP="00CC52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CC52D6">
        <w:rPr>
          <w:rFonts w:ascii="Times New Roman" w:hAnsi="Times New Roman" w:cs="Times New Roman"/>
        </w:rPr>
        <w:t>UnknownException if API response is invalid</w:t>
      </w:r>
    </w:p>
    <w:p w14:paraId="06133A1A" w14:textId="6AB5A79C" w:rsidR="00BA0F21" w:rsidRPr="00C10A87" w:rsidRDefault="00CC52D6" w:rsidP="00AA17C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CC52D6">
        <w:rPr>
          <w:rFonts w:ascii="Times New Roman" w:hAnsi="Times New Roman" w:cs="Times New Roman"/>
        </w:rPr>
        <w:t>UserCancelException if user cancels at PayPal approval screen</w:t>
      </w:r>
    </w:p>
    <w:p w14:paraId="7C446640" w14:textId="2780274E" w:rsidR="003526EA" w:rsidRDefault="003526EA" w:rsidP="003526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Method:</w:t>
      </w:r>
      <w:r w:rsidR="00D76245" w:rsidRPr="00BA0F21">
        <w:rPr>
          <w:rFonts w:ascii="Times New Roman" w:hAnsi="Times New Roman" w:cs="Times New Roman"/>
        </w:rPr>
        <w:t xml:space="preserve"> </w:t>
      </w:r>
    </w:p>
    <w:p w14:paraId="05521EA9" w14:textId="35CF0BCD" w:rsidR="00C90FF1" w:rsidRDefault="00CC52D6" w:rsidP="00CC52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CC52D6">
        <w:rPr>
          <w:rFonts w:ascii="Times New Roman" w:hAnsi="Times New Roman" w:cs="Times New Roman"/>
        </w:rPr>
        <w:t>Validates or extracts information from the approval URL and triggers PayPalInteraction to capture the order. This method is normally invoked after the user is redirected back from PayPal.</w:t>
      </w:r>
    </w:p>
    <w:p w14:paraId="56D44F71" w14:textId="60B3ED71" w:rsidR="00CC52D6" w:rsidRPr="00BA0F21" w:rsidRDefault="00CC52D6" w:rsidP="00CC52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C52D6">
        <w:rPr>
          <w:rFonts w:ascii="Times New Roman" w:hAnsi="Times New Roman" w:cs="Times New Roman"/>
          <w:b/>
          <w:bCs/>
        </w:rPr>
        <w:t>notifyPaymentStatus</w:t>
      </w:r>
    </w:p>
    <w:p w14:paraId="29F87DEA" w14:textId="77777777" w:rsidR="00CC52D6" w:rsidRDefault="00CC52D6" w:rsidP="00CC52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Parameter</w:t>
      </w:r>
      <w:r>
        <w:rPr>
          <w:rFonts w:ascii="Times New Roman" w:hAnsi="Times New Roman" w:cs="Times New Roman"/>
        </w:rPr>
        <w:t xml:space="preserve">: </w:t>
      </w:r>
    </w:p>
    <w:p w14:paraId="23AC751B" w14:textId="77777777" w:rsidR="00CC52D6" w:rsidRDefault="00CC52D6" w:rsidP="00CC52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CC52D6">
        <w:rPr>
          <w:rFonts w:ascii="Times New Roman" w:hAnsi="Times New Roman" w:cs="Times New Roman"/>
        </w:rPr>
        <w:t>response: PayPalCaptureOrderResponse — result of capturing the PayPal order</w:t>
      </w:r>
    </w:p>
    <w:p w14:paraId="3D034802" w14:textId="0F895C74" w:rsidR="00CC52D6" w:rsidRPr="00BA0F21" w:rsidRDefault="00CC52D6" w:rsidP="00CC52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CC52D6">
        <w:rPr>
          <w:rFonts w:ascii="Times New Roman" w:hAnsi="Times New Roman" w:cs="Times New Roman"/>
        </w:rPr>
        <w:t>status: String — status to set, e.g., "SUCCESS", "FAILED"</w:t>
      </w:r>
    </w:p>
    <w:p w14:paraId="6F2325B4" w14:textId="0B9E92B6" w:rsidR="00CC52D6" w:rsidRPr="00C10A87" w:rsidRDefault="00CC52D6" w:rsidP="00CC52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Exception:</w:t>
      </w:r>
    </w:p>
    <w:p w14:paraId="326A656D" w14:textId="77777777" w:rsidR="00CC52D6" w:rsidRDefault="00CC52D6" w:rsidP="00CC52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 xml:space="preserve">Method: </w:t>
      </w:r>
    </w:p>
    <w:p w14:paraId="36C1C3F7" w14:textId="55E98A5C" w:rsidR="00CC52D6" w:rsidRPr="00BD21D7" w:rsidRDefault="00CC52D6" w:rsidP="00CC52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CC52D6">
        <w:rPr>
          <w:rFonts w:ascii="Times New Roman" w:hAnsi="Times New Roman" w:cs="Times New Roman"/>
        </w:rPr>
        <w:t>Interprets the capture response and updates the corresponding PaymentStatus object or triggers downstream system notifications. Called internally after the capture API completes.</w:t>
      </w:r>
    </w:p>
    <w:p w14:paraId="2BE579F0" w14:textId="0E6C92A2" w:rsidR="00CC52D6" w:rsidRPr="00BA0F21" w:rsidRDefault="00CC52D6" w:rsidP="00CC52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C52D6">
        <w:rPr>
          <w:rFonts w:ascii="Times New Roman" w:hAnsi="Times New Roman" w:cs="Times New Roman"/>
          <w:b/>
          <w:bCs/>
        </w:rPr>
        <w:t>payForOrder</w:t>
      </w:r>
    </w:p>
    <w:p w14:paraId="1D83BE9C" w14:textId="77777777" w:rsidR="00CC52D6" w:rsidRDefault="00CC52D6" w:rsidP="00CC52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Parameter</w:t>
      </w:r>
      <w:r>
        <w:rPr>
          <w:rFonts w:ascii="Times New Roman" w:hAnsi="Times New Roman" w:cs="Times New Roman"/>
        </w:rPr>
        <w:t xml:space="preserve">: </w:t>
      </w:r>
    </w:p>
    <w:p w14:paraId="57EB55EC" w14:textId="77777777" w:rsidR="00CC52D6" w:rsidRDefault="00CC52D6" w:rsidP="00CC52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CC52D6">
        <w:rPr>
          <w:rFonts w:ascii="Times New Roman" w:hAnsi="Times New Roman" w:cs="Times New Roman"/>
        </w:rPr>
        <w:t>order: Order — order requiring payment</w:t>
      </w:r>
    </w:p>
    <w:p w14:paraId="62343904" w14:textId="76E8B16B" w:rsidR="00CC52D6" w:rsidRPr="00BA0F21" w:rsidRDefault="00CC52D6" w:rsidP="00CC52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CC52D6">
        <w:rPr>
          <w:rFonts w:ascii="Times New Roman" w:hAnsi="Times New Roman" w:cs="Times New Roman"/>
        </w:rPr>
        <w:t>paymentStatus: PaymentStatus — model storing the payment result</w:t>
      </w:r>
    </w:p>
    <w:p w14:paraId="087C4033" w14:textId="77777777" w:rsidR="00CC52D6" w:rsidRDefault="00CC52D6" w:rsidP="00CC52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Exception:</w:t>
      </w:r>
    </w:p>
    <w:p w14:paraId="4F2EB378" w14:textId="77777777" w:rsidR="00CC52D6" w:rsidRDefault="00CC52D6" w:rsidP="00CC52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CC52D6">
        <w:rPr>
          <w:rFonts w:ascii="Times New Roman" w:hAnsi="Times New Roman" w:cs="Times New Roman"/>
        </w:rPr>
        <w:t>InsufficientAmountException — if order amount is invalid</w:t>
      </w:r>
    </w:p>
    <w:p w14:paraId="55FD8DBF" w14:textId="4843128D" w:rsidR="00CC52D6" w:rsidRPr="00C10A87" w:rsidRDefault="00CC52D6" w:rsidP="00CC52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CC52D6">
        <w:rPr>
          <w:rFonts w:ascii="Times New Roman" w:hAnsi="Times New Roman" w:cs="Times New Roman"/>
        </w:rPr>
        <w:t>UnknownException — if PayPal subsystem fails unexpectedly</w:t>
      </w:r>
    </w:p>
    <w:p w14:paraId="7B33BFA2" w14:textId="77777777" w:rsidR="00CC52D6" w:rsidRDefault="00CC52D6" w:rsidP="00CC52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 xml:space="preserve">Method: </w:t>
      </w:r>
    </w:p>
    <w:p w14:paraId="4D6EDF6E" w14:textId="77777777" w:rsidR="00CC52D6" w:rsidRDefault="00CC52D6" w:rsidP="00CC52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CC52D6">
        <w:rPr>
          <w:rFonts w:ascii="Times New Roman" w:hAnsi="Times New Roman" w:cs="Times New Roman"/>
        </w:rPr>
        <w:t>Implements ICreditCardPayment.</w:t>
      </w:r>
    </w:p>
    <w:p w14:paraId="60683AAF" w14:textId="77777777" w:rsidR="00CC52D6" w:rsidRDefault="00CC52D6" w:rsidP="00CC52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CC52D6">
        <w:rPr>
          <w:rFonts w:ascii="Times New Roman" w:hAnsi="Times New Roman" w:cs="Times New Roman"/>
        </w:rPr>
        <w:t>Steps typically include:</w:t>
      </w:r>
    </w:p>
    <w:p w14:paraId="6545258E" w14:textId="77777777" w:rsidR="00CC52D6" w:rsidRDefault="00CC52D6" w:rsidP="00CC52D6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CC52D6">
        <w:rPr>
          <w:rFonts w:ascii="Times New Roman" w:hAnsi="Times New Roman" w:cs="Times New Roman"/>
        </w:rPr>
        <w:t>Communicate with PayPalInteraction to obtain access token</w:t>
      </w:r>
    </w:p>
    <w:p w14:paraId="1A934B5C" w14:textId="77777777" w:rsidR="00CC52D6" w:rsidRDefault="00CC52D6" w:rsidP="00CC52D6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CC52D6">
        <w:rPr>
          <w:rFonts w:ascii="Times New Roman" w:hAnsi="Times New Roman" w:cs="Times New Roman"/>
        </w:rPr>
        <w:t>Build a transaction on PayPal</w:t>
      </w:r>
    </w:p>
    <w:p w14:paraId="6B10BADE" w14:textId="77777777" w:rsidR="00CC52D6" w:rsidRDefault="00CC52D6" w:rsidP="00CC52D6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CC52D6">
        <w:rPr>
          <w:rFonts w:ascii="Times New Roman" w:hAnsi="Times New Roman" w:cs="Times New Roman"/>
        </w:rPr>
        <w:t>Obtain approval URL</w:t>
      </w:r>
    </w:p>
    <w:p w14:paraId="57E1CEDA" w14:textId="77777777" w:rsidR="00CC52D6" w:rsidRDefault="00CC52D6" w:rsidP="00CC52D6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CC52D6">
        <w:rPr>
          <w:rFonts w:ascii="Times New Roman" w:hAnsi="Times New Roman" w:cs="Times New Roman"/>
        </w:rPr>
        <w:t>Wait for user approval (redirect)</w:t>
      </w:r>
    </w:p>
    <w:p w14:paraId="6949911E" w14:textId="77777777" w:rsidR="00CC52D6" w:rsidRDefault="00CC52D6" w:rsidP="00CC52D6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CC52D6">
        <w:rPr>
          <w:rFonts w:ascii="Times New Roman" w:hAnsi="Times New Roman" w:cs="Times New Roman"/>
        </w:rPr>
        <w:lastRenderedPageBreak/>
        <w:t>Capture order via retrievePayment</w:t>
      </w:r>
    </w:p>
    <w:p w14:paraId="52233643" w14:textId="2642BC96" w:rsidR="00CC52D6" w:rsidRPr="00CC52D6" w:rsidRDefault="00CC52D6" w:rsidP="00CC52D6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CC52D6">
        <w:rPr>
          <w:rFonts w:ascii="Times New Roman" w:hAnsi="Times New Roman" w:cs="Times New Roman"/>
        </w:rPr>
        <w:t>Update paymentStatus with the final result</w:t>
      </w:r>
    </w:p>
    <w:sectPr w:rsidR="00CC52D6" w:rsidRPr="00CC5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6F248" w14:textId="77777777" w:rsidR="00722567" w:rsidRDefault="00722567" w:rsidP="00BA0F21">
      <w:pPr>
        <w:spacing w:after="0" w:line="240" w:lineRule="auto"/>
      </w:pPr>
      <w:r>
        <w:separator/>
      </w:r>
    </w:p>
  </w:endnote>
  <w:endnote w:type="continuationSeparator" w:id="0">
    <w:p w14:paraId="2192FACA" w14:textId="77777777" w:rsidR="00722567" w:rsidRDefault="00722567" w:rsidP="00BA0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01ED9" w14:textId="77777777" w:rsidR="00722567" w:rsidRDefault="00722567" w:rsidP="00BA0F21">
      <w:pPr>
        <w:spacing w:after="0" w:line="240" w:lineRule="auto"/>
      </w:pPr>
      <w:r>
        <w:separator/>
      </w:r>
    </w:p>
  </w:footnote>
  <w:footnote w:type="continuationSeparator" w:id="0">
    <w:p w14:paraId="70E4B6E3" w14:textId="77777777" w:rsidR="00722567" w:rsidRDefault="00722567" w:rsidP="00BA0F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F34AD"/>
    <w:multiLevelType w:val="hybridMultilevel"/>
    <w:tmpl w:val="F4DAD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CF0F01"/>
    <w:multiLevelType w:val="hybridMultilevel"/>
    <w:tmpl w:val="83B6605E"/>
    <w:lvl w:ilvl="0" w:tplc="8ACC59E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09419814">
    <w:abstractNumId w:val="0"/>
  </w:num>
  <w:num w:numId="2" w16cid:durableId="755596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E1"/>
    <w:rsid w:val="000050D8"/>
    <w:rsid w:val="00092C7B"/>
    <w:rsid w:val="000B37FC"/>
    <w:rsid w:val="000D7699"/>
    <w:rsid w:val="000E6701"/>
    <w:rsid w:val="001332A0"/>
    <w:rsid w:val="00154C70"/>
    <w:rsid w:val="00197030"/>
    <w:rsid w:val="0020485D"/>
    <w:rsid w:val="002064C7"/>
    <w:rsid w:val="00217FAC"/>
    <w:rsid w:val="00231AA0"/>
    <w:rsid w:val="002478AF"/>
    <w:rsid w:val="00265D32"/>
    <w:rsid w:val="00271340"/>
    <w:rsid w:val="002D040A"/>
    <w:rsid w:val="002D63C5"/>
    <w:rsid w:val="00314E2D"/>
    <w:rsid w:val="00351D43"/>
    <w:rsid w:val="003526EA"/>
    <w:rsid w:val="00364EED"/>
    <w:rsid w:val="003C116D"/>
    <w:rsid w:val="004678B7"/>
    <w:rsid w:val="004E79AC"/>
    <w:rsid w:val="00543947"/>
    <w:rsid w:val="0057529C"/>
    <w:rsid w:val="005F08DF"/>
    <w:rsid w:val="00646AE1"/>
    <w:rsid w:val="00682DF9"/>
    <w:rsid w:val="00722567"/>
    <w:rsid w:val="00727CD8"/>
    <w:rsid w:val="00736661"/>
    <w:rsid w:val="007549EB"/>
    <w:rsid w:val="00850B48"/>
    <w:rsid w:val="009541D1"/>
    <w:rsid w:val="009E75D0"/>
    <w:rsid w:val="009F11DB"/>
    <w:rsid w:val="00A50378"/>
    <w:rsid w:val="00A520A1"/>
    <w:rsid w:val="00A60308"/>
    <w:rsid w:val="00AA17C0"/>
    <w:rsid w:val="00B073A3"/>
    <w:rsid w:val="00B1172D"/>
    <w:rsid w:val="00B222A3"/>
    <w:rsid w:val="00BA0F21"/>
    <w:rsid w:val="00BD21D7"/>
    <w:rsid w:val="00C10A87"/>
    <w:rsid w:val="00C43AAB"/>
    <w:rsid w:val="00C90FF1"/>
    <w:rsid w:val="00CB2019"/>
    <w:rsid w:val="00CB321F"/>
    <w:rsid w:val="00CC52D6"/>
    <w:rsid w:val="00D76245"/>
    <w:rsid w:val="00DF3F7B"/>
    <w:rsid w:val="00E237C4"/>
    <w:rsid w:val="00E300C3"/>
    <w:rsid w:val="00E529CF"/>
    <w:rsid w:val="00E71A55"/>
    <w:rsid w:val="00EA0414"/>
    <w:rsid w:val="00EA117A"/>
    <w:rsid w:val="00EE47EB"/>
    <w:rsid w:val="00F85AAA"/>
    <w:rsid w:val="00FF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DB750"/>
  <w15:chartTrackingRefBased/>
  <w15:docId w15:val="{1FAFE0A4-2AC8-4320-8A8A-A11540314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AE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AE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AE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AE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AE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AE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AE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A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A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AE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AE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AE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AE1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646A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A0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F21"/>
  </w:style>
  <w:style w:type="paragraph" w:styleId="Footer">
    <w:name w:val="footer"/>
    <w:basedOn w:val="Normal"/>
    <w:link w:val="FooterChar"/>
    <w:uiPriority w:val="99"/>
    <w:unhideWhenUsed/>
    <w:rsid w:val="00BA0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F21"/>
  </w:style>
  <w:style w:type="character" w:styleId="Strong">
    <w:name w:val="Strong"/>
    <w:basedOn w:val="DefaultParagraphFont"/>
    <w:uiPriority w:val="22"/>
    <w:qFormat/>
    <w:rsid w:val="00BA0F2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31A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4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5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7B9BA-8E89-43AA-A9C0-EEAEC8285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Nong Quoc Khanh 20226088</dc:creator>
  <cp:keywords/>
  <dc:description/>
  <cp:lastModifiedBy>Nguyen Minh Tuan 20226095</cp:lastModifiedBy>
  <cp:revision>3</cp:revision>
  <dcterms:created xsi:type="dcterms:W3CDTF">2025-11-14T18:41:00Z</dcterms:created>
  <dcterms:modified xsi:type="dcterms:W3CDTF">2025-11-14T18:45:00Z</dcterms:modified>
</cp:coreProperties>
</file>