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C9536" w14:textId="5811CC3A" w:rsidR="000E363A" w:rsidRDefault="00E0677D">
      <w:pPr>
        <w:rPr>
          <w:noProof/>
        </w:rPr>
      </w:pPr>
      <w:r>
        <w:rPr>
          <w:noProof/>
        </w:rPr>
        <w:t>Data collection</w:t>
      </w:r>
    </w:p>
    <w:p w14:paraId="7B0E0AFB" w14:textId="46E575A9" w:rsidR="00933D07" w:rsidRDefault="00933D07">
      <w:r>
        <w:rPr>
          <w:noProof/>
        </w:rPr>
        <w:drawing>
          <wp:inline distT="0" distB="0" distL="0" distR="0" wp14:anchorId="6BDFBD71" wp14:editId="4F924C19">
            <wp:extent cx="5943600" cy="3158490"/>
            <wp:effectExtent l="0" t="0" r="0" b="3810"/>
            <wp:docPr id="196200733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07339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8CE8" w14:textId="764C42DE" w:rsidR="00E0677D" w:rsidRDefault="00884DE8">
      <w:r>
        <w:rPr>
          <w:noProof/>
        </w:rPr>
        <w:drawing>
          <wp:inline distT="0" distB="0" distL="0" distR="0" wp14:anchorId="66AE2D51" wp14:editId="5ADF5430">
            <wp:extent cx="5943600" cy="3848735"/>
            <wp:effectExtent l="0" t="0" r="0" b="0"/>
            <wp:docPr id="6176922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9225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B320" w14:textId="4C5A4FED" w:rsidR="00884DE8" w:rsidRDefault="00120897">
      <w:r>
        <w:rPr>
          <w:noProof/>
        </w:rPr>
        <w:lastRenderedPageBreak/>
        <w:drawing>
          <wp:inline distT="0" distB="0" distL="0" distR="0" wp14:anchorId="3FB91E59" wp14:editId="4D217539">
            <wp:extent cx="5943600" cy="3049270"/>
            <wp:effectExtent l="0" t="0" r="0" b="0"/>
            <wp:docPr id="1251931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3124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DC36" w14:textId="1D7A5D6E" w:rsidR="001A0149" w:rsidRDefault="001A0149">
      <w:r>
        <w:rPr>
          <w:noProof/>
        </w:rPr>
        <w:drawing>
          <wp:inline distT="0" distB="0" distL="0" distR="0" wp14:anchorId="7A5F16EE" wp14:editId="4FC2A191">
            <wp:extent cx="5943600" cy="2777490"/>
            <wp:effectExtent l="0" t="0" r="0" b="3810"/>
            <wp:docPr id="1991685873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85873" name="Picture 1" descr="A black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6E85" w14:textId="08626D4C" w:rsidR="001A0149" w:rsidRDefault="00DD52FD">
      <w:r>
        <w:rPr>
          <w:noProof/>
        </w:rPr>
        <w:lastRenderedPageBreak/>
        <w:drawing>
          <wp:inline distT="0" distB="0" distL="0" distR="0" wp14:anchorId="43079EB4" wp14:editId="72B76EDB">
            <wp:extent cx="5943600" cy="2709545"/>
            <wp:effectExtent l="0" t="0" r="0" b="0"/>
            <wp:docPr id="1834302352" name="Picture 1" descr="A black background with yellow and green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02352" name="Picture 1" descr="A black background with yellow and green ligh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FF7D" w14:textId="35B94369" w:rsidR="00DD52FD" w:rsidRDefault="00FA1A71">
      <w:r w:rsidRPr="00FA1A71">
        <w:t>This code demonstrates a process for:</w:t>
      </w:r>
    </w:p>
    <w:p w14:paraId="605A9B2F" w14:textId="0265CC36" w:rsidR="00F73383" w:rsidRDefault="002D4DF4" w:rsidP="00F73383">
      <w:pPr>
        <w:pStyle w:val="ListParagraph"/>
        <w:numPr>
          <w:ilvl w:val="0"/>
          <w:numId w:val="1"/>
        </w:numPr>
      </w:pPr>
      <w:r w:rsidRPr="002D4DF4">
        <w:t>Extracting text from multiple PDFs in a directory.</w:t>
      </w:r>
    </w:p>
    <w:p w14:paraId="2C5AF7FF" w14:textId="1FAD6B0D" w:rsidR="002D4DF4" w:rsidRDefault="002D4DF4" w:rsidP="00F73383">
      <w:pPr>
        <w:pStyle w:val="ListParagraph"/>
        <w:numPr>
          <w:ilvl w:val="0"/>
          <w:numId w:val="1"/>
        </w:numPr>
      </w:pPr>
      <w:r w:rsidRPr="002D4DF4">
        <w:t>Preprocessing the extracted text (cleaning and normalization).</w:t>
      </w:r>
    </w:p>
    <w:p w14:paraId="3E8A61A6" w14:textId="19CB6729" w:rsidR="002D4DF4" w:rsidRDefault="002D4DF4" w:rsidP="00F73383">
      <w:pPr>
        <w:pStyle w:val="ListParagraph"/>
        <w:numPr>
          <w:ilvl w:val="0"/>
          <w:numId w:val="1"/>
        </w:numPr>
      </w:pPr>
      <w:r w:rsidRPr="002D4DF4">
        <w:t>Using OpenAI's API to categorize the text based on subsidies offered.</w:t>
      </w:r>
    </w:p>
    <w:p w14:paraId="6953ABD1" w14:textId="05F625C9" w:rsidR="004665A2" w:rsidRDefault="004352CF" w:rsidP="008D352B">
      <w:r>
        <w:t>There are 7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03834" w14:paraId="3FBB618B" w14:textId="77777777" w:rsidTr="00573226">
        <w:tc>
          <w:tcPr>
            <w:tcW w:w="2263" w:type="dxa"/>
          </w:tcPr>
          <w:p w14:paraId="1D9457D4" w14:textId="77777777" w:rsidR="00D03834" w:rsidRDefault="00D03834" w:rsidP="00573226">
            <w:r>
              <w:t>Step</w:t>
            </w:r>
          </w:p>
        </w:tc>
        <w:tc>
          <w:tcPr>
            <w:tcW w:w="7087" w:type="dxa"/>
          </w:tcPr>
          <w:p w14:paraId="5EFA3475" w14:textId="2178B59B" w:rsidR="00D03834" w:rsidRDefault="00D03834" w:rsidP="00573226">
            <w:r>
              <w:t>Code demonstra</w:t>
            </w:r>
            <w:r>
              <w:t>tion</w:t>
            </w:r>
          </w:p>
        </w:tc>
      </w:tr>
      <w:tr w:rsidR="00D03834" w14:paraId="1E97877D" w14:textId="77777777" w:rsidTr="00573226">
        <w:tc>
          <w:tcPr>
            <w:tcW w:w="2263" w:type="dxa"/>
          </w:tcPr>
          <w:p w14:paraId="344DE648" w14:textId="72F81A32" w:rsidR="00D03834" w:rsidRDefault="00D03834" w:rsidP="00573226">
            <w:r w:rsidRPr="0015705F">
              <w:t>Pdf extraction and dataframe creation</w:t>
            </w:r>
            <w:r>
              <w:t xml:space="preserve"> </w:t>
            </w:r>
          </w:p>
        </w:tc>
        <w:tc>
          <w:tcPr>
            <w:tcW w:w="7087" w:type="dxa"/>
          </w:tcPr>
          <w:p w14:paraId="2F619D3A" w14:textId="77777777" w:rsidR="00D03834" w:rsidRDefault="00D03834" w:rsidP="00573226">
            <w:r w:rsidRPr="005668F6">
              <w:t>Imports necessary libraries: extract_text from pdfminer.high_level, pandas for data manipulation, and os for file system access.</w:t>
            </w:r>
          </w:p>
          <w:p w14:paraId="3B922297" w14:textId="77777777" w:rsidR="00D03834" w:rsidRDefault="00D03834" w:rsidP="00573226">
            <w:r w:rsidRPr="005668F6">
              <w:t>Defines the directory containing your PDFs.</w:t>
            </w:r>
          </w:p>
          <w:p w14:paraId="7C8C1B5C" w14:textId="77777777" w:rsidR="00D03834" w:rsidRDefault="00D03834" w:rsidP="00573226">
            <w:r w:rsidRPr="005668F6">
              <w:t>Uses os.listdir to get a list of filenames in the directory.</w:t>
            </w:r>
          </w:p>
          <w:p w14:paraId="2C8A4C4F" w14:textId="77777777" w:rsidR="00A754B1" w:rsidRDefault="00A754B1" w:rsidP="00573226">
            <w:r w:rsidRPr="005668F6">
              <w:t>Creates an empty Pandas DataFrame with columns file_name and text.</w:t>
            </w:r>
          </w:p>
          <w:p w14:paraId="08246410" w14:textId="77777777" w:rsidR="00A754B1" w:rsidRDefault="00A754B1" w:rsidP="00573226">
            <w:r w:rsidRPr="005668F6">
              <w:t>Iterates through each filename:</w:t>
            </w:r>
          </w:p>
          <w:p w14:paraId="5F2F2DB4" w14:textId="77777777" w:rsidR="00A754B1" w:rsidRDefault="00A754B1" w:rsidP="00A754B1">
            <w:pPr>
              <w:pStyle w:val="ListParagraph"/>
              <w:numPr>
                <w:ilvl w:val="0"/>
                <w:numId w:val="4"/>
              </w:numPr>
            </w:pPr>
            <w:r w:rsidRPr="005668F6">
              <w:t>Constructs the full path to the PDF using the directory and filename.</w:t>
            </w:r>
          </w:p>
          <w:p w14:paraId="4885AF51" w14:textId="77777777" w:rsidR="00A754B1" w:rsidRDefault="00A754B1" w:rsidP="00A754B1">
            <w:pPr>
              <w:pStyle w:val="ListParagraph"/>
              <w:numPr>
                <w:ilvl w:val="0"/>
                <w:numId w:val="4"/>
              </w:numPr>
            </w:pPr>
            <w:r w:rsidRPr="005668F6">
              <w:t>Extracts text from the PDF using extract_text and stores it in the text variable.</w:t>
            </w:r>
          </w:p>
          <w:p w14:paraId="4585F3D7" w14:textId="77777777" w:rsidR="00A754B1" w:rsidRDefault="00A754B1" w:rsidP="00A754B1">
            <w:pPr>
              <w:pStyle w:val="ListParagraph"/>
              <w:numPr>
                <w:ilvl w:val="0"/>
                <w:numId w:val="4"/>
              </w:numPr>
            </w:pPr>
            <w:r w:rsidRPr="005668F6">
              <w:t>Creates a temporary DataFrame df1 with file_name and text data.</w:t>
            </w:r>
          </w:p>
          <w:p w14:paraId="2B8814ED" w14:textId="000B3A32" w:rsidR="00A754B1" w:rsidRDefault="00EB3DE0" w:rsidP="00A754B1">
            <w:pPr>
              <w:pStyle w:val="ListParagraph"/>
              <w:numPr>
                <w:ilvl w:val="0"/>
                <w:numId w:val="4"/>
              </w:numPr>
            </w:pPr>
            <w:r w:rsidRPr="005668F6">
              <w:t>Concatenates df1 with the main DataFrame df to accumulate data for all PDFs.</w:t>
            </w:r>
          </w:p>
        </w:tc>
      </w:tr>
      <w:tr w:rsidR="00D03834" w14:paraId="123C4DB7" w14:textId="77777777" w:rsidTr="00573226">
        <w:tc>
          <w:tcPr>
            <w:tcW w:w="2263" w:type="dxa"/>
          </w:tcPr>
          <w:p w14:paraId="36359383" w14:textId="1EBC9E94" w:rsidR="00D03834" w:rsidRDefault="00EB3DE0" w:rsidP="00573226">
            <w:r w:rsidRPr="0015705F">
              <w:t>Data preprocessing</w:t>
            </w:r>
          </w:p>
        </w:tc>
        <w:tc>
          <w:tcPr>
            <w:tcW w:w="7087" w:type="dxa"/>
          </w:tcPr>
          <w:p w14:paraId="40369F6A" w14:textId="77777777" w:rsidR="00D03834" w:rsidRDefault="00EB3DE0" w:rsidP="00573226">
            <w:r w:rsidRPr="00D22CAB">
              <w:t>Converts all filenames to lowercase for case-insensitive processing.</w:t>
            </w:r>
          </w:p>
          <w:p w14:paraId="4068DEE8" w14:textId="31068391" w:rsidR="00051D3C" w:rsidRPr="00530030" w:rsidRDefault="00051D3C" w:rsidP="00573226">
            <w:r w:rsidRPr="00D22CAB">
              <w:t>Creates a new column policy to categorize the processed text</w:t>
            </w:r>
          </w:p>
        </w:tc>
      </w:tr>
      <w:tr w:rsidR="00D03834" w14:paraId="0EBC143E" w14:textId="77777777" w:rsidTr="00573226">
        <w:tc>
          <w:tcPr>
            <w:tcW w:w="2263" w:type="dxa"/>
          </w:tcPr>
          <w:p w14:paraId="2E7E1A62" w14:textId="61D13D80" w:rsidR="00D03834" w:rsidRDefault="00051D3C" w:rsidP="00573226">
            <w:r w:rsidRPr="0015705F">
              <w:t>Text preprocessing functions</w:t>
            </w:r>
          </w:p>
        </w:tc>
        <w:tc>
          <w:tcPr>
            <w:tcW w:w="7087" w:type="dxa"/>
          </w:tcPr>
          <w:p w14:paraId="39B0F3BA" w14:textId="77777777" w:rsidR="00D03834" w:rsidRDefault="00051D3C" w:rsidP="00573226">
            <w:r w:rsidRPr="0019340E">
              <w:t>Installs necessary libraries for text processing: nltk, textblob.</w:t>
            </w:r>
          </w:p>
          <w:p w14:paraId="3FE15606" w14:textId="77777777" w:rsidR="00051D3C" w:rsidRDefault="00051D3C" w:rsidP="00573226">
            <w:r w:rsidRPr="0019340E">
              <w:t>Downloads required resources from NLTK (stopwords, wordnet).</w:t>
            </w:r>
          </w:p>
          <w:p w14:paraId="29549FBF" w14:textId="77777777" w:rsidR="00051D3C" w:rsidRDefault="00051D3C" w:rsidP="00573226">
            <w:r w:rsidRPr="0019340E">
              <w:t>Defines functions for various text preprocessing steps:</w:t>
            </w:r>
          </w:p>
          <w:p w14:paraId="7AA5BA89" w14:textId="77777777" w:rsidR="00051D3C" w:rsidRDefault="00051D3C" w:rsidP="00051D3C">
            <w:pPr>
              <w:pStyle w:val="ListParagraph"/>
              <w:numPr>
                <w:ilvl w:val="0"/>
                <w:numId w:val="4"/>
              </w:numPr>
            </w:pPr>
            <w:r w:rsidRPr="0019340E">
              <w:t>tokenization: Splits text into individual words.</w:t>
            </w:r>
          </w:p>
          <w:p w14:paraId="07C07754" w14:textId="77777777" w:rsidR="00051D3C" w:rsidRDefault="00051D3C" w:rsidP="00051D3C">
            <w:pPr>
              <w:pStyle w:val="ListParagraph"/>
              <w:numPr>
                <w:ilvl w:val="0"/>
                <w:numId w:val="4"/>
              </w:numPr>
            </w:pPr>
            <w:r w:rsidRPr="0019340E">
              <w:t>to_lowecase: Converts all words to lowercase.</w:t>
            </w:r>
          </w:p>
          <w:p w14:paraId="32431D7A" w14:textId="77777777" w:rsidR="00051D3C" w:rsidRDefault="00051D3C" w:rsidP="00051D3C">
            <w:pPr>
              <w:pStyle w:val="ListParagraph"/>
              <w:numPr>
                <w:ilvl w:val="0"/>
                <w:numId w:val="4"/>
              </w:numPr>
            </w:pPr>
            <w:r w:rsidRPr="0019340E">
              <w:t>remove_stopwords: Removes common stop words like "the", "a", "an".</w:t>
            </w:r>
          </w:p>
          <w:p w14:paraId="17A5E9D5" w14:textId="77777777" w:rsidR="00051D3C" w:rsidRDefault="00051D3C" w:rsidP="00051D3C">
            <w:pPr>
              <w:pStyle w:val="ListParagraph"/>
              <w:numPr>
                <w:ilvl w:val="0"/>
                <w:numId w:val="4"/>
              </w:numPr>
            </w:pPr>
            <w:r w:rsidRPr="0019340E">
              <w:lastRenderedPageBreak/>
              <w:t>stem_tokens (optional): Applies stemming to reduce words to their base form (e.g., "running" becomes "run").</w:t>
            </w:r>
          </w:p>
          <w:p w14:paraId="7745A53A" w14:textId="77777777" w:rsidR="00051D3C" w:rsidRDefault="00196162" w:rsidP="00051D3C">
            <w:pPr>
              <w:pStyle w:val="ListParagraph"/>
              <w:numPr>
                <w:ilvl w:val="0"/>
                <w:numId w:val="4"/>
              </w:numPr>
            </w:pPr>
            <w:r w:rsidRPr="0019340E">
              <w:t>lemmatize_tokens (optional): Applies lemmatization to reduce words to their dictionary form (e.g., "running" becomes "run").</w:t>
            </w:r>
          </w:p>
          <w:p w14:paraId="443AC402" w14:textId="77777777" w:rsidR="00196162" w:rsidRDefault="00196162" w:rsidP="00051D3C">
            <w:pPr>
              <w:pStyle w:val="ListParagraph"/>
              <w:numPr>
                <w:ilvl w:val="0"/>
                <w:numId w:val="4"/>
              </w:numPr>
            </w:pPr>
            <w:r w:rsidRPr="0019340E">
              <w:t>remove_special_characters: Removes special characters like punctuation and symbols.</w:t>
            </w:r>
          </w:p>
          <w:p w14:paraId="23E8F868" w14:textId="77777777" w:rsidR="00196162" w:rsidRDefault="00196162" w:rsidP="00051D3C">
            <w:pPr>
              <w:pStyle w:val="ListParagraph"/>
              <w:numPr>
                <w:ilvl w:val="0"/>
                <w:numId w:val="4"/>
              </w:numPr>
            </w:pPr>
            <w:r w:rsidRPr="0019340E">
              <w:t>handle_emojis (optional): Converts emojis to text representation using demojize.</w:t>
            </w:r>
          </w:p>
          <w:p w14:paraId="3F8AD3A5" w14:textId="77777777" w:rsidR="00196162" w:rsidRDefault="00196162" w:rsidP="00051D3C">
            <w:pPr>
              <w:pStyle w:val="ListParagraph"/>
              <w:numPr>
                <w:ilvl w:val="0"/>
                <w:numId w:val="4"/>
              </w:numPr>
            </w:pPr>
            <w:r w:rsidRPr="0019340E">
              <w:t>correct_spelling (optional): Attempts to correct potential spelling errors using TextBlob.</w:t>
            </w:r>
          </w:p>
          <w:p w14:paraId="0647E22A" w14:textId="746CC30D" w:rsidR="00196162" w:rsidRPr="00CF54D7" w:rsidRDefault="00196162" w:rsidP="00196162">
            <w:r w:rsidRPr="0019340E">
              <w:t>Defines a function preprocess_text that combines these steps for comprehensive cleaning.</w:t>
            </w:r>
          </w:p>
        </w:tc>
      </w:tr>
      <w:tr w:rsidR="00D03834" w14:paraId="003DCB1C" w14:textId="77777777" w:rsidTr="00573226">
        <w:tc>
          <w:tcPr>
            <w:tcW w:w="2263" w:type="dxa"/>
          </w:tcPr>
          <w:p w14:paraId="60613DBA" w14:textId="58103959" w:rsidR="00D03834" w:rsidRDefault="00196162" w:rsidP="00573226">
            <w:r w:rsidRPr="009F245E">
              <w:lastRenderedPageBreak/>
              <w:t>Applying preprocessing</w:t>
            </w:r>
          </w:p>
        </w:tc>
        <w:tc>
          <w:tcPr>
            <w:tcW w:w="7087" w:type="dxa"/>
          </w:tcPr>
          <w:p w14:paraId="13E2492C" w14:textId="77777777" w:rsidR="00D03834" w:rsidRDefault="00196162" w:rsidP="00573226">
            <w:r w:rsidRPr="00F451DA">
              <w:t>Applies the preprocess_text function to each row's text in the text column.</w:t>
            </w:r>
          </w:p>
          <w:p w14:paraId="0D89F30C" w14:textId="0FCE82EF" w:rsidR="00196162" w:rsidRPr="00CF54D7" w:rsidRDefault="00722F55" w:rsidP="00573226">
            <w:r w:rsidRPr="00F451DA">
              <w:t>Stores the cleaned text in a new column named cleaned_text</w:t>
            </w:r>
            <w:r>
              <w:t>.</w:t>
            </w:r>
          </w:p>
        </w:tc>
      </w:tr>
      <w:tr w:rsidR="00D03834" w14:paraId="197242F5" w14:textId="77777777" w:rsidTr="00573226">
        <w:tc>
          <w:tcPr>
            <w:tcW w:w="2263" w:type="dxa"/>
          </w:tcPr>
          <w:p w14:paraId="5DA5AA0A" w14:textId="75108694" w:rsidR="00D03834" w:rsidRDefault="00722F55" w:rsidP="00573226">
            <w:r w:rsidRPr="0019370D">
              <w:t>Openai integration for category extraction</w:t>
            </w:r>
          </w:p>
        </w:tc>
        <w:tc>
          <w:tcPr>
            <w:tcW w:w="7087" w:type="dxa"/>
          </w:tcPr>
          <w:p w14:paraId="022A822E" w14:textId="77777777" w:rsidR="00D03834" w:rsidRDefault="00D663FF" w:rsidP="00573226">
            <w:r w:rsidRPr="0023328A">
              <w:t>Initializes an OpenAI client assuming a local instance running on port 1234 and provides your API key.</w:t>
            </w:r>
          </w:p>
          <w:p w14:paraId="626964CD" w14:textId="77777777" w:rsidR="00D663FF" w:rsidRDefault="002239B5" w:rsidP="00573226">
            <w:r w:rsidRPr="0023328A">
              <w:t>Defines a function get_category that takes a keyword (potentially the cleaned text) as input.</w:t>
            </w:r>
          </w:p>
          <w:p w14:paraId="189E2E1B" w14:textId="77777777" w:rsidR="002239B5" w:rsidRDefault="002239B5" w:rsidP="00573226">
            <w:r w:rsidRPr="0023328A">
              <w:t>Uses OpenAI's chat completion API ("mlx-community/Llama-3.2-3B-Instruct-4bit" model) to interact with the model in a question-answer format.</w:t>
            </w:r>
          </w:p>
          <w:p w14:paraId="3859B687" w14:textId="77777777" w:rsidR="002239B5" w:rsidRDefault="002239B5" w:rsidP="00573226">
            <w:r w:rsidRPr="0023328A">
              <w:t>The prompt asks the model to find the subsidy number based on the keyword (potentially the content of the document).</w:t>
            </w:r>
          </w:p>
          <w:p w14:paraId="439A81CC" w14:textId="64BC2338" w:rsidR="002239B5" w:rsidRPr="00F65660" w:rsidRDefault="002239B5" w:rsidP="00573226">
            <w:r w:rsidRPr="0023328A">
              <w:t>Extracts the predicted response from the OpenAI response and returns it.</w:t>
            </w:r>
          </w:p>
        </w:tc>
      </w:tr>
      <w:tr w:rsidR="00D03834" w14:paraId="2F985491" w14:textId="77777777" w:rsidTr="00573226">
        <w:tc>
          <w:tcPr>
            <w:tcW w:w="2263" w:type="dxa"/>
          </w:tcPr>
          <w:p w14:paraId="4F7F6E4B" w14:textId="311468C9" w:rsidR="00D03834" w:rsidRDefault="002239B5" w:rsidP="00573226">
            <w:r w:rsidRPr="0019370D">
              <w:t>Extracting category information</w:t>
            </w:r>
          </w:p>
        </w:tc>
        <w:tc>
          <w:tcPr>
            <w:tcW w:w="7087" w:type="dxa"/>
          </w:tcPr>
          <w:p w14:paraId="14690B86" w14:textId="77777777" w:rsidR="00D03834" w:rsidRDefault="00D574E5" w:rsidP="00573226">
            <w:r w:rsidRPr="000E79E8">
              <w:t>Creates a new column category initially filled with NaN (Not a Number).</w:t>
            </w:r>
          </w:p>
          <w:p w14:paraId="42021331" w14:textId="77777777" w:rsidR="00D574E5" w:rsidRDefault="00D574E5" w:rsidP="00D574E5">
            <w:r w:rsidRPr="008D352B">
              <w:t>Defines a regular expression pattern to identify the content within single quotes from the OpenAI response (assuming the predicted subsidy number is within quotes)</w:t>
            </w:r>
            <w:r>
              <w:t>.</w:t>
            </w:r>
          </w:p>
          <w:p w14:paraId="3ED32A7C" w14:textId="77777777" w:rsidR="00D574E5" w:rsidRDefault="00042250" w:rsidP="00573226">
            <w:r w:rsidRPr="008D352B">
              <w:t>Iterates through each row in the DataFrame:</w:t>
            </w:r>
          </w:p>
          <w:p w14:paraId="605E344F" w14:textId="77777777" w:rsidR="00042250" w:rsidRDefault="00042250" w:rsidP="00042250">
            <w:pPr>
              <w:pStyle w:val="ListParagraph"/>
              <w:numPr>
                <w:ilvl w:val="0"/>
                <w:numId w:val="4"/>
              </w:numPr>
            </w:pPr>
            <w:r w:rsidRPr="008D352B">
              <w:t>Extracts the category information using the regular expression.</w:t>
            </w:r>
          </w:p>
          <w:p w14:paraId="1AD67021" w14:textId="5E7023CA" w:rsidR="00042250" w:rsidRPr="00F65660" w:rsidRDefault="00042250" w:rsidP="00042250">
            <w:pPr>
              <w:pStyle w:val="ListParagraph"/>
              <w:numPr>
                <w:ilvl w:val="0"/>
                <w:numId w:val="4"/>
              </w:numPr>
            </w:pPr>
            <w:r w:rsidRPr="008D352B">
              <w:t>If a match is found, updates the category column with the extracted subsidy number.</w:t>
            </w:r>
          </w:p>
        </w:tc>
      </w:tr>
      <w:tr w:rsidR="00D03834" w14:paraId="38AFCD98" w14:textId="77777777" w:rsidTr="00573226">
        <w:tc>
          <w:tcPr>
            <w:tcW w:w="2263" w:type="dxa"/>
          </w:tcPr>
          <w:p w14:paraId="01F10975" w14:textId="356AA7F9" w:rsidR="00D03834" w:rsidRDefault="00042250" w:rsidP="00573226">
            <w:r w:rsidRPr="0019370D">
              <w:t>Cleaning and assigning final category</w:t>
            </w:r>
          </w:p>
        </w:tc>
        <w:tc>
          <w:tcPr>
            <w:tcW w:w="7087" w:type="dxa"/>
          </w:tcPr>
          <w:p w14:paraId="2E702119" w14:textId="77777777" w:rsidR="00D03834" w:rsidRDefault="00042250" w:rsidP="00573226">
            <w:r w:rsidRPr="004665A2">
              <w:t>Creates a new column cleaned_category initially filled with NaN.</w:t>
            </w:r>
          </w:p>
          <w:p w14:paraId="6DF7BD75" w14:textId="77777777" w:rsidR="00042250" w:rsidRDefault="00042250" w:rsidP="00573226">
            <w:r w:rsidRPr="004665A2">
              <w:t>Uses the same regular expression pattern as before.</w:t>
            </w:r>
          </w:p>
          <w:p w14:paraId="08EAF46E" w14:textId="542C347A" w:rsidR="00042250" w:rsidRPr="001C13CB" w:rsidRDefault="00042250" w:rsidP="00573226">
            <w:r w:rsidRPr="009824A6">
              <w:t>Iterates through each row using .iterrows():</w:t>
            </w:r>
          </w:p>
        </w:tc>
      </w:tr>
    </w:tbl>
    <w:p w14:paraId="2A438AB0" w14:textId="26770D8D" w:rsidR="00862B4A" w:rsidRDefault="00862B4A" w:rsidP="008D352B">
      <w:r>
        <w:t>Cleaning data</w:t>
      </w:r>
    </w:p>
    <w:p w14:paraId="79ADC114" w14:textId="5A4CA6ED" w:rsidR="00227901" w:rsidRDefault="007C2DE5" w:rsidP="008D352B">
      <w:r>
        <w:rPr>
          <w:noProof/>
        </w:rPr>
        <w:lastRenderedPageBreak/>
        <w:drawing>
          <wp:inline distT="0" distB="0" distL="0" distR="0" wp14:anchorId="49ACBF6B" wp14:editId="39C81B01">
            <wp:extent cx="5943600" cy="6648450"/>
            <wp:effectExtent l="0" t="0" r="0" b="0"/>
            <wp:docPr id="188515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52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3A4D" w14:textId="2F55A406" w:rsidR="007C2DE5" w:rsidRDefault="00603A5D" w:rsidP="008D352B">
      <w:r>
        <w:rPr>
          <w:noProof/>
        </w:rPr>
        <w:lastRenderedPageBreak/>
        <w:drawing>
          <wp:inline distT="0" distB="0" distL="0" distR="0" wp14:anchorId="03824B55" wp14:editId="556096CF">
            <wp:extent cx="5943600" cy="6346190"/>
            <wp:effectExtent l="0" t="0" r="0" b="0"/>
            <wp:docPr id="12476314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3148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0FF5" w14:textId="31EB6E59" w:rsidR="00603A5D" w:rsidRDefault="004B4506" w:rsidP="008D352B">
      <w:r>
        <w:rPr>
          <w:noProof/>
        </w:rPr>
        <w:lastRenderedPageBreak/>
        <w:drawing>
          <wp:inline distT="0" distB="0" distL="0" distR="0" wp14:anchorId="2FF51850" wp14:editId="4A024E0E">
            <wp:extent cx="5943600" cy="6318250"/>
            <wp:effectExtent l="0" t="0" r="0" b="6350"/>
            <wp:docPr id="11258288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2887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AC92" w14:textId="118D9F8B" w:rsidR="004B4506" w:rsidRDefault="00A3153E" w:rsidP="008D352B">
      <w:r>
        <w:rPr>
          <w:noProof/>
        </w:rPr>
        <w:drawing>
          <wp:inline distT="0" distB="0" distL="0" distR="0" wp14:anchorId="012E4D90" wp14:editId="37282DAF">
            <wp:extent cx="5943600" cy="877570"/>
            <wp:effectExtent l="0" t="0" r="0" b="0"/>
            <wp:docPr id="20074656" name="Picture 1" descr="A black backgroun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656" name="Picture 1" descr="A black background with numbers and symbo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6236" w14:textId="7FA4B809" w:rsidR="00A3153E" w:rsidRDefault="009A7385" w:rsidP="008D352B">
      <w:r>
        <w:t xml:space="preserve">The main purpose of this code is to clean the raw data after crawling </w:t>
      </w:r>
      <w:r w:rsidR="006E5AE0">
        <w:t>and</w:t>
      </w:r>
      <w:r w:rsidR="005B3526">
        <w:t xml:space="preserve"> after that the code will concat all these three types of data and exchange the</w:t>
      </w:r>
      <w:r w:rsidR="00D76034">
        <w:t xml:space="preserve"> money currency to the same scale.</w:t>
      </w:r>
    </w:p>
    <w:p w14:paraId="2A61DB9B" w14:textId="04222539" w:rsidR="00D76034" w:rsidRDefault="00A9490B" w:rsidP="008D352B">
      <w:r>
        <w:t>In this code we will do:</w:t>
      </w:r>
    </w:p>
    <w:p w14:paraId="29AC1DE7" w14:textId="3E749E82" w:rsidR="00A9490B" w:rsidRDefault="00A9490B" w:rsidP="008D352B">
      <w:r w:rsidRPr="00081C44">
        <w:lastRenderedPageBreak/>
        <w:t>Extract and clean data</w:t>
      </w:r>
      <w:r w:rsidRPr="00A9490B">
        <w:t xml:space="preserve"> from CSV files containing information on government subsidies.</w:t>
      </w:r>
    </w:p>
    <w:p w14:paraId="3CA94EB0" w14:textId="00427A48" w:rsidR="00725ABD" w:rsidRDefault="00725ABD" w:rsidP="008D352B">
      <w:r w:rsidRPr="00081C44">
        <w:t>Assign energy sources</w:t>
      </w:r>
      <w:r w:rsidRPr="00725ABD">
        <w:t xml:space="preserve"> to each data point based on relevant keywords or patterns.</w:t>
      </w:r>
    </w:p>
    <w:p w14:paraId="1BD57F7E" w14:textId="6DC5BAB7" w:rsidR="00081C44" w:rsidRDefault="00081C44" w:rsidP="008D352B">
      <w:r w:rsidRPr="00081C44">
        <w:t>Calculate monetary values associated with the subsidies, considering different currency formats and units.</w:t>
      </w:r>
    </w:p>
    <w:p w14:paraId="60066347" w14:textId="7210B421" w:rsidR="00081C44" w:rsidRDefault="00081C44" w:rsidP="008D352B">
      <w:r w:rsidRPr="00081C44">
        <w:t>Group and analyze the data to compare subsidy levels across different energy sources and countries.</w:t>
      </w:r>
    </w:p>
    <w:p w14:paraId="0F45CD99" w14:textId="32CBDBBA" w:rsidR="00081C44" w:rsidRDefault="00081C44" w:rsidP="008D352B">
      <w:r w:rsidRPr="00081C44">
        <w:t>Output the results in a structured format (CSV files) for further analysis or visualization.</w:t>
      </w:r>
    </w:p>
    <w:p w14:paraId="53C6B7EA" w14:textId="0A917EE8" w:rsidR="00081C44" w:rsidRDefault="00081C44" w:rsidP="008D352B">
      <w:r>
        <w:t xml:space="preserve">There are </w:t>
      </w:r>
      <w:r w:rsidR="006937D9">
        <w:t>8</w:t>
      </w:r>
      <w:r>
        <w:t xml:space="preserve">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937D9" w14:paraId="496C1036" w14:textId="77777777" w:rsidTr="00157F49">
        <w:tc>
          <w:tcPr>
            <w:tcW w:w="2263" w:type="dxa"/>
          </w:tcPr>
          <w:p w14:paraId="64246C95" w14:textId="31CFE0D8" w:rsidR="006937D9" w:rsidRDefault="006937D9">
            <w:r>
              <w:t>Step</w:t>
            </w:r>
          </w:p>
        </w:tc>
        <w:tc>
          <w:tcPr>
            <w:tcW w:w="7087" w:type="dxa"/>
          </w:tcPr>
          <w:p w14:paraId="6466738F" w14:textId="64D61DEF" w:rsidR="006937D9" w:rsidRDefault="00157F49">
            <w:r>
              <w:t>Code demonstra</w:t>
            </w:r>
            <w:r w:rsidR="00D03834">
              <w:t>tion</w:t>
            </w:r>
          </w:p>
        </w:tc>
      </w:tr>
      <w:tr w:rsidR="00157F49" w14:paraId="255607BE" w14:textId="77777777" w:rsidTr="00157F49">
        <w:tc>
          <w:tcPr>
            <w:tcW w:w="2263" w:type="dxa"/>
          </w:tcPr>
          <w:p w14:paraId="782AE807" w14:textId="77777777" w:rsidR="00157F49" w:rsidRDefault="00157F49" w:rsidP="00157F49">
            <w:r>
              <w:t>Import libraries</w:t>
            </w:r>
          </w:p>
          <w:p w14:paraId="452F22ED" w14:textId="77777777" w:rsidR="00157F49" w:rsidRDefault="00157F49"/>
        </w:tc>
        <w:tc>
          <w:tcPr>
            <w:tcW w:w="7087" w:type="dxa"/>
          </w:tcPr>
          <w:p w14:paraId="3C5BB5B0" w14:textId="286BB30D" w:rsidR="00157F49" w:rsidRDefault="00157F49" w:rsidP="00157F49">
            <w:r w:rsidRPr="00530030">
              <w:t>Imports pandas and numpy for data manipulation and numerical operations.</w:t>
            </w:r>
          </w:p>
        </w:tc>
      </w:tr>
      <w:tr w:rsidR="00157F49" w14:paraId="02BCA5E4" w14:textId="77777777" w:rsidTr="00157F49">
        <w:tc>
          <w:tcPr>
            <w:tcW w:w="2263" w:type="dxa"/>
          </w:tcPr>
          <w:p w14:paraId="741F1D11" w14:textId="2BC72301" w:rsidR="00157F49" w:rsidRDefault="00157F49" w:rsidP="00157F49">
            <w:r>
              <w:t>Load data</w:t>
            </w:r>
          </w:p>
        </w:tc>
        <w:tc>
          <w:tcPr>
            <w:tcW w:w="7087" w:type="dxa"/>
          </w:tcPr>
          <w:p w14:paraId="68AAFD19" w14:textId="186DA846" w:rsidR="00157F49" w:rsidRPr="00530030" w:rsidRDefault="0065765E" w:rsidP="00157F49">
            <w:r w:rsidRPr="00CF54D7">
              <w:t>Reads a CSV file named "df.csv" into a Pandas DataFrame named df.</w:t>
            </w:r>
          </w:p>
        </w:tc>
      </w:tr>
      <w:tr w:rsidR="0065765E" w14:paraId="1B8418DC" w14:textId="77777777" w:rsidTr="00157F49">
        <w:tc>
          <w:tcPr>
            <w:tcW w:w="2263" w:type="dxa"/>
          </w:tcPr>
          <w:p w14:paraId="75D78C49" w14:textId="2E520448" w:rsidR="0065765E" w:rsidRDefault="0065765E" w:rsidP="00157F49">
            <w:r>
              <w:t>Assign energy source</w:t>
            </w:r>
          </w:p>
        </w:tc>
        <w:tc>
          <w:tcPr>
            <w:tcW w:w="7087" w:type="dxa"/>
          </w:tcPr>
          <w:p w14:paraId="51800E28" w14:textId="77777777" w:rsidR="0065765E" w:rsidRDefault="0065765E" w:rsidP="00157F49">
            <w:r w:rsidRPr="00CF54D7">
              <w:t>Creates a new column energy_source based on the policy column.</w:t>
            </w:r>
          </w:p>
          <w:p w14:paraId="692DC24E" w14:textId="38ABF57D" w:rsidR="0065765E" w:rsidRPr="00CF54D7" w:rsidRDefault="0065765E" w:rsidP="00157F49">
            <w:r w:rsidRPr="009C0E07">
              <w:t>Uses lambda expressions to assign energy sources based on specific keywords within the policy values.</w:t>
            </w:r>
          </w:p>
        </w:tc>
      </w:tr>
      <w:tr w:rsidR="0065765E" w14:paraId="191A3B12" w14:textId="77777777" w:rsidTr="00157F49">
        <w:tc>
          <w:tcPr>
            <w:tcW w:w="2263" w:type="dxa"/>
          </w:tcPr>
          <w:p w14:paraId="6961DEB7" w14:textId="6A800239" w:rsidR="0065765E" w:rsidRDefault="0065765E" w:rsidP="00157F49">
            <w:r>
              <w:t>Filter data</w:t>
            </w:r>
          </w:p>
        </w:tc>
        <w:tc>
          <w:tcPr>
            <w:tcW w:w="7087" w:type="dxa"/>
          </w:tcPr>
          <w:p w14:paraId="6AAA0F4F" w14:textId="38636ABB" w:rsidR="0065765E" w:rsidRPr="00CF54D7" w:rsidRDefault="0065765E" w:rsidP="00157F49">
            <w:r w:rsidRPr="00F65660">
              <w:t>Filters the DataFrame to keep only rows where the cleaned_category is not null, ensuring only rows with valid categories are included.</w:t>
            </w:r>
          </w:p>
        </w:tc>
      </w:tr>
      <w:tr w:rsidR="0065765E" w14:paraId="12F36A61" w14:textId="77777777" w:rsidTr="00157F49">
        <w:tc>
          <w:tcPr>
            <w:tcW w:w="2263" w:type="dxa"/>
          </w:tcPr>
          <w:p w14:paraId="0864D1EC" w14:textId="6C674163" w:rsidR="0065765E" w:rsidRDefault="0065765E" w:rsidP="00157F49">
            <w:r>
              <w:t>Clean and convert money amounts</w:t>
            </w:r>
          </w:p>
        </w:tc>
        <w:tc>
          <w:tcPr>
            <w:tcW w:w="7087" w:type="dxa"/>
          </w:tcPr>
          <w:p w14:paraId="32263757" w14:textId="77777777" w:rsidR="0065765E" w:rsidRDefault="0065765E" w:rsidP="00157F49">
            <w:r w:rsidRPr="00F65660">
              <w:t>Creates a new column cleaned_money to store cleaned and converted monetary values.</w:t>
            </w:r>
          </w:p>
          <w:p w14:paraId="3144648E" w14:textId="77777777" w:rsidR="0065765E" w:rsidRDefault="0065765E" w:rsidP="00157F49">
            <w:r w:rsidRPr="00560239">
              <w:t>Applies a lambda function to clean the cleaned_category column by removing currency symbols and periods.</w:t>
            </w:r>
          </w:p>
          <w:p w14:paraId="4332165B" w14:textId="77777777" w:rsidR="0065765E" w:rsidRDefault="0065765E" w:rsidP="00157F49">
            <w:r w:rsidRPr="00560239">
              <w:t>Converts the cleaned values to numeric format using a conver_number function that handles potential conversion issues</w:t>
            </w:r>
            <w:r>
              <w:t>.</w:t>
            </w:r>
          </w:p>
          <w:p w14:paraId="1ED6010F" w14:textId="32FDDBDD" w:rsidR="0065765E" w:rsidRPr="00F65660" w:rsidRDefault="0065765E" w:rsidP="00157F49">
            <w:r w:rsidRPr="00560239">
              <w:t>Assigns specific numeric values based on the cleaned categories, considering various patterns and keywords.</w:t>
            </w:r>
          </w:p>
        </w:tc>
      </w:tr>
      <w:tr w:rsidR="00CD0436" w14:paraId="7B5AEA11" w14:textId="77777777" w:rsidTr="00157F49">
        <w:tc>
          <w:tcPr>
            <w:tcW w:w="2263" w:type="dxa"/>
          </w:tcPr>
          <w:p w14:paraId="451C7BCC" w14:textId="2EF99D0E" w:rsidR="00CD0436" w:rsidRDefault="00CD0436" w:rsidP="00157F49">
            <w:r>
              <w:t>Data cleaning and conversion</w:t>
            </w:r>
          </w:p>
        </w:tc>
        <w:tc>
          <w:tcPr>
            <w:tcW w:w="7087" w:type="dxa"/>
          </w:tcPr>
          <w:p w14:paraId="04473272" w14:textId="77777777" w:rsidR="00CD0436" w:rsidRDefault="00CD0436" w:rsidP="00157F49">
            <w:r w:rsidRPr="001C13CB">
              <w:t>Converts the cleaned_money column to float for numerical calculations.</w:t>
            </w:r>
          </w:p>
          <w:p w14:paraId="70C61D32" w14:textId="534E0B6B" w:rsidR="00CD0436" w:rsidRPr="00F65660" w:rsidRDefault="00CD0436" w:rsidP="00157F49">
            <w:r w:rsidRPr="001C13CB">
              <w:t>Drops unnecessary columns category, cleaned_category, and numeric_category.</w:t>
            </w:r>
          </w:p>
        </w:tc>
      </w:tr>
      <w:tr w:rsidR="00CD0436" w14:paraId="2F8A5030" w14:textId="77777777" w:rsidTr="00157F49">
        <w:tc>
          <w:tcPr>
            <w:tcW w:w="2263" w:type="dxa"/>
          </w:tcPr>
          <w:p w14:paraId="51095CFC" w14:textId="5425C83B" w:rsidR="00CD0436" w:rsidRDefault="00CD0436" w:rsidP="00157F49">
            <w:r>
              <w:t>Group and analyze data</w:t>
            </w:r>
          </w:p>
        </w:tc>
        <w:tc>
          <w:tcPr>
            <w:tcW w:w="7087" w:type="dxa"/>
          </w:tcPr>
          <w:p w14:paraId="0B95C298" w14:textId="77777777" w:rsidR="00CD0436" w:rsidRDefault="00CD0436" w:rsidP="00157F49">
            <w:r w:rsidRPr="00B23838">
              <w:t>Groups the DataFrame by energy_source and calculates the mean of cleaned_money for each group.</w:t>
            </w:r>
          </w:p>
          <w:p w14:paraId="05959BD1" w14:textId="77777777" w:rsidR="00CD0436" w:rsidRDefault="00CD0436" w:rsidP="00157F49">
            <w:r w:rsidRPr="009B35CB">
              <w:t>Resets the index to create a new DataFrame with columns energy_source and cleaned_money</w:t>
            </w:r>
          </w:p>
          <w:p w14:paraId="6F4119DE" w14:textId="029E97F0" w:rsidR="00CD0436" w:rsidRPr="001C13CB" w:rsidRDefault="00CD0436" w:rsidP="00157F49">
            <w:r w:rsidRPr="009B35CB">
              <w:t>Adds a country column with the value "Australia" to indicate the data's origin.</w:t>
            </w:r>
          </w:p>
        </w:tc>
      </w:tr>
      <w:tr w:rsidR="00CD0436" w14:paraId="6E56BF89" w14:textId="77777777" w:rsidTr="00157F49">
        <w:tc>
          <w:tcPr>
            <w:tcW w:w="2263" w:type="dxa"/>
          </w:tcPr>
          <w:p w14:paraId="3D8B915B" w14:textId="54D56D19" w:rsidR="00CD0436" w:rsidRDefault="00CD0436" w:rsidP="00157F49">
            <w:r>
              <w:t>Concatenate and convert currency</w:t>
            </w:r>
          </w:p>
        </w:tc>
        <w:tc>
          <w:tcPr>
            <w:tcW w:w="7087" w:type="dxa"/>
          </w:tcPr>
          <w:p w14:paraId="6CB74A70" w14:textId="77777777" w:rsidR="00CD0436" w:rsidRDefault="00CD0436" w:rsidP="00157F49">
            <w:r w:rsidRPr="006937D9">
              <w:t>Concatenates the results from Australia, Japan, and China into a single DataFrame df_total.</w:t>
            </w:r>
          </w:p>
          <w:p w14:paraId="2E542D33" w14:textId="09E55FAA" w:rsidR="00CD0436" w:rsidRPr="00B23838" w:rsidRDefault="00CD0436" w:rsidP="00157F49">
            <w:r w:rsidRPr="006937D9">
              <w:t>Converts the cleaned_money values for Japan and China to USD using conversion rates.</w:t>
            </w:r>
          </w:p>
        </w:tc>
      </w:tr>
    </w:tbl>
    <w:p w14:paraId="3E5438A9" w14:textId="77777777" w:rsidR="006937D9" w:rsidRDefault="006937D9"/>
    <w:p w14:paraId="2D749037" w14:textId="77777777" w:rsidR="006937D9" w:rsidRDefault="006937D9"/>
    <w:sectPr w:rsidR="0069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64592"/>
    <w:multiLevelType w:val="hybridMultilevel"/>
    <w:tmpl w:val="96CEEC4C"/>
    <w:lvl w:ilvl="0" w:tplc="353EE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96B1F"/>
    <w:multiLevelType w:val="multilevel"/>
    <w:tmpl w:val="9526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F3E10"/>
    <w:multiLevelType w:val="multilevel"/>
    <w:tmpl w:val="4C5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01CFF"/>
    <w:multiLevelType w:val="multilevel"/>
    <w:tmpl w:val="3704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D6696"/>
    <w:multiLevelType w:val="hybridMultilevel"/>
    <w:tmpl w:val="731C6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D7889"/>
    <w:multiLevelType w:val="hybridMultilevel"/>
    <w:tmpl w:val="CEA0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419535">
    <w:abstractNumId w:val="5"/>
  </w:num>
  <w:num w:numId="2" w16cid:durableId="560287530">
    <w:abstractNumId w:val="4"/>
  </w:num>
  <w:num w:numId="3" w16cid:durableId="1750344270">
    <w:abstractNumId w:val="1"/>
  </w:num>
  <w:num w:numId="4" w16cid:durableId="1513371932">
    <w:abstractNumId w:val="0"/>
  </w:num>
  <w:num w:numId="5" w16cid:durableId="1743064815">
    <w:abstractNumId w:val="2"/>
  </w:num>
  <w:num w:numId="6" w16cid:durableId="2048675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70"/>
    <w:rsid w:val="00042250"/>
    <w:rsid w:val="00047B04"/>
    <w:rsid w:val="00051D3C"/>
    <w:rsid w:val="00081C44"/>
    <w:rsid w:val="000C0348"/>
    <w:rsid w:val="000E363A"/>
    <w:rsid w:val="000E79E8"/>
    <w:rsid w:val="00120897"/>
    <w:rsid w:val="00124543"/>
    <w:rsid w:val="0015705F"/>
    <w:rsid w:val="00157F49"/>
    <w:rsid w:val="001634AA"/>
    <w:rsid w:val="0019340E"/>
    <w:rsid w:val="0019370D"/>
    <w:rsid w:val="00196162"/>
    <w:rsid w:val="001A0149"/>
    <w:rsid w:val="001C13CB"/>
    <w:rsid w:val="002239B5"/>
    <w:rsid w:val="00227901"/>
    <w:rsid w:val="0023328A"/>
    <w:rsid w:val="002C5C55"/>
    <w:rsid w:val="002D4DF4"/>
    <w:rsid w:val="002D5E2E"/>
    <w:rsid w:val="00395701"/>
    <w:rsid w:val="004066C2"/>
    <w:rsid w:val="004352CF"/>
    <w:rsid w:val="004665A2"/>
    <w:rsid w:val="0048535A"/>
    <w:rsid w:val="004A2B59"/>
    <w:rsid w:val="004B4506"/>
    <w:rsid w:val="00530030"/>
    <w:rsid w:val="005462ED"/>
    <w:rsid w:val="00560239"/>
    <w:rsid w:val="005668F6"/>
    <w:rsid w:val="005A0AFC"/>
    <w:rsid w:val="005B3526"/>
    <w:rsid w:val="005C0A5E"/>
    <w:rsid w:val="005D2912"/>
    <w:rsid w:val="005D775A"/>
    <w:rsid w:val="00603A5D"/>
    <w:rsid w:val="00625B67"/>
    <w:rsid w:val="0065765E"/>
    <w:rsid w:val="006937D9"/>
    <w:rsid w:val="006E5AE0"/>
    <w:rsid w:val="00722F55"/>
    <w:rsid w:val="00725ABD"/>
    <w:rsid w:val="00741E68"/>
    <w:rsid w:val="007B5CA0"/>
    <w:rsid w:val="007C2DE5"/>
    <w:rsid w:val="00847B9B"/>
    <w:rsid w:val="00862B4A"/>
    <w:rsid w:val="00884DE8"/>
    <w:rsid w:val="008D352B"/>
    <w:rsid w:val="00933D07"/>
    <w:rsid w:val="00945CA1"/>
    <w:rsid w:val="009824A6"/>
    <w:rsid w:val="009A7385"/>
    <w:rsid w:val="009B35CB"/>
    <w:rsid w:val="009C0E07"/>
    <w:rsid w:val="009F245E"/>
    <w:rsid w:val="00A02643"/>
    <w:rsid w:val="00A16AE6"/>
    <w:rsid w:val="00A3153E"/>
    <w:rsid w:val="00A45470"/>
    <w:rsid w:val="00A754B1"/>
    <w:rsid w:val="00A9490B"/>
    <w:rsid w:val="00B23838"/>
    <w:rsid w:val="00BC2C43"/>
    <w:rsid w:val="00BD1839"/>
    <w:rsid w:val="00BF2DAD"/>
    <w:rsid w:val="00C1597D"/>
    <w:rsid w:val="00CD0436"/>
    <w:rsid w:val="00CF54D7"/>
    <w:rsid w:val="00D03834"/>
    <w:rsid w:val="00D22CAB"/>
    <w:rsid w:val="00D304D4"/>
    <w:rsid w:val="00D574E5"/>
    <w:rsid w:val="00D663FF"/>
    <w:rsid w:val="00D76034"/>
    <w:rsid w:val="00DD52FD"/>
    <w:rsid w:val="00E0677D"/>
    <w:rsid w:val="00EA529D"/>
    <w:rsid w:val="00EB3DE0"/>
    <w:rsid w:val="00F451DA"/>
    <w:rsid w:val="00F65660"/>
    <w:rsid w:val="00F73383"/>
    <w:rsid w:val="00FA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643F"/>
  <w15:chartTrackingRefBased/>
  <w15:docId w15:val="{355533AB-904C-43DB-A69B-B82E2600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4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4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7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7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47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4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47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470"/>
    <w:rPr>
      <w:b/>
      <w:bCs/>
      <w:smallCaps/>
      <w:color w:val="2E74B5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332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DAT NGUYEN</dc:creator>
  <cp:keywords/>
  <dc:description/>
  <cp:lastModifiedBy>TUAN DAT NGUYEN</cp:lastModifiedBy>
  <cp:revision>67</cp:revision>
  <dcterms:created xsi:type="dcterms:W3CDTF">2024-10-13T04:36:00Z</dcterms:created>
  <dcterms:modified xsi:type="dcterms:W3CDTF">2024-10-13T06:43:00Z</dcterms:modified>
</cp:coreProperties>
</file>