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555DC7" w:rsidP="29D352D5" w:rsidRDefault="19555DC7" w14:paraId="69091A89" w14:textId="7576BDCC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19555DC7">
        <w:rPr>
          <w:b w:val="1"/>
          <w:bCs w:val="1"/>
          <w:sz w:val="26"/>
          <w:szCs w:val="26"/>
        </w:rPr>
        <w:t>MARCH 2019   (</w:t>
      </w:r>
      <w:proofErr w:type="spellStart"/>
      <w:r w:rsidRPr="29D352D5" w:rsidR="19555DC7">
        <w:rPr>
          <w:b w:val="1"/>
          <w:bCs w:val="1"/>
          <w:sz w:val="26"/>
          <w:szCs w:val="26"/>
        </w:rPr>
        <w:t>Table</w:t>
      </w:r>
      <w:proofErr w:type="spellEnd"/>
      <w:r w:rsidRPr="29D352D5" w:rsidR="19555DC7">
        <w:rPr>
          <w:b w:val="1"/>
          <w:bCs w:val="1"/>
          <w:sz w:val="26"/>
          <w:szCs w:val="26"/>
        </w:rPr>
        <w:t xml:space="preserve"> 1</w:t>
      </w:r>
      <w:r w:rsidRPr="29D352D5" w:rsidR="052CFEA5">
        <w:rPr>
          <w:b w:val="1"/>
          <w:bCs w:val="1"/>
          <w:sz w:val="26"/>
          <w:szCs w:val="26"/>
        </w:rPr>
        <w:t>.0</w:t>
      </w:r>
      <w:r w:rsidRPr="29D352D5" w:rsidR="19555DC7">
        <w:rPr>
          <w:b w:val="1"/>
          <w:bCs w:val="1"/>
          <w:sz w:val="26"/>
          <w:szCs w:val="26"/>
        </w:rPr>
        <w:t>)</w:t>
      </w:r>
    </w:p>
    <w:p w:rsidR="19555DC7" w:rsidP="29D352D5" w:rsidRDefault="19555DC7" w14:paraId="0359C1B1" w14:textId="3D3DF552">
      <w:pPr>
        <w:pStyle w:val="Normal"/>
        <w:rPr>
          <w:sz w:val="26"/>
          <w:szCs w:val="26"/>
        </w:rPr>
      </w:pPr>
      <w:r w:rsidRPr="29D352D5" w:rsidR="19555DC7">
        <w:rPr>
          <w:sz w:val="26"/>
          <w:szCs w:val="26"/>
        </w:rPr>
        <w:t xml:space="preserve">    </w:t>
      </w:r>
      <w:proofErr w:type="spellStart"/>
      <w:r w:rsidRPr="29D352D5" w:rsidR="19555DC7">
        <w:rPr>
          <w:sz w:val="26"/>
          <w:szCs w:val="26"/>
        </w:rPr>
        <w:t>Compared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to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the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same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month</w:t>
      </w:r>
      <w:proofErr w:type="spellEnd"/>
      <w:r w:rsidRPr="29D352D5" w:rsidR="19555DC7">
        <w:rPr>
          <w:sz w:val="26"/>
          <w:szCs w:val="26"/>
        </w:rPr>
        <w:t xml:space="preserve"> of </w:t>
      </w:r>
      <w:proofErr w:type="spellStart"/>
      <w:r w:rsidRPr="29D352D5" w:rsidR="19555DC7">
        <w:rPr>
          <w:sz w:val="26"/>
          <w:szCs w:val="26"/>
        </w:rPr>
        <w:t>the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previous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year</w:t>
      </w:r>
      <w:proofErr w:type="spellEnd"/>
      <w:r w:rsidRPr="29D352D5" w:rsidR="19555DC7">
        <w:rPr>
          <w:sz w:val="26"/>
          <w:szCs w:val="26"/>
        </w:rPr>
        <w:t xml:space="preserve">, </w:t>
      </w:r>
      <w:proofErr w:type="spellStart"/>
      <w:r w:rsidRPr="29D352D5" w:rsidR="19555DC7">
        <w:rPr>
          <w:sz w:val="26"/>
          <w:szCs w:val="26"/>
        </w:rPr>
        <w:t>the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number</w:t>
      </w:r>
      <w:proofErr w:type="spellEnd"/>
      <w:r w:rsidRPr="29D352D5" w:rsidR="19555DC7">
        <w:rPr>
          <w:sz w:val="26"/>
          <w:szCs w:val="26"/>
        </w:rPr>
        <w:t xml:space="preserve"> of </w:t>
      </w:r>
      <w:proofErr w:type="spellStart"/>
      <w:r w:rsidRPr="29D352D5" w:rsidR="19555DC7">
        <w:rPr>
          <w:sz w:val="26"/>
          <w:szCs w:val="26"/>
        </w:rPr>
        <w:t>closed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companies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decreased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by</w:t>
      </w:r>
      <w:proofErr w:type="spellEnd"/>
      <w:r w:rsidRPr="29D352D5" w:rsidR="19555DC7">
        <w:rPr>
          <w:sz w:val="26"/>
          <w:szCs w:val="26"/>
        </w:rPr>
        <w:t xml:space="preserve"> 12.57%.</w:t>
      </w:r>
      <w:r w:rsidRPr="29D352D5" w:rsidR="19555DC7">
        <w:rPr>
          <w:sz w:val="26"/>
          <w:szCs w:val="26"/>
        </w:rPr>
        <w:t xml:space="preserve">   </w:t>
      </w:r>
    </w:p>
    <w:p w:rsidR="19555DC7" w:rsidP="29D352D5" w:rsidRDefault="19555DC7" w14:paraId="7DE0532C" w14:textId="5E94AC30">
      <w:pPr>
        <w:pStyle w:val="Normal"/>
        <w:rPr>
          <w:sz w:val="26"/>
          <w:szCs w:val="26"/>
        </w:rPr>
      </w:pPr>
      <w:r w:rsidRPr="29D352D5" w:rsidR="19555DC7">
        <w:rPr>
          <w:sz w:val="26"/>
          <w:szCs w:val="26"/>
        </w:rPr>
        <w:t xml:space="preserve">   </w:t>
      </w:r>
      <w:proofErr w:type="spellStart"/>
      <w:r w:rsidRPr="29D352D5" w:rsidR="19555DC7">
        <w:rPr>
          <w:sz w:val="26"/>
          <w:szCs w:val="26"/>
        </w:rPr>
        <w:t>In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March</w:t>
      </w:r>
      <w:proofErr w:type="spellEnd"/>
      <w:r w:rsidRPr="29D352D5" w:rsidR="19555DC7">
        <w:rPr>
          <w:sz w:val="26"/>
          <w:szCs w:val="26"/>
        </w:rPr>
        <w:t xml:space="preserve"> 2019, </w:t>
      </w:r>
      <w:proofErr w:type="spellStart"/>
      <w:r w:rsidRPr="29D352D5" w:rsidR="19555DC7">
        <w:rPr>
          <w:sz w:val="26"/>
          <w:szCs w:val="26"/>
        </w:rPr>
        <w:t>the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number</w:t>
      </w:r>
      <w:proofErr w:type="spellEnd"/>
      <w:r w:rsidRPr="29D352D5" w:rsidR="19555DC7">
        <w:rPr>
          <w:sz w:val="26"/>
          <w:szCs w:val="26"/>
        </w:rPr>
        <w:t xml:space="preserve"> of </w:t>
      </w:r>
      <w:proofErr w:type="spellStart"/>
      <w:r w:rsidRPr="29D352D5" w:rsidR="19555DC7">
        <w:rPr>
          <w:sz w:val="26"/>
          <w:szCs w:val="26"/>
        </w:rPr>
        <w:t>companies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established</w:t>
      </w:r>
      <w:proofErr w:type="spellEnd"/>
      <w:r w:rsidRPr="29D352D5" w:rsidR="19555DC7">
        <w:rPr>
          <w:sz w:val="26"/>
          <w:szCs w:val="26"/>
        </w:rPr>
        <w:t xml:space="preserve">, </w:t>
      </w:r>
      <w:proofErr w:type="spellStart"/>
      <w:r w:rsidRPr="29D352D5" w:rsidR="19555DC7">
        <w:rPr>
          <w:sz w:val="26"/>
          <w:szCs w:val="26"/>
        </w:rPr>
        <w:t>compared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to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March</w:t>
      </w:r>
      <w:proofErr w:type="spellEnd"/>
      <w:r w:rsidRPr="29D352D5" w:rsidR="19555DC7">
        <w:rPr>
          <w:sz w:val="26"/>
          <w:szCs w:val="26"/>
        </w:rPr>
        <w:t xml:space="preserve"> 2018, </w:t>
      </w:r>
      <w:proofErr w:type="spellStart"/>
      <w:r w:rsidRPr="29D352D5" w:rsidR="19555DC7">
        <w:rPr>
          <w:sz w:val="26"/>
          <w:szCs w:val="26"/>
        </w:rPr>
        <w:t>decreased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by</w:t>
      </w:r>
      <w:proofErr w:type="spellEnd"/>
      <w:r w:rsidRPr="29D352D5" w:rsidR="19555DC7">
        <w:rPr>
          <w:sz w:val="26"/>
          <w:szCs w:val="26"/>
        </w:rPr>
        <w:t xml:space="preserve"> 5.52% </w:t>
      </w:r>
      <w:proofErr w:type="spellStart"/>
      <w:r w:rsidRPr="29D352D5" w:rsidR="19555DC7">
        <w:rPr>
          <w:sz w:val="26"/>
          <w:szCs w:val="26"/>
        </w:rPr>
        <w:t>and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the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number</w:t>
      </w:r>
      <w:proofErr w:type="spellEnd"/>
      <w:r w:rsidRPr="29D352D5" w:rsidR="19555DC7">
        <w:rPr>
          <w:sz w:val="26"/>
          <w:szCs w:val="26"/>
        </w:rPr>
        <w:t xml:space="preserve"> of </w:t>
      </w:r>
      <w:proofErr w:type="spellStart"/>
      <w:r w:rsidRPr="29D352D5" w:rsidR="19555DC7">
        <w:rPr>
          <w:sz w:val="26"/>
          <w:szCs w:val="26"/>
        </w:rPr>
        <w:t>cooperatives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established</w:t>
      </w:r>
      <w:proofErr w:type="spellEnd"/>
      <w:r w:rsidRPr="29D352D5" w:rsidR="19555DC7">
        <w:rPr>
          <w:sz w:val="26"/>
          <w:szCs w:val="26"/>
        </w:rPr>
        <w:t xml:space="preserve"> </w:t>
      </w:r>
      <w:proofErr w:type="spellStart"/>
      <w:r w:rsidRPr="29D352D5" w:rsidR="19555DC7">
        <w:rPr>
          <w:sz w:val="26"/>
          <w:szCs w:val="26"/>
        </w:rPr>
        <w:t>by</w:t>
      </w:r>
      <w:proofErr w:type="spellEnd"/>
      <w:r w:rsidRPr="29D352D5" w:rsidR="19555DC7">
        <w:rPr>
          <w:sz w:val="26"/>
          <w:szCs w:val="26"/>
        </w:rPr>
        <w:t xml:space="preserve"> 15.32%.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5"/>
        <w:gridCol w:w="960"/>
        <w:gridCol w:w="774"/>
        <w:gridCol w:w="1278"/>
        <w:gridCol w:w="899"/>
        <w:gridCol w:w="1545"/>
        <w:gridCol w:w="885"/>
        <w:gridCol w:w="795"/>
        <w:gridCol w:w="850"/>
      </w:tblGrid>
      <w:tr w:rsidR="29D352D5" w:rsidTr="29D352D5" w14:paraId="5FAABA36">
        <w:trPr>
          <w:trHeight w:val="900"/>
        </w:trPr>
        <w:tc>
          <w:tcPr>
            <w:tcW w:w="118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E95057A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96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21BAF16" w14:textId="4702FE31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249BA1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RCH</w:t>
            </w:r>
          </w:p>
          <w:p w:rsidR="29D352D5" w:rsidP="29D352D5" w:rsidRDefault="29D352D5" w14:paraId="0716A633" w14:textId="0B44740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1EB93C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774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1EB93CD5" w:rsidP="29D352D5" w:rsidRDefault="1EB93CD5" w14:paraId="6F78EC72" w14:textId="77E5FF4B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1EB93C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FEBRUARY</w:t>
            </w:r>
          </w:p>
          <w:p w:rsidR="29D352D5" w:rsidP="29D352D5" w:rsidRDefault="29D352D5" w14:paraId="3AB407D0" w14:textId="44A1586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</w:t>
            </w:r>
            <w:r w:rsidRPr="29D352D5" w:rsidR="6013F4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127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88531D3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53494B9D" w14:textId="31C2E3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</w:t>
            </w:r>
          </w:p>
          <w:p w:rsidR="29D352D5" w:rsidP="29D352D5" w:rsidRDefault="29D352D5" w14:paraId="0AC6DC19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375CC23F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69C3AAF2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0082260" w14:textId="76FB7F6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681314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RCH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5746AB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18</w:t>
            </w:r>
          </w:p>
        </w:tc>
        <w:tc>
          <w:tcPr>
            <w:tcW w:w="154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7A90CFB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7B3C3D7C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236A5539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28644A80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68A311EE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53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5B8227E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5628A204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3B687D63">
        <w:trPr>
          <w:trHeight w:val="570"/>
        </w:trPr>
        <w:tc>
          <w:tcPr>
            <w:tcW w:w="118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52A12D9"/>
        </w:tc>
        <w:tc>
          <w:tcPr>
            <w:tcW w:w="96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B58DEA8"/>
        </w:tc>
        <w:tc>
          <w:tcPr>
            <w:tcW w:w="774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4A716FA"/>
        </w:tc>
        <w:tc>
          <w:tcPr>
            <w:tcW w:w="127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9801B5D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E7B15CB"/>
        </w:tc>
        <w:tc>
          <w:tcPr>
            <w:tcW w:w="154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455C49A"/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EE21F6B" w14:textId="130C138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2FE367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18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BCC10F3" w14:textId="76875B5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51A4DD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19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683A2EB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4FBB6B42">
        <w:trPr>
          <w:trHeight w:val="45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4CAA0E4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35091D3D" w14:textId="3FD2E282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640</w:t>
            </w:r>
          </w:p>
        </w:tc>
        <w:tc>
          <w:tcPr>
            <w:tcW w:w="7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2977E39F" w14:textId="57EBE3B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625</w:t>
            </w:r>
          </w:p>
        </w:tc>
        <w:tc>
          <w:tcPr>
            <w:tcW w:w="1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6668D39F" w14:textId="5CC0F25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2,40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677E49B7" w14:textId="173807B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732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0CC88DC9" w14:textId="1BBC7FE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-12,57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1FCD8775" w14:textId="732A2BD6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3.564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4C9D41D6" w14:textId="467E5C8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3.192</w:t>
            </w:r>
          </w:p>
        </w:tc>
        <w:tc>
          <w:tcPr>
            <w:tcW w:w="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E243165" w:rsidP="29D352D5" w:rsidRDefault="2E243165" w14:paraId="1CA3D7BC" w14:textId="42F36F3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E2431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-10.44</w:t>
            </w:r>
          </w:p>
        </w:tc>
      </w:tr>
      <w:tr w:rsidR="29D352D5" w:rsidTr="29D352D5" w14:paraId="5791D29A">
        <w:trPr>
          <w:trHeight w:val="480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3B5AD842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27801AB4" w14:textId="0F6744A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53</w:t>
            </w:r>
          </w:p>
        </w:tc>
        <w:tc>
          <w:tcPr>
            <w:tcW w:w="7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1AAC8FEA" w14:textId="2B4614E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40</w:t>
            </w:r>
          </w:p>
        </w:tc>
        <w:tc>
          <w:tcPr>
            <w:tcW w:w="1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32BDBE03" w14:textId="000FA7B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32.5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781C64C0" w14:textId="22F67D1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48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0AE7F064" w14:textId="45BD782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10,42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43C71897" w14:textId="7DD731B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315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2BB9ADDC" w14:textId="08CE273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258</w:t>
            </w:r>
          </w:p>
        </w:tc>
        <w:tc>
          <w:tcPr>
            <w:tcW w:w="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59C70D4" w:rsidP="29D352D5" w:rsidRDefault="159C70D4" w14:paraId="56E96280" w14:textId="1CF68652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59C70D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-18,10</w:t>
            </w:r>
          </w:p>
        </w:tc>
      </w:tr>
      <w:tr w:rsidR="29D352D5" w:rsidTr="29D352D5" w14:paraId="38B8636D">
        <w:trPr>
          <w:trHeight w:val="1095"/>
        </w:trPr>
        <w:tc>
          <w:tcPr>
            <w:tcW w:w="11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5C6280F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78DA8D75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11E30E18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56D89DD8" w14:textId="50B70F4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1.634</w:t>
            </w:r>
          </w:p>
        </w:tc>
        <w:tc>
          <w:tcPr>
            <w:tcW w:w="7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38D4734B" w14:textId="14E6ACE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2.219</w:t>
            </w:r>
          </w:p>
        </w:tc>
        <w:tc>
          <w:tcPr>
            <w:tcW w:w="1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7542926F" w14:textId="0BB1287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-26.35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4EB6C841" w14:textId="4FD0D09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1.282</w:t>
            </w:r>
          </w:p>
        </w:tc>
        <w:tc>
          <w:tcPr>
            <w:tcW w:w="1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73C17E19" w14:textId="332D64A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27.46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723F13D2" w14:textId="586B0B4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6.043</w:t>
            </w:r>
          </w:p>
        </w:tc>
        <w:tc>
          <w:tcPr>
            <w:tcW w:w="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1701CEA3" w14:textId="0458931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6.840</w:t>
            </w:r>
          </w:p>
        </w:tc>
        <w:tc>
          <w:tcPr>
            <w:tcW w:w="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66CB4ED" w:rsidP="29D352D5" w:rsidRDefault="666CB4ED" w14:paraId="1B4B768B" w14:textId="60499BD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66CB4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13.19</w:t>
            </w:r>
          </w:p>
        </w:tc>
      </w:tr>
    </w:tbl>
    <w:p w:rsidR="5A3D544B" w:rsidP="29D352D5" w:rsidRDefault="5A3D544B" w14:paraId="545B668F" w14:textId="707BCCDE">
      <w:pPr>
        <w:pStyle w:val="Normal"/>
        <w:jc w:val="center"/>
      </w:pPr>
      <w:proofErr w:type="spellStart"/>
      <w:r w:rsidR="5A3D544B">
        <w:rPr/>
        <w:t>Table</w:t>
      </w:r>
      <w:proofErr w:type="spellEnd"/>
      <w:r w:rsidR="5A3D544B">
        <w:rPr/>
        <w:t xml:space="preserve"> 1.0</w:t>
      </w:r>
    </w:p>
    <w:p w:rsidR="0AE43D20" w:rsidP="29D352D5" w:rsidRDefault="0AE43D20" w14:paraId="66629B19" w14:textId="44DC47A9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0AE43D20">
        <w:rPr>
          <w:b w:val="1"/>
          <w:bCs w:val="1"/>
          <w:sz w:val="26"/>
          <w:szCs w:val="26"/>
        </w:rPr>
        <w:t xml:space="preserve">JUNE </w:t>
      </w:r>
      <w:r w:rsidRPr="29D352D5" w:rsidR="1AF70467">
        <w:rPr>
          <w:b w:val="1"/>
          <w:bCs w:val="1"/>
          <w:sz w:val="26"/>
          <w:szCs w:val="26"/>
        </w:rPr>
        <w:t>2019   (</w:t>
      </w:r>
      <w:r w:rsidRPr="29D352D5" w:rsidR="1AF70467">
        <w:rPr>
          <w:b w:val="1"/>
          <w:bCs w:val="1"/>
          <w:sz w:val="26"/>
          <w:szCs w:val="26"/>
        </w:rPr>
        <w:t>Table</w:t>
      </w:r>
      <w:r w:rsidRPr="29D352D5" w:rsidR="1AF70467">
        <w:rPr>
          <w:b w:val="1"/>
          <w:bCs w:val="1"/>
          <w:sz w:val="26"/>
          <w:szCs w:val="26"/>
        </w:rPr>
        <w:t xml:space="preserve"> 2.0)</w:t>
      </w:r>
    </w:p>
    <w:p w:rsidR="03FDD9F0" w:rsidP="29D352D5" w:rsidRDefault="03FDD9F0" w14:paraId="353B8DC7" w14:textId="6995E9A3">
      <w:pPr>
        <w:pStyle w:val="Normal"/>
        <w:rPr>
          <w:sz w:val="26"/>
          <w:szCs w:val="26"/>
        </w:rPr>
      </w:pPr>
      <w:r w:rsidRPr="29D352D5" w:rsidR="03FDD9F0">
        <w:rPr>
          <w:sz w:val="26"/>
          <w:szCs w:val="26"/>
        </w:rPr>
        <w:t xml:space="preserve">    The number of </w:t>
      </w:r>
      <w:proofErr w:type="spellStart"/>
      <w:r w:rsidRPr="29D352D5" w:rsidR="03FDD9F0">
        <w:rPr>
          <w:sz w:val="26"/>
          <w:szCs w:val="26"/>
        </w:rPr>
        <w:t>closed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cooperatives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decreased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by</w:t>
      </w:r>
      <w:proofErr w:type="spellEnd"/>
      <w:r w:rsidRPr="29D352D5" w:rsidR="03FDD9F0">
        <w:rPr>
          <w:sz w:val="26"/>
          <w:szCs w:val="26"/>
        </w:rPr>
        <w:t xml:space="preserve"> 40.91% </w:t>
      </w:r>
      <w:proofErr w:type="spellStart"/>
      <w:r w:rsidRPr="29D352D5" w:rsidR="03FDD9F0">
        <w:rPr>
          <w:sz w:val="26"/>
          <w:szCs w:val="26"/>
        </w:rPr>
        <w:t>compared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to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the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same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month</w:t>
      </w:r>
      <w:proofErr w:type="spellEnd"/>
      <w:r w:rsidRPr="29D352D5" w:rsidR="03FDD9F0">
        <w:rPr>
          <w:sz w:val="26"/>
          <w:szCs w:val="26"/>
        </w:rPr>
        <w:t xml:space="preserve"> of </w:t>
      </w:r>
      <w:proofErr w:type="spellStart"/>
      <w:r w:rsidRPr="29D352D5" w:rsidR="03FDD9F0">
        <w:rPr>
          <w:sz w:val="26"/>
          <w:szCs w:val="26"/>
        </w:rPr>
        <w:t>the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previous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year</w:t>
      </w:r>
      <w:proofErr w:type="spellEnd"/>
      <w:r w:rsidRPr="29D352D5" w:rsidR="03FDD9F0">
        <w:rPr>
          <w:sz w:val="26"/>
          <w:szCs w:val="26"/>
        </w:rPr>
        <w:t>.</w:t>
      </w:r>
    </w:p>
    <w:p w:rsidR="03FDD9F0" w:rsidP="29D352D5" w:rsidRDefault="03FDD9F0" w14:paraId="79D4522A" w14:textId="1498A2A6">
      <w:pPr>
        <w:pStyle w:val="Normal"/>
        <w:rPr>
          <w:sz w:val="26"/>
          <w:szCs w:val="26"/>
        </w:rPr>
      </w:pPr>
      <w:r w:rsidRPr="29D352D5" w:rsidR="03FDD9F0">
        <w:rPr>
          <w:sz w:val="26"/>
          <w:szCs w:val="26"/>
        </w:rPr>
        <w:t xml:space="preserve">     </w:t>
      </w:r>
      <w:r w:rsidRPr="29D352D5" w:rsidR="03FDD9F0">
        <w:rPr>
          <w:sz w:val="26"/>
          <w:szCs w:val="26"/>
        </w:rPr>
        <w:t>In</w:t>
      </w:r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June</w:t>
      </w:r>
      <w:proofErr w:type="spellEnd"/>
      <w:r w:rsidRPr="29D352D5" w:rsidR="03FDD9F0">
        <w:rPr>
          <w:sz w:val="26"/>
          <w:szCs w:val="26"/>
        </w:rPr>
        <w:t xml:space="preserve"> 2019, </w:t>
      </w:r>
      <w:proofErr w:type="spellStart"/>
      <w:r w:rsidRPr="29D352D5" w:rsidR="03FDD9F0">
        <w:rPr>
          <w:sz w:val="26"/>
          <w:szCs w:val="26"/>
        </w:rPr>
        <w:t>the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number</w:t>
      </w:r>
      <w:proofErr w:type="spellEnd"/>
      <w:r w:rsidRPr="29D352D5" w:rsidR="03FDD9F0">
        <w:rPr>
          <w:sz w:val="26"/>
          <w:szCs w:val="26"/>
        </w:rPr>
        <w:t xml:space="preserve"> of </w:t>
      </w:r>
      <w:proofErr w:type="spellStart"/>
      <w:r w:rsidRPr="29D352D5" w:rsidR="03FDD9F0">
        <w:rPr>
          <w:sz w:val="26"/>
          <w:szCs w:val="26"/>
        </w:rPr>
        <w:t>companies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established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decreased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by</w:t>
      </w:r>
      <w:proofErr w:type="spellEnd"/>
      <w:r w:rsidRPr="29D352D5" w:rsidR="03FDD9F0">
        <w:rPr>
          <w:sz w:val="26"/>
          <w:szCs w:val="26"/>
        </w:rPr>
        <w:t xml:space="preserve"> 16.87%, </w:t>
      </w:r>
      <w:proofErr w:type="spellStart"/>
      <w:r w:rsidRPr="29D352D5" w:rsidR="03FDD9F0">
        <w:rPr>
          <w:sz w:val="26"/>
          <w:szCs w:val="26"/>
        </w:rPr>
        <w:t>the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number</w:t>
      </w:r>
      <w:proofErr w:type="spellEnd"/>
      <w:r w:rsidRPr="29D352D5" w:rsidR="03FDD9F0">
        <w:rPr>
          <w:sz w:val="26"/>
          <w:szCs w:val="26"/>
        </w:rPr>
        <w:t xml:space="preserve"> of </w:t>
      </w:r>
      <w:proofErr w:type="spellStart"/>
      <w:r w:rsidRPr="29D352D5" w:rsidR="03FDD9F0">
        <w:rPr>
          <w:sz w:val="26"/>
          <w:szCs w:val="26"/>
        </w:rPr>
        <w:t>real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person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commercial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enterprises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established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by</w:t>
      </w:r>
      <w:proofErr w:type="spellEnd"/>
      <w:r w:rsidRPr="29D352D5" w:rsidR="03FDD9F0">
        <w:rPr>
          <w:sz w:val="26"/>
          <w:szCs w:val="26"/>
        </w:rPr>
        <w:t xml:space="preserve"> 46.53%, </w:t>
      </w:r>
      <w:proofErr w:type="spellStart"/>
      <w:r w:rsidRPr="29D352D5" w:rsidR="03FDD9F0">
        <w:rPr>
          <w:sz w:val="26"/>
          <w:szCs w:val="26"/>
        </w:rPr>
        <w:t>the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number</w:t>
      </w:r>
      <w:proofErr w:type="spellEnd"/>
      <w:r w:rsidRPr="29D352D5" w:rsidR="03FDD9F0">
        <w:rPr>
          <w:sz w:val="26"/>
          <w:szCs w:val="26"/>
        </w:rPr>
        <w:t xml:space="preserve"> of </w:t>
      </w:r>
      <w:proofErr w:type="spellStart"/>
      <w:r w:rsidRPr="29D352D5" w:rsidR="03FDD9F0">
        <w:rPr>
          <w:sz w:val="26"/>
          <w:szCs w:val="26"/>
        </w:rPr>
        <w:t>cooperatives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established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by</w:t>
      </w:r>
      <w:proofErr w:type="spellEnd"/>
      <w:r w:rsidRPr="29D352D5" w:rsidR="03FDD9F0">
        <w:rPr>
          <w:sz w:val="26"/>
          <w:szCs w:val="26"/>
        </w:rPr>
        <w:t xml:space="preserve"> 32.94% </w:t>
      </w:r>
      <w:proofErr w:type="spellStart"/>
      <w:r w:rsidRPr="29D352D5" w:rsidR="03FDD9F0">
        <w:rPr>
          <w:sz w:val="26"/>
          <w:szCs w:val="26"/>
        </w:rPr>
        <w:t>compared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to</w:t>
      </w:r>
      <w:proofErr w:type="spellEnd"/>
      <w:r w:rsidRPr="29D352D5" w:rsidR="03FDD9F0">
        <w:rPr>
          <w:sz w:val="26"/>
          <w:szCs w:val="26"/>
        </w:rPr>
        <w:t xml:space="preserve"> </w:t>
      </w:r>
      <w:proofErr w:type="spellStart"/>
      <w:r w:rsidRPr="29D352D5" w:rsidR="03FDD9F0">
        <w:rPr>
          <w:sz w:val="26"/>
          <w:szCs w:val="26"/>
        </w:rPr>
        <w:t>June</w:t>
      </w:r>
      <w:proofErr w:type="spellEnd"/>
      <w:r w:rsidRPr="29D352D5" w:rsidR="03FDD9F0">
        <w:rPr>
          <w:sz w:val="26"/>
          <w:szCs w:val="26"/>
        </w:rPr>
        <w:t xml:space="preserve"> 2018.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697"/>
        <w:gridCol w:w="768"/>
        <w:gridCol w:w="1515"/>
        <w:gridCol w:w="899"/>
        <w:gridCol w:w="1365"/>
        <w:gridCol w:w="885"/>
        <w:gridCol w:w="783"/>
        <w:gridCol w:w="1042"/>
      </w:tblGrid>
      <w:tr w:rsidR="29D352D5" w:rsidTr="29D352D5" w14:paraId="56435812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783D374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69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DB9FA3E" w:rsidP="29D352D5" w:rsidRDefault="2DB9FA3E" w14:paraId="06AA7EA7" w14:textId="1B3E1FA1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DB9FA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june</w:t>
            </w:r>
          </w:p>
          <w:p w:rsidR="29D352D5" w:rsidP="29D352D5" w:rsidRDefault="29D352D5" w14:paraId="2A2B2BD4" w14:textId="5337D04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275D81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76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75D8138" w:rsidP="29D352D5" w:rsidRDefault="275D8138" w14:paraId="388D9AB1" w14:textId="412411D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75D813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may</w:t>
            </w:r>
          </w:p>
          <w:p w:rsidR="29D352D5" w:rsidP="29D352D5" w:rsidRDefault="29D352D5" w14:paraId="4D76E96A" w14:textId="5D5F96C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</w:t>
            </w:r>
            <w:r w:rsidRPr="29D352D5" w:rsidR="7F215FF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151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0A19714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5474F34F" w14:textId="11AA902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</w:t>
            </w:r>
          </w:p>
          <w:p w:rsidR="29D352D5" w:rsidP="29D352D5" w:rsidRDefault="29D352D5" w14:paraId="747EFAB4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243E08F0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31310043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0F45A0B0" w:rsidP="29D352D5" w:rsidRDefault="0F45A0B0" w14:paraId="5D2401C1" w14:textId="071E9FF9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0F45A0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june</w:t>
            </w:r>
          </w:p>
          <w:p w:rsidR="29D352D5" w:rsidP="29D352D5" w:rsidRDefault="29D352D5" w14:paraId="319593EB" w14:textId="3C5D9C26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5198971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18</w:t>
            </w:r>
          </w:p>
        </w:tc>
        <w:tc>
          <w:tcPr>
            <w:tcW w:w="136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866586D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16510E2A" w14:textId="40C6B27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</w:t>
            </w:r>
            <w:r w:rsidRPr="29D352D5" w:rsidR="7AE10D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e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MONTH OF</w:t>
            </w:r>
          </w:p>
          <w:p w:rsidR="29D352D5" w:rsidP="29D352D5" w:rsidRDefault="29D352D5" w14:paraId="098A7B90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52E7E524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71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0C6D3B21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43CFDAC9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553E3164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9DA19BE"/>
        </w:tc>
        <w:tc>
          <w:tcPr>
            <w:tcW w:w="6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0834BA8"/>
        </w:tc>
        <w:tc>
          <w:tcPr>
            <w:tcW w:w="76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7B59234"/>
        </w:tc>
        <w:tc>
          <w:tcPr>
            <w:tcW w:w="15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0728B77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EDD668A"/>
        </w:tc>
        <w:tc>
          <w:tcPr>
            <w:tcW w:w="13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3A7AF2E"/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7439934A" w14:textId="01D6AEA1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38FAAC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18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7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051A71FE" w14:textId="35D4F0E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6888A5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19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0A0FFBB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387EE791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B0EB3C7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6CD1856D" w14:textId="52D1818E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717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239E7BCC" w14:textId="10EBF9C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878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3032EADB" w14:textId="03706FC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-18.34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662370F7" w14:textId="7044097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686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793272E9" w14:textId="648FE35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4.52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7FD82E5" w:rsidP="29D352D5" w:rsidRDefault="67FD82E5" w14:paraId="2C8A9887" w14:textId="71BF127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7FD82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5.417</w:t>
            </w:r>
          </w:p>
        </w:tc>
        <w:tc>
          <w:tcPr>
            <w:tcW w:w="7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3E1CBE5" w:rsidP="29D352D5" w:rsidRDefault="13E1CBE5" w14:paraId="31202809" w14:textId="70C329B7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3E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5.513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3E1CBE5" w:rsidP="29D352D5" w:rsidRDefault="13E1CBE5" w14:paraId="70BEB545" w14:textId="02B3C1B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3E1CB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1.77</w:t>
            </w:r>
          </w:p>
        </w:tc>
      </w:tr>
      <w:tr w:rsidR="29D352D5" w:rsidTr="29D352D5" w14:paraId="2340805F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4BB673A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26193BEF" w14:textId="0A89A5E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39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2339A5D7" w14:textId="0213ECB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5B013541" w14:textId="1CCA147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-42.65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2343F0AB" w14:textId="34FE5DA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66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74801E53" w14:textId="491D338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-40.91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3100D293" w14:textId="6010BC7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489</w:t>
            </w:r>
          </w:p>
        </w:tc>
        <w:tc>
          <w:tcPr>
            <w:tcW w:w="7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773CDCBF" w14:textId="0570219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415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16726A1" w:rsidP="29D352D5" w:rsidRDefault="616726A1" w14:paraId="43B95138" w14:textId="36452B2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16726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-15.13</w:t>
            </w:r>
          </w:p>
        </w:tc>
      </w:tr>
      <w:tr w:rsidR="29D352D5" w:rsidTr="29D352D5" w14:paraId="32DC583B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6256C96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1885A9B8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6BF9819E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77E11FB5" w14:textId="34CAA9D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973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6410174A" w14:textId="271751A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1.191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63B649DF" w14:textId="18DF8E3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-18.30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45FA47F2" w14:textId="7D1A8CD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1.206</w:t>
            </w:r>
          </w:p>
        </w:tc>
        <w:tc>
          <w:tcPr>
            <w:tcW w:w="13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7246F225" w14:textId="270081C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-19.32</w:t>
            </w:r>
          </w:p>
        </w:tc>
        <w:tc>
          <w:tcPr>
            <w:tcW w:w="8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3036C59E" w14:textId="69D6E16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10.269</w:t>
            </w:r>
          </w:p>
        </w:tc>
        <w:tc>
          <w:tcPr>
            <w:tcW w:w="7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10AED0F0" w14:textId="63349F1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9.357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95B9ED" w:rsidP="29D352D5" w:rsidRDefault="4395B9ED" w14:paraId="61DEEBB0" w14:textId="62706918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95B9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9.75</w:t>
            </w:r>
          </w:p>
        </w:tc>
      </w:tr>
    </w:tbl>
    <w:p w:rsidR="1AF70467" w:rsidP="29D352D5" w:rsidRDefault="1AF70467" w14:paraId="285953E6" w14:textId="134716EC">
      <w:pPr>
        <w:pStyle w:val="Normal"/>
        <w:jc w:val="center"/>
      </w:pPr>
      <w:proofErr w:type="spellStart"/>
      <w:r w:rsidR="1AF70467">
        <w:rPr/>
        <w:t>Table</w:t>
      </w:r>
      <w:proofErr w:type="spellEnd"/>
      <w:r w:rsidR="1AF70467">
        <w:rPr/>
        <w:t xml:space="preserve"> 2.0</w:t>
      </w:r>
    </w:p>
    <w:p w:rsidR="29D352D5" w:rsidP="29D352D5" w:rsidRDefault="29D352D5" w14:paraId="401472CD" w14:textId="53FDC21C">
      <w:pPr>
        <w:pStyle w:val="Normal"/>
        <w:jc w:val="center"/>
      </w:pPr>
    </w:p>
    <w:p w:rsidR="4F6B8693" w:rsidP="29D352D5" w:rsidRDefault="4F6B8693" w14:paraId="0A0DD635" w14:textId="52D88758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4F6B8693">
        <w:rPr>
          <w:b w:val="1"/>
          <w:bCs w:val="1"/>
          <w:sz w:val="26"/>
          <w:szCs w:val="26"/>
        </w:rPr>
        <w:t>OCTOBER</w:t>
      </w:r>
      <w:r w:rsidRPr="29D352D5" w:rsidR="1AF70467">
        <w:rPr>
          <w:b w:val="1"/>
          <w:bCs w:val="1"/>
          <w:sz w:val="26"/>
          <w:szCs w:val="26"/>
        </w:rPr>
        <w:t xml:space="preserve"> 2019   (</w:t>
      </w:r>
      <w:proofErr w:type="spellStart"/>
      <w:r w:rsidRPr="29D352D5" w:rsidR="1AF70467">
        <w:rPr>
          <w:b w:val="1"/>
          <w:bCs w:val="1"/>
          <w:sz w:val="26"/>
          <w:szCs w:val="26"/>
        </w:rPr>
        <w:t>Table</w:t>
      </w:r>
      <w:proofErr w:type="spellEnd"/>
      <w:r w:rsidRPr="29D352D5" w:rsidR="1AF70467">
        <w:rPr>
          <w:b w:val="1"/>
          <w:bCs w:val="1"/>
          <w:sz w:val="26"/>
          <w:szCs w:val="26"/>
        </w:rPr>
        <w:t xml:space="preserve"> </w:t>
      </w:r>
      <w:r w:rsidRPr="29D352D5" w:rsidR="25C34F69">
        <w:rPr>
          <w:b w:val="1"/>
          <w:bCs w:val="1"/>
          <w:sz w:val="26"/>
          <w:szCs w:val="26"/>
        </w:rPr>
        <w:t>3</w:t>
      </w:r>
      <w:r w:rsidRPr="29D352D5" w:rsidR="1AF70467">
        <w:rPr>
          <w:b w:val="1"/>
          <w:bCs w:val="1"/>
          <w:sz w:val="26"/>
          <w:szCs w:val="26"/>
        </w:rPr>
        <w:t>.0)</w:t>
      </w:r>
    </w:p>
    <w:p w:rsidR="1AF70467" w:rsidP="29D352D5" w:rsidRDefault="1AF70467" w14:paraId="45237467" w14:textId="0FEEABF4">
      <w:pPr>
        <w:pStyle w:val="Normal"/>
        <w:rPr>
          <w:sz w:val="26"/>
          <w:szCs w:val="26"/>
        </w:rPr>
      </w:pPr>
      <w:r w:rsidRPr="29D352D5" w:rsidR="1AF70467">
        <w:rPr>
          <w:sz w:val="26"/>
          <w:szCs w:val="26"/>
        </w:rPr>
        <w:t xml:space="preserve">    </w:t>
      </w:r>
      <w:r w:rsidRPr="29D352D5" w:rsidR="75A53356">
        <w:rPr>
          <w:sz w:val="26"/>
          <w:szCs w:val="26"/>
        </w:rPr>
        <w:t>The number of cooperatives closed in the first ten months of 2019 decreased by 15.94% compared to the same period of 2018.</w:t>
      </w:r>
    </w:p>
    <w:p w:rsidR="75A53356" w:rsidP="29D352D5" w:rsidRDefault="75A53356" w14:paraId="70C71C12" w14:textId="3861D18D">
      <w:pPr>
        <w:pStyle w:val="Normal"/>
        <w:rPr>
          <w:sz w:val="26"/>
          <w:szCs w:val="26"/>
        </w:rPr>
      </w:pPr>
      <w:r w:rsidRPr="29D352D5" w:rsidR="75A53356">
        <w:rPr>
          <w:sz w:val="26"/>
          <w:szCs w:val="26"/>
        </w:rPr>
        <w:t xml:space="preserve">     </w:t>
      </w:r>
      <w:r w:rsidRPr="29D352D5" w:rsidR="75A53356">
        <w:rPr>
          <w:sz w:val="26"/>
          <w:szCs w:val="26"/>
        </w:rPr>
        <w:t>In</w:t>
      </w:r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the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first</w:t>
      </w:r>
      <w:proofErr w:type="spellEnd"/>
      <w:r w:rsidRPr="29D352D5" w:rsidR="75A53356">
        <w:rPr>
          <w:sz w:val="26"/>
          <w:szCs w:val="26"/>
        </w:rPr>
        <w:t xml:space="preserve"> ten </w:t>
      </w:r>
      <w:proofErr w:type="spellStart"/>
      <w:r w:rsidRPr="29D352D5" w:rsidR="75A53356">
        <w:rPr>
          <w:sz w:val="26"/>
          <w:szCs w:val="26"/>
        </w:rPr>
        <w:t>months</w:t>
      </w:r>
      <w:proofErr w:type="spellEnd"/>
      <w:r w:rsidRPr="29D352D5" w:rsidR="75A53356">
        <w:rPr>
          <w:sz w:val="26"/>
          <w:szCs w:val="26"/>
        </w:rPr>
        <w:t xml:space="preserve"> of 2019, </w:t>
      </w:r>
      <w:proofErr w:type="spellStart"/>
      <w:r w:rsidRPr="29D352D5" w:rsidR="75A53356">
        <w:rPr>
          <w:sz w:val="26"/>
          <w:szCs w:val="26"/>
        </w:rPr>
        <w:t>the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number</w:t>
      </w:r>
      <w:proofErr w:type="spellEnd"/>
      <w:r w:rsidRPr="29D352D5" w:rsidR="75A53356">
        <w:rPr>
          <w:sz w:val="26"/>
          <w:szCs w:val="26"/>
        </w:rPr>
        <w:t xml:space="preserve"> of </w:t>
      </w:r>
      <w:proofErr w:type="spellStart"/>
      <w:r w:rsidRPr="29D352D5" w:rsidR="75A53356">
        <w:rPr>
          <w:sz w:val="26"/>
          <w:szCs w:val="26"/>
        </w:rPr>
        <w:t>closed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companies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increased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by</w:t>
      </w:r>
      <w:proofErr w:type="spellEnd"/>
      <w:r w:rsidRPr="29D352D5" w:rsidR="75A53356">
        <w:rPr>
          <w:sz w:val="26"/>
          <w:szCs w:val="26"/>
        </w:rPr>
        <w:t xml:space="preserve"> 5.52% </w:t>
      </w:r>
      <w:proofErr w:type="spellStart"/>
      <w:r w:rsidRPr="29D352D5" w:rsidR="75A53356">
        <w:rPr>
          <w:sz w:val="26"/>
          <w:szCs w:val="26"/>
        </w:rPr>
        <w:t>compared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to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the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same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period</w:t>
      </w:r>
      <w:proofErr w:type="spellEnd"/>
      <w:r w:rsidRPr="29D352D5" w:rsidR="75A53356">
        <w:rPr>
          <w:sz w:val="26"/>
          <w:szCs w:val="26"/>
        </w:rPr>
        <w:t xml:space="preserve"> of 2018, </w:t>
      </w:r>
      <w:proofErr w:type="spellStart"/>
      <w:r w:rsidRPr="29D352D5" w:rsidR="75A53356">
        <w:rPr>
          <w:sz w:val="26"/>
          <w:szCs w:val="26"/>
        </w:rPr>
        <w:t>and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the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number</w:t>
      </w:r>
      <w:proofErr w:type="spellEnd"/>
      <w:r w:rsidRPr="29D352D5" w:rsidR="75A53356">
        <w:rPr>
          <w:sz w:val="26"/>
          <w:szCs w:val="26"/>
        </w:rPr>
        <w:t xml:space="preserve"> of </w:t>
      </w:r>
      <w:proofErr w:type="spellStart"/>
      <w:r w:rsidRPr="29D352D5" w:rsidR="75A53356">
        <w:rPr>
          <w:sz w:val="26"/>
          <w:szCs w:val="26"/>
        </w:rPr>
        <w:t>real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person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commercial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enterprises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closed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was</w:t>
      </w:r>
      <w:proofErr w:type="spellEnd"/>
      <w:r w:rsidRPr="29D352D5" w:rsidR="75A53356">
        <w:rPr>
          <w:sz w:val="26"/>
          <w:szCs w:val="26"/>
        </w:rPr>
        <w:t xml:space="preserve"> 0.32%, </w:t>
      </w:r>
      <w:proofErr w:type="spellStart"/>
      <w:r w:rsidRPr="29D352D5" w:rsidR="75A53356">
        <w:rPr>
          <w:sz w:val="26"/>
          <w:szCs w:val="26"/>
        </w:rPr>
        <w:t>and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the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number</w:t>
      </w:r>
      <w:proofErr w:type="spellEnd"/>
      <w:r w:rsidRPr="29D352D5" w:rsidR="75A53356">
        <w:rPr>
          <w:sz w:val="26"/>
          <w:szCs w:val="26"/>
        </w:rPr>
        <w:t xml:space="preserve"> of </w:t>
      </w:r>
      <w:proofErr w:type="spellStart"/>
      <w:r w:rsidRPr="29D352D5" w:rsidR="75A53356">
        <w:rPr>
          <w:sz w:val="26"/>
          <w:szCs w:val="26"/>
        </w:rPr>
        <w:t>closed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cooperatives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decreased</w:t>
      </w:r>
      <w:proofErr w:type="spellEnd"/>
      <w:r w:rsidRPr="29D352D5" w:rsidR="75A53356">
        <w:rPr>
          <w:sz w:val="26"/>
          <w:szCs w:val="26"/>
        </w:rPr>
        <w:t xml:space="preserve"> </w:t>
      </w:r>
      <w:proofErr w:type="spellStart"/>
      <w:r w:rsidRPr="29D352D5" w:rsidR="75A53356">
        <w:rPr>
          <w:sz w:val="26"/>
          <w:szCs w:val="26"/>
        </w:rPr>
        <w:t>by</w:t>
      </w:r>
      <w:proofErr w:type="spellEnd"/>
      <w:r w:rsidRPr="29D352D5" w:rsidR="75A53356">
        <w:rPr>
          <w:sz w:val="26"/>
          <w:szCs w:val="26"/>
        </w:rPr>
        <w:t xml:space="preserve"> 15.94%.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697"/>
        <w:gridCol w:w="768"/>
        <w:gridCol w:w="1515"/>
        <w:gridCol w:w="899"/>
        <w:gridCol w:w="1065"/>
        <w:gridCol w:w="870"/>
        <w:gridCol w:w="1098"/>
        <w:gridCol w:w="1042"/>
      </w:tblGrid>
      <w:tr w:rsidR="29D352D5" w:rsidTr="29D352D5" w14:paraId="1915A98E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C6CF225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69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6CA56E94" w:rsidP="29D352D5" w:rsidRDefault="6CA56E94" w14:paraId="6990156D" w14:textId="42E62ED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6CA56E9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october</w:t>
            </w:r>
          </w:p>
          <w:p w:rsidR="29D352D5" w:rsidP="29D352D5" w:rsidRDefault="29D352D5" w14:paraId="2D09D5E9" w14:textId="2C5C85A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16D6F2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76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16D6F2E0" w:rsidP="29D352D5" w:rsidRDefault="16D6F2E0" w14:paraId="119576F3" w14:textId="3234B871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16D6F2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september</w:t>
            </w:r>
          </w:p>
          <w:p w:rsidR="29D352D5" w:rsidP="29D352D5" w:rsidRDefault="29D352D5" w14:paraId="726EB38D" w14:textId="5685BBF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</w:t>
            </w:r>
            <w:r w:rsidRPr="29D352D5" w:rsidR="0D35F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151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E9E3AD1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50C1CB97" w14:textId="11AA902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</w:t>
            </w:r>
          </w:p>
          <w:p w:rsidR="29D352D5" w:rsidP="29D352D5" w:rsidRDefault="29D352D5" w14:paraId="7FF482BA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0AA55FE9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29404ECA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0932347F" w:rsidP="29D352D5" w:rsidRDefault="0932347F" w14:paraId="3D8CB4FB" w14:textId="7C70FB6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093234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october</w:t>
            </w:r>
          </w:p>
          <w:p w:rsidR="29D352D5" w:rsidP="29D352D5" w:rsidRDefault="29D352D5" w14:paraId="0EDA452A" w14:textId="7A32B6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3410547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18</w:t>
            </w:r>
          </w:p>
        </w:tc>
        <w:tc>
          <w:tcPr>
            <w:tcW w:w="106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EF7D84C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7792544C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7B0137F7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222C07AE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1C85CD64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301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7961E30D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73D680CC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3FC66534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2108F65"/>
        </w:tc>
        <w:tc>
          <w:tcPr>
            <w:tcW w:w="6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1610966"/>
        </w:tc>
        <w:tc>
          <w:tcPr>
            <w:tcW w:w="76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1C2864F"/>
        </w:tc>
        <w:tc>
          <w:tcPr>
            <w:tcW w:w="15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60EA717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1F8CEF7"/>
        </w:tc>
        <w:tc>
          <w:tcPr>
            <w:tcW w:w="106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278501F"/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7FDE890" w14:textId="6ADC54D1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499A9B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18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10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041AC207" w14:textId="4084740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43DEF6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19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03CDD73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73104A7A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F835666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0BCC87F5" w14:textId="01ABC47C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1.199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2F0EEEEC" w14:textId="5EFDADE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1.165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7C5ECEF8" w14:textId="199D9EB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2.92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7A7D1B9C" w14:textId="4A3F345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1.162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7CCE5445" w14:textId="4714365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3.18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288A598C" w14:textId="37C768A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9.467</w:t>
            </w:r>
          </w:p>
        </w:tc>
        <w:tc>
          <w:tcPr>
            <w:tcW w:w="10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5D2AA7CE" w14:textId="1DF175A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9.961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BBEAAB8" w:rsidP="29D352D5" w:rsidRDefault="2BBEAAB8" w14:paraId="264A3003" w14:textId="2788909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BBEAA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5.22</w:t>
            </w:r>
          </w:p>
        </w:tc>
      </w:tr>
      <w:tr w:rsidR="29D352D5" w:rsidTr="29D352D5" w14:paraId="3B2C4052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1B80F73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2908F42A" w14:textId="3D90D10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73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78057E85" w14:textId="242D863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6C056F1A" w14:textId="4F0B5B1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7.35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7B062611" w14:textId="5B963C3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73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09237928" w14:textId="02938F2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0.0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5749C576" w14:textId="313F2E6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828</w:t>
            </w:r>
          </w:p>
        </w:tc>
        <w:tc>
          <w:tcPr>
            <w:tcW w:w="10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00B4E590" w14:textId="474B725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696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28D824A" w:rsidP="29D352D5" w:rsidRDefault="228D824A" w14:paraId="029B8526" w14:textId="0A40857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228D8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-15.94</w:t>
            </w:r>
          </w:p>
        </w:tc>
      </w:tr>
      <w:tr w:rsidR="29D352D5" w:rsidTr="29D352D5" w14:paraId="408F5850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3C4DDD27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2CDCF981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3097AFBD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3472B09E" w14:textId="7D7461A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1.401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6F542F61" w14:textId="25E0A19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1.273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0DF91281" w14:textId="3AB9810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10.5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4B9968BA" w14:textId="25976BB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1.260</w:t>
            </w:r>
          </w:p>
        </w:tc>
        <w:tc>
          <w:tcPr>
            <w:tcW w:w="10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4C8FC85F" w14:textId="14734BC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11.19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7005C1AD" w14:textId="0E0D921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15.769</w:t>
            </w:r>
          </w:p>
        </w:tc>
        <w:tc>
          <w:tcPr>
            <w:tcW w:w="10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E06C588" w:rsidP="29D352D5" w:rsidRDefault="3E06C588" w14:paraId="0832A6C0" w14:textId="4C1CB01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E06C5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15.745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BFCAA51" w14:textId="4F9ADACB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</w:t>
            </w:r>
            <w:r w:rsidRPr="29D352D5" w:rsidR="3193E2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0.32</w:t>
            </w:r>
          </w:p>
        </w:tc>
      </w:tr>
    </w:tbl>
    <w:p w:rsidR="4C3F57EE" w:rsidP="29D352D5" w:rsidRDefault="4C3F57EE" w14:paraId="02DE7853" w14:textId="246090A8">
      <w:pPr>
        <w:pStyle w:val="Normal"/>
        <w:jc w:val="center"/>
      </w:pPr>
      <w:proofErr w:type="spellStart"/>
      <w:r w:rsidR="4C3F57EE">
        <w:rPr/>
        <w:t>Table</w:t>
      </w:r>
      <w:proofErr w:type="spellEnd"/>
      <w:r w:rsidR="4C3F57EE">
        <w:rPr/>
        <w:t xml:space="preserve"> </w:t>
      </w:r>
      <w:r w:rsidR="03DCE715">
        <w:rPr/>
        <w:t>3</w:t>
      </w:r>
      <w:r w:rsidR="4C3F57EE">
        <w:rPr/>
        <w:t>.0</w:t>
      </w:r>
    </w:p>
    <w:p w:rsidR="29D352D5" w:rsidP="29D352D5" w:rsidRDefault="29D352D5" w14:paraId="539A6474" w14:textId="07209B94">
      <w:pPr>
        <w:pStyle w:val="Normal"/>
        <w:jc w:val="center"/>
      </w:pPr>
    </w:p>
    <w:p w:rsidR="4C3F57EE" w:rsidP="29D352D5" w:rsidRDefault="4C3F57EE" w14:paraId="09D7E0AD" w14:textId="6CCF8827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4C3F57EE">
        <w:rPr>
          <w:b w:val="1"/>
          <w:bCs w:val="1"/>
          <w:sz w:val="26"/>
          <w:szCs w:val="26"/>
        </w:rPr>
        <w:t>MARCH 20</w:t>
      </w:r>
      <w:r w:rsidRPr="29D352D5" w:rsidR="05FDFD38">
        <w:rPr>
          <w:b w:val="1"/>
          <w:bCs w:val="1"/>
          <w:sz w:val="26"/>
          <w:szCs w:val="26"/>
        </w:rPr>
        <w:t>20</w:t>
      </w:r>
      <w:r w:rsidRPr="29D352D5" w:rsidR="4C3F57EE">
        <w:rPr>
          <w:b w:val="1"/>
          <w:bCs w:val="1"/>
          <w:sz w:val="26"/>
          <w:szCs w:val="26"/>
        </w:rPr>
        <w:t xml:space="preserve">   (</w:t>
      </w:r>
      <w:proofErr w:type="spellStart"/>
      <w:r w:rsidRPr="29D352D5" w:rsidR="4C3F57EE">
        <w:rPr>
          <w:b w:val="1"/>
          <w:bCs w:val="1"/>
          <w:sz w:val="26"/>
          <w:szCs w:val="26"/>
        </w:rPr>
        <w:t>Table</w:t>
      </w:r>
      <w:proofErr w:type="spellEnd"/>
      <w:r w:rsidRPr="29D352D5" w:rsidR="4C3F57EE">
        <w:rPr>
          <w:b w:val="1"/>
          <w:bCs w:val="1"/>
          <w:sz w:val="26"/>
          <w:szCs w:val="26"/>
        </w:rPr>
        <w:t xml:space="preserve"> </w:t>
      </w:r>
      <w:r w:rsidRPr="29D352D5" w:rsidR="787404B1">
        <w:rPr>
          <w:b w:val="1"/>
          <w:bCs w:val="1"/>
          <w:sz w:val="26"/>
          <w:szCs w:val="26"/>
        </w:rPr>
        <w:t>4</w:t>
      </w:r>
      <w:r w:rsidRPr="29D352D5" w:rsidR="4C3F57EE">
        <w:rPr>
          <w:b w:val="1"/>
          <w:bCs w:val="1"/>
          <w:sz w:val="26"/>
          <w:szCs w:val="26"/>
        </w:rPr>
        <w:t>.0)</w:t>
      </w:r>
    </w:p>
    <w:p w:rsidR="4C3F57EE" w:rsidP="29D352D5" w:rsidRDefault="4C3F57EE" w14:paraId="7C0DF09A" w14:textId="65939AED">
      <w:pPr>
        <w:pStyle w:val="Normal"/>
        <w:rPr>
          <w:sz w:val="26"/>
          <w:szCs w:val="26"/>
        </w:rPr>
      </w:pPr>
      <w:r w:rsidRPr="29D352D5" w:rsidR="4C3F57EE">
        <w:rPr>
          <w:sz w:val="26"/>
          <w:szCs w:val="26"/>
        </w:rPr>
        <w:t xml:space="preserve">    </w:t>
      </w:r>
      <w:r w:rsidRPr="29D352D5" w:rsidR="741C5618">
        <w:rPr>
          <w:sz w:val="26"/>
          <w:szCs w:val="26"/>
        </w:rPr>
        <w:t>In March 2020, the number of closed companies increased by 19.22% compared to the same month of 2019, the number of closed cooperatives increased by 9.43%, and the number of closed real person commercial enterprises decreased by 11.57%.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900"/>
        <w:gridCol w:w="817"/>
        <w:gridCol w:w="1263"/>
        <w:gridCol w:w="1050"/>
        <w:gridCol w:w="1446"/>
        <w:gridCol w:w="738"/>
        <w:gridCol w:w="697"/>
        <w:gridCol w:w="1042"/>
      </w:tblGrid>
      <w:tr w:rsidR="29D352D5" w:rsidTr="29D352D5" w14:paraId="1F1D8722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E765CF6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90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1D76B36" w14:textId="23E5007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73A9E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rch</w:t>
            </w:r>
          </w:p>
          <w:p w:rsidR="29D352D5" w:rsidP="29D352D5" w:rsidRDefault="29D352D5" w14:paraId="34972562" w14:textId="75797A7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</w:t>
            </w:r>
            <w:r w:rsidRPr="29D352D5" w:rsidR="30C5F7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0</w:t>
            </w:r>
          </w:p>
        </w:tc>
        <w:tc>
          <w:tcPr>
            <w:tcW w:w="8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30C5F70C" w:rsidP="29D352D5" w:rsidRDefault="30C5F70C" w14:paraId="01ABBB4B" w14:textId="13DC65C8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30C5F7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february</w:t>
            </w:r>
          </w:p>
          <w:p w:rsidR="29D352D5" w:rsidP="29D352D5" w:rsidRDefault="29D352D5" w14:paraId="18330338" w14:textId="4BBDD8A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202</w:t>
            </w:r>
            <w:r w:rsidRPr="29D352D5" w:rsidR="1F9F359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0</w:t>
            </w:r>
          </w:p>
        </w:tc>
        <w:tc>
          <w:tcPr>
            <w:tcW w:w="1263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C3894B1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5D5EBD85" w14:textId="19C11CE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</w:t>
            </w:r>
          </w:p>
          <w:p w:rsidR="29D352D5" w:rsidP="29D352D5" w:rsidRDefault="29D352D5" w14:paraId="2658D3FC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50401993" w14:textId="556802AF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%)</w:t>
            </w:r>
          </w:p>
        </w:tc>
        <w:tc>
          <w:tcPr>
            <w:tcW w:w="105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4EEDB6FC" w14:textId="1E50B7D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353A444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rcg</w:t>
            </w:r>
          </w:p>
          <w:p w:rsidR="29D352D5" w:rsidP="29D352D5" w:rsidRDefault="29D352D5" w14:paraId="6651E564" w14:textId="7D360A2A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</w:t>
            </w:r>
            <w:r w:rsidRPr="29D352D5" w:rsidR="089C7BB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19</w:t>
            </w:r>
          </w:p>
        </w:tc>
        <w:tc>
          <w:tcPr>
            <w:tcW w:w="1446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91F963A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30D62AC1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04290405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089FA49D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61E34CA3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477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0B8B3081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55576084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32AEE554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6B83633"/>
        </w:tc>
        <w:tc>
          <w:tcPr>
            <w:tcW w:w="90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AF9AA14"/>
        </w:tc>
        <w:tc>
          <w:tcPr>
            <w:tcW w:w="8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DA20124"/>
        </w:tc>
        <w:tc>
          <w:tcPr>
            <w:tcW w:w="1263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5DF4704"/>
        </w:tc>
        <w:tc>
          <w:tcPr>
            <w:tcW w:w="105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1B7F2B8"/>
        </w:tc>
        <w:tc>
          <w:tcPr>
            <w:tcW w:w="1446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82618A8"/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9BA5649" w14:textId="086C5B81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</w:t>
            </w:r>
            <w:r w:rsidRPr="29D352D5" w:rsidR="78CCEE4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19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C529A7C" w14:textId="735E499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202</w:t>
            </w:r>
            <w:r w:rsidRPr="29D352D5" w:rsidR="61914B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0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88134F6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04A556FE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20B63303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476D65F3" w14:textId="24E9567F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763</w:t>
            </w:r>
          </w:p>
        </w:tc>
        <w:tc>
          <w:tcPr>
            <w:tcW w:w="8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2CB0921C" w14:textId="02733D1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824</w:t>
            </w:r>
          </w:p>
        </w:tc>
        <w:tc>
          <w:tcPr>
            <w:tcW w:w="12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21E8EA6C" w14:textId="5061846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-7.4</w:t>
            </w:r>
          </w:p>
        </w:tc>
        <w:tc>
          <w:tcPr>
            <w:tcW w:w="1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1BF59114" w14:textId="02C8462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640</w:t>
            </w:r>
          </w:p>
        </w:tc>
        <w:tc>
          <w:tcPr>
            <w:tcW w:w="14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1387A5B9" w14:textId="7059712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19.22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09EFCD9C" w14:textId="0577081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3.192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08AF1AE6" w14:textId="54BFBFA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3.705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01D96" w:rsidP="29D352D5" w:rsidRDefault="70601D96" w14:paraId="2110F615" w14:textId="76318D2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01D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16.7</w:t>
            </w:r>
          </w:p>
        </w:tc>
      </w:tr>
      <w:tr w:rsidR="29D352D5" w:rsidTr="29D352D5" w14:paraId="64AFD07A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31537D94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18EDFBB9" w14:textId="21397372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58</w:t>
            </w:r>
          </w:p>
        </w:tc>
        <w:tc>
          <w:tcPr>
            <w:tcW w:w="8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32844F47" w14:textId="3CB3FB0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41</w:t>
            </w:r>
          </w:p>
        </w:tc>
        <w:tc>
          <w:tcPr>
            <w:tcW w:w="12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630AA1F3" w14:textId="535BAD6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41.46</w:t>
            </w:r>
          </w:p>
        </w:tc>
        <w:tc>
          <w:tcPr>
            <w:tcW w:w="1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2AE49FB5" w14:textId="422B532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53</w:t>
            </w:r>
          </w:p>
        </w:tc>
        <w:tc>
          <w:tcPr>
            <w:tcW w:w="14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3C69DE63" w14:textId="24E1641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9.43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2EC78E49" w14:textId="66EDD54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258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5D6E8DFB" w14:textId="22CD1C2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273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706F79AF" w:rsidP="29D352D5" w:rsidRDefault="706F79AF" w14:paraId="405F3D03" w14:textId="2D39C8C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706F79A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5.81</w:t>
            </w:r>
          </w:p>
        </w:tc>
      </w:tr>
      <w:tr w:rsidR="29D352D5" w:rsidTr="29D352D5" w14:paraId="0923C73E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8C83A43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2252156D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47781D47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9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72C7D8E3" w14:textId="6061EF5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1.445</w:t>
            </w:r>
          </w:p>
        </w:tc>
        <w:tc>
          <w:tcPr>
            <w:tcW w:w="8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38D70607" w14:textId="7F9981F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2.232</w:t>
            </w:r>
          </w:p>
        </w:tc>
        <w:tc>
          <w:tcPr>
            <w:tcW w:w="126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2BBAF159" w14:textId="0235E1E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-35.26</w:t>
            </w:r>
          </w:p>
        </w:tc>
        <w:tc>
          <w:tcPr>
            <w:tcW w:w="10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381EF32B" w14:textId="2C538CF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1.634</w:t>
            </w:r>
          </w:p>
        </w:tc>
        <w:tc>
          <w:tcPr>
            <w:tcW w:w="14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23495356" w14:textId="2591316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-11.57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59365D42" w14:textId="48796CF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6.840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7A588DDA" w14:textId="5E867B1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7.487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378F1A2" w:rsidP="29D352D5" w:rsidRDefault="4378F1A2" w14:paraId="236FC017" w14:textId="1242236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378F1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9.46</w:t>
            </w:r>
          </w:p>
        </w:tc>
      </w:tr>
    </w:tbl>
    <w:p w:rsidR="711E10D0" w:rsidP="29D352D5" w:rsidRDefault="711E10D0" w14:paraId="2799DBD5" w14:textId="44269072">
      <w:pPr>
        <w:pStyle w:val="Normal"/>
        <w:jc w:val="center"/>
      </w:pPr>
      <w:proofErr w:type="spellStart"/>
      <w:r w:rsidR="711E10D0">
        <w:rPr/>
        <w:t>Table</w:t>
      </w:r>
      <w:proofErr w:type="spellEnd"/>
      <w:r w:rsidR="711E10D0">
        <w:rPr/>
        <w:t xml:space="preserve"> </w:t>
      </w:r>
      <w:r w:rsidR="526561E1">
        <w:rPr/>
        <w:t>4</w:t>
      </w:r>
      <w:r w:rsidR="711E10D0">
        <w:rPr/>
        <w:t>.0</w:t>
      </w:r>
    </w:p>
    <w:p w:rsidR="29D352D5" w:rsidP="29D352D5" w:rsidRDefault="29D352D5" w14:paraId="3223B0AC" w14:textId="75830B60">
      <w:pPr>
        <w:pStyle w:val="Normal"/>
        <w:jc w:val="center"/>
      </w:pPr>
    </w:p>
    <w:p w:rsidR="4B9FC5D7" w:rsidP="29D352D5" w:rsidRDefault="4B9FC5D7" w14:paraId="1B34DBDB" w14:textId="24B91748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4B9FC5D7">
        <w:rPr>
          <w:b w:val="1"/>
          <w:bCs w:val="1"/>
          <w:sz w:val="26"/>
          <w:szCs w:val="26"/>
        </w:rPr>
        <w:t>JUNE</w:t>
      </w:r>
      <w:r w:rsidRPr="29D352D5" w:rsidR="711E10D0">
        <w:rPr>
          <w:b w:val="1"/>
          <w:bCs w:val="1"/>
          <w:sz w:val="26"/>
          <w:szCs w:val="26"/>
        </w:rPr>
        <w:t xml:space="preserve"> 20</w:t>
      </w:r>
      <w:r w:rsidRPr="29D352D5" w:rsidR="0570A188">
        <w:rPr>
          <w:b w:val="1"/>
          <w:bCs w:val="1"/>
          <w:sz w:val="26"/>
          <w:szCs w:val="26"/>
        </w:rPr>
        <w:t>20</w:t>
      </w:r>
      <w:r w:rsidRPr="29D352D5" w:rsidR="711E10D0">
        <w:rPr>
          <w:b w:val="1"/>
          <w:bCs w:val="1"/>
          <w:sz w:val="26"/>
          <w:szCs w:val="26"/>
        </w:rPr>
        <w:t xml:space="preserve">   (</w:t>
      </w:r>
      <w:r w:rsidRPr="29D352D5" w:rsidR="711E10D0">
        <w:rPr>
          <w:b w:val="1"/>
          <w:bCs w:val="1"/>
          <w:sz w:val="26"/>
          <w:szCs w:val="26"/>
        </w:rPr>
        <w:t xml:space="preserve">Table </w:t>
      </w:r>
      <w:r w:rsidRPr="29D352D5" w:rsidR="7CB30A9D">
        <w:rPr>
          <w:b w:val="1"/>
          <w:bCs w:val="1"/>
          <w:sz w:val="26"/>
          <w:szCs w:val="26"/>
        </w:rPr>
        <w:t>5</w:t>
      </w:r>
      <w:r w:rsidRPr="29D352D5" w:rsidR="711E10D0">
        <w:rPr>
          <w:b w:val="1"/>
          <w:bCs w:val="1"/>
          <w:sz w:val="26"/>
          <w:szCs w:val="26"/>
        </w:rPr>
        <w:t>.0)</w:t>
      </w:r>
    </w:p>
    <w:p w:rsidR="711E10D0" w:rsidP="29D352D5" w:rsidRDefault="711E10D0" w14:paraId="0942981D" w14:textId="0E5DE0A4">
      <w:pPr>
        <w:pStyle w:val="Normal"/>
        <w:rPr>
          <w:sz w:val="26"/>
          <w:szCs w:val="26"/>
        </w:rPr>
      </w:pPr>
      <w:r w:rsidRPr="29D352D5" w:rsidR="711E10D0">
        <w:rPr>
          <w:sz w:val="26"/>
          <w:szCs w:val="26"/>
        </w:rPr>
        <w:t xml:space="preserve">    </w:t>
      </w:r>
    </w:p>
    <w:p w:rsidR="471E9DAD" w:rsidP="29D352D5" w:rsidRDefault="471E9DAD" w14:paraId="44E1D225" w14:textId="5CD66759">
      <w:pPr>
        <w:pStyle w:val="Normal"/>
        <w:rPr>
          <w:sz w:val="26"/>
          <w:szCs w:val="26"/>
        </w:rPr>
      </w:pPr>
      <w:r w:rsidRPr="29D352D5" w:rsidR="471E9DAD">
        <w:rPr>
          <w:sz w:val="26"/>
          <w:szCs w:val="26"/>
        </w:rPr>
        <w:t xml:space="preserve">   In the first </w:t>
      </w:r>
      <w:proofErr w:type="spellStart"/>
      <w:r w:rsidRPr="29D352D5" w:rsidR="471E9DAD">
        <w:rPr>
          <w:sz w:val="26"/>
          <w:szCs w:val="26"/>
        </w:rPr>
        <w:t>six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months</w:t>
      </w:r>
      <w:proofErr w:type="spellEnd"/>
      <w:r w:rsidRPr="29D352D5" w:rsidR="471E9DAD">
        <w:rPr>
          <w:sz w:val="26"/>
          <w:szCs w:val="26"/>
        </w:rPr>
        <w:t xml:space="preserve"> of 2020, </w:t>
      </w:r>
      <w:proofErr w:type="spellStart"/>
      <w:r w:rsidRPr="29D352D5" w:rsidR="471E9DAD">
        <w:rPr>
          <w:sz w:val="26"/>
          <w:szCs w:val="26"/>
        </w:rPr>
        <w:t>there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was</w:t>
      </w:r>
      <w:proofErr w:type="spellEnd"/>
      <w:r w:rsidRPr="29D352D5" w:rsidR="471E9DAD">
        <w:rPr>
          <w:sz w:val="26"/>
          <w:szCs w:val="26"/>
        </w:rPr>
        <w:t xml:space="preserve"> a 4.23% </w:t>
      </w:r>
      <w:proofErr w:type="spellStart"/>
      <w:r w:rsidRPr="29D352D5" w:rsidR="471E9DAD">
        <w:rPr>
          <w:sz w:val="26"/>
          <w:szCs w:val="26"/>
        </w:rPr>
        <w:t>increase</w:t>
      </w:r>
      <w:proofErr w:type="spellEnd"/>
      <w:r w:rsidRPr="29D352D5" w:rsidR="471E9DAD">
        <w:rPr>
          <w:sz w:val="26"/>
          <w:szCs w:val="26"/>
        </w:rPr>
        <w:t xml:space="preserve"> in </w:t>
      </w:r>
      <w:proofErr w:type="spellStart"/>
      <w:r w:rsidRPr="29D352D5" w:rsidR="471E9DAD">
        <w:rPr>
          <w:sz w:val="26"/>
          <w:szCs w:val="26"/>
        </w:rPr>
        <w:t>the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number</w:t>
      </w:r>
      <w:proofErr w:type="spellEnd"/>
      <w:r w:rsidRPr="29D352D5" w:rsidR="471E9DAD">
        <w:rPr>
          <w:sz w:val="26"/>
          <w:szCs w:val="26"/>
        </w:rPr>
        <w:t xml:space="preserve"> of </w:t>
      </w:r>
      <w:proofErr w:type="spellStart"/>
      <w:r w:rsidRPr="29D352D5" w:rsidR="471E9DAD">
        <w:rPr>
          <w:sz w:val="26"/>
          <w:szCs w:val="26"/>
        </w:rPr>
        <w:t>companies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closed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compared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to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the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same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period</w:t>
      </w:r>
      <w:proofErr w:type="spellEnd"/>
      <w:r w:rsidRPr="29D352D5" w:rsidR="471E9DAD">
        <w:rPr>
          <w:sz w:val="26"/>
          <w:szCs w:val="26"/>
        </w:rPr>
        <w:t xml:space="preserve"> of 2019, a 17.73% </w:t>
      </w:r>
      <w:proofErr w:type="spellStart"/>
      <w:r w:rsidRPr="29D352D5" w:rsidR="471E9DAD">
        <w:rPr>
          <w:sz w:val="26"/>
          <w:szCs w:val="26"/>
        </w:rPr>
        <w:t>increase</w:t>
      </w:r>
      <w:proofErr w:type="spellEnd"/>
      <w:r w:rsidRPr="29D352D5" w:rsidR="471E9DAD">
        <w:rPr>
          <w:sz w:val="26"/>
          <w:szCs w:val="26"/>
        </w:rPr>
        <w:t xml:space="preserve"> in </w:t>
      </w:r>
      <w:proofErr w:type="spellStart"/>
      <w:r w:rsidRPr="29D352D5" w:rsidR="471E9DAD">
        <w:rPr>
          <w:sz w:val="26"/>
          <w:szCs w:val="26"/>
        </w:rPr>
        <w:t>the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number</w:t>
      </w:r>
      <w:proofErr w:type="spellEnd"/>
      <w:r w:rsidRPr="29D352D5" w:rsidR="471E9DAD">
        <w:rPr>
          <w:sz w:val="26"/>
          <w:szCs w:val="26"/>
        </w:rPr>
        <w:t xml:space="preserve"> of </w:t>
      </w:r>
      <w:proofErr w:type="spellStart"/>
      <w:r w:rsidRPr="29D352D5" w:rsidR="471E9DAD">
        <w:rPr>
          <w:sz w:val="26"/>
          <w:szCs w:val="26"/>
        </w:rPr>
        <w:t>closed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real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person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commercial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enterprises</w:t>
      </w:r>
      <w:proofErr w:type="spellEnd"/>
      <w:r w:rsidRPr="29D352D5" w:rsidR="471E9DAD">
        <w:rPr>
          <w:sz w:val="26"/>
          <w:szCs w:val="26"/>
        </w:rPr>
        <w:t xml:space="preserve">, </w:t>
      </w:r>
      <w:proofErr w:type="spellStart"/>
      <w:r w:rsidRPr="29D352D5" w:rsidR="471E9DAD">
        <w:rPr>
          <w:sz w:val="26"/>
          <w:szCs w:val="26"/>
        </w:rPr>
        <w:t>and</w:t>
      </w:r>
      <w:proofErr w:type="spellEnd"/>
      <w:r w:rsidRPr="29D352D5" w:rsidR="471E9DAD">
        <w:rPr>
          <w:sz w:val="26"/>
          <w:szCs w:val="26"/>
        </w:rPr>
        <w:t xml:space="preserve"> a </w:t>
      </w:r>
      <w:proofErr w:type="spellStart"/>
      <w:r w:rsidRPr="29D352D5" w:rsidR="471E9DAD">
        <w:rPr>
          <w:sz w:val="26"/>
          <w:szCs w:val="26"/>
        </w:rPr>
        <w:t>decrease</w:t>
      </w:r>
      <w:proofErr w:type="spellEnd"/>
      <w:r w:rsidRPr="29D352D5" w:rsidR="471E9DAD">
        <w:rPr>
          <w:sz w:val="26"/>
          <w:szCs w:val="26"/>
        </w:rPr>
        <w:t xml:space="preserve"> of 26.27% in </w:t>
      </w:r>
      <w:proofErr w:type="spellStart"/>
      <w:r w:rsidRPr="29D352D5" w:rsidR="471E9DAD">
        <w:rPr>
          <w:sz w:val="26"/>
          <w:szCs w:val="26"/>
        </w:rPr>
        <w:t>the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number</w:t>
      </w:r>
      <w:proofErr w:type="spellEnd"/>
      <w:r w:rsidRPr="29D352D5" w:rsidR="471E9DAD">
        <w:rPr>
          <w:sz w:val="26"/>
          <w:szCs w:val="26"/>
        </w:rPr>
        <w:t xml:space="preserve"> of </w:t>
      </w:r>
      <w:proofErr w:type="spellStart"/>
      <w:r w:rsidRPr="29D352D5" w:rsidR="471E9DAD">
        <w:rPr>
          <w:sz w:val="26"/>
          <w:szCs w:val="26"/>
        </w:rPr>
        <w:t>closed</w:t>
      </w:r>
      <w:proofErr w:type="spellEnd"/>
      <w:r w:rsidRPr="29D352D5" w:rsidR="471E9DAD">
        <w:rPr>
          <w:sz w:val="26"/>
          <w:szCs w:val="26"/>
        </w:rPr>
        <w:t xml:space="preserve"> </w:t>
      </w:r>
      <w:proofErr w:type="spellStart"/>
      <w:r w:rsidRPr="29D352D5" w:rsidR="471E9DAD">
        <w:rPr>
          <w:sz w:val="26"/>
          <w:szCs w:val="26"/>
        </w:rPr>
        <w:t>cooperatives</w:t>
      </w:r>
      <w:proofErr w:type="spellEnd"/>
      <w:r w:rsidRPr="29D352D5" w:rsidR="471E9DAD">
        <w:rPr>
          <w:sz w:val="26"/>
          <w:szCs w:val="26"/>
        </w:rPr>
        <w:t>.</w:t>
      </w:r>
    </w:p>
    <w:p w:rsidR="29D352D5" w:rsidP="29D352D5" w:rsidRDefault="29D352D5" w14:paraId="6344EDD5" w14:textId="44190AC1">
      <w:pPr>
        <w:pStyle w:val="Normal"/>
        <w:rPr>
          <w:sz w:val="26"/>
          <w:szCs w:val="2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810"/>
        <w:gridCol w:w="780"/>
        <w:gridCol w:w="1390"/>
        <w:gridCol w:w="899"/>
        <w:gridCol w:w="1395"/>
        <w:gridCol w:w="982"/>
        <w:gridCol w:w="888"/>
        <w:gridCol w:w="810"/>
      </w:tblGrid>
      <w:tr w:rsidR="29D352D5" w:rsidTr="29D352D5" w14:paraId="49C59221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AB5C23F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81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76D28BB5" w:rsidP="29D352D5" w:rsidRDefault="76D28BB5" w14:paraId="1C2ECB1B" w14:textId="56A4F60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76D28BB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june</w:t>
            </w:r>
          </w:p>
          <w:p w:rsidR="29D352D5" w:rsidP="29D352D5" w:rsidRDefault="29D352D5" w14:paraId="13D35759" w14:textId="6A8752BB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</w:t>
            </w:r>
            <w:r w:rsidRPr="29D352D5" w:rsidR="3DA573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0</w:t>
            </w:r>
          </w:p>
        </w:tc>
        <w:tc>
          <w:tcPr>
            <w:tcW w:w="78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3DA57339" w:rsidP="29D352D5" w:rsidRDefault="3DA57339" w14:paraId="26364F27" w14:textId="70171EE6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3DA573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May</w:t>
            </w:r>
          </w:p>
          <w:p w:rsidR="3DA57339" w:rsidP="29D352D5" w:rsidRDefault="3DA57339" w14:paraId="6F15370E" w14:textId="53AEC84B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3DA573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2020</w:t>
            </w:r>
          </w:p>
        </w:tc>
        <w:tc>
          <w:tcPr>
            <w:tcW w:w="139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AA4470A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7B2AB114" w14:textId="11AA902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</w:t>
            </w:r>
          </w:p>
          <w:p w:rsidR="29D352D5" w:rsidP="29D352D5" w:rsidRDefault="29D352D5" w14:paraId="42F18AD1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7DB1F4D6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45305FC8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481658C7" w:rsidP="29D352D5" w:rsidRDefault="481658C7" w14:paraId="080F9AD4" w14:textId="1E299639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spellStart"/>
            <w:r w:rsidRPr="29D352D5" w:rsidR="48165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June</w:t>
            </w:r>
            <w:proofErr w:type="spellEnd"/>
            <w:r w:rsidRPr="29D352D5" w:rsidR="481658C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2019</w:t>
            </w:r>
          </w:p>
        </w:tc>
        <w:tc>
          <w:tcPr>
            <w:tcW w:w="139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EC4657A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6C37EE4C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348AE321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74DA3E9B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7AFA18B6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68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EB82318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2959E3B8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69394FF1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1B2DA80"/>
        </w:tc>
        <w:tc>
          <w:tcPr>
            <w:tcW w:w="81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DA7EEC5"/>
        </w:tc>
        <w:tc>
          <w:tcPr>
            <w:tcW w:w="78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626E3D4"/>
        </w:tc>
        <w:tc>
          <w:tcPr>
            <w:tcW w:w="139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C11F994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61B3E83"/>
        </w:tc>
        <w:tc>
          <w:tcPr>
            <w:tcW w:w="139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46EE385E"/>
        </w:tc>
        <w:tc>
          <w:tcPr>
            <w:tcW w:w="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54B3F28C" w:rsidP="29D352D5" w:rsidRDefault="54B3F28C" w14:paraId="7EBC7243" w14:textId="06CB7BBB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54B3F2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2019</w:t>
            </w:r>
          </w:p>
        </w:tc>
        <w:tc>
          <w:tcPr>
            <w:tcW w:w="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54B3F28C" w:rsidP="29D352D5" w:rsidRDefault="54B3F28C" w14:paraId="604804C7" w14:textId="4EB73A3B">
            <w:pPr>
              <w:pStyle w:val="Normal"/>
              <w:bidi w:val="0"/>
              <w:spacing w:before="0" w:beforeAutospacing="off" w:after="0" w:afterAutospacing="off"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</w:pPr>
            <w:r w:rsidRPr="29D352D5" w:rsidR="54B3F2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2020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7B0683A8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334D2E83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6D0C0D7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37BB292D" w14:textId="7325242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1.112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10967D1D" w14:textId="4A3F580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513</w:t>
            </w:r>
          </w:p>
        </w:tc>
        <w:tc>
          <w:tcPr>
            <w:tcW w:w="1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127C2F0A" w14:textId="71C9FC4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116.75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7820693C" w14:textId="2560D1B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717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645343D9" w14:textId="21F99B6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55.09</w:t>
            </w:r>
          </w:p>
        </w:tc>
        <w:tc>
          <w:tcPr>
            <w:tcW w:w="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08649471" w14:textId="62CCE16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5.513</w:t>
            </w:r>
          </w:p>
        </w:tc>
        <w:tc>
          <w:tcPr>
            <w:tcW w:w="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4C2ECC81" w14:textId="0612BB0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5.746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8F87D42" w:rsidP="29D352D5" w:rsidRDefault="18F87D42" w14:paraId="6F729019" w14:textId="0DA775D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8F87D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4.23</w:t>
            </w:r>
          </w:p>
        </w:tc>
      </w:tr>
      <w:tr w:rsidR="29D352D5" w:rsidTr="29D352D5" w14:paraId="2F6AFA10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F149071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1103D2A4" w14:textId="3BFCE93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18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2C5F3456" w14:textId="7241DE2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</w:t>
            </w:r>
          </w:p>
        </w:tc>
        <w:tc>
          <w:tcPr>
            <w:tcW w:w="1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4A99F248" w14:textId="6A2F70D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350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1C4AC8B7" w14:textId="25D0F5C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39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7376BD88" w14:textId="2233D45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-53.58</w:t>
            </w:r>
          </w:p>
        </w:tc>
        <w:tc>
          <w:tcPr>
            <w:tcW w:w="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52791193" w14:textId="19D38F7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415</w:t>
            </w:r>
          </w:p>
        </w:tc>
        <w:tc>
          <w:tcPr>
            <w:tcW w:w="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3B15B1ED" w14:textId="62691E4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306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6AF859B9" w:rsidP="29D352D5" w:rsidRDefault="6AF859B9" w14:paraId="5A50A589" w14:textId="7985FAA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6AF859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-26.27</w:t>
            </w:r>
          </w:p>
        </w:tc>
      </w:tr>
      <w:tr w:rsidR="29D352D5" w:rsidTr="29D352D5" w14:paraId="3AEBB2F4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0E4C72C3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0DB32BFB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16F289FF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2A7F6589" w14:textId="4D0592D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1.580</w:t>
            </w:r>
          </w:p>
        </w:tc>
        <w:tc>
          <w:tcPr>
            <w:tcW w:w="7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6B8EA312" w14:textId="4D7A61C5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1.360</w:t>
            </w:r>
          </w:p>
        </w:tc>
        <w:tc>
          <w:tcPr>
            <w:tcW w:w="13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0D812DF4" w14:textId="43AA8C3E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16.18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50D8757E" w14:textId="2133202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973</w:t>
            </w:r>
          </w:p>
        </w:tc>
        <w:tc>
          <w:tcPr>
            <w:tcW w:w="13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5467A72D" w14:textId="5EE4CBD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62.38</w:t>
            </w:r>
          </w:p>
        </w:tc>
        <w:tc>
          <w:tcPr>
            <w:tcW w:w="98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4201D165" w14:textId="1033015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10.269</w:t>
            </w:r>
          </w:p>
        </w:tc>
        <w:tc>
          <w:tcPr>
            <w:tcW w:w="88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260C1774" w14:textId="3428658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12.090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1AAC47C2" w:rsidP="29D352D5" w:rsidRDefault="1AAC47C2" w14:paraId="3EE2C2A1" w14:textId="58615BB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1AAC4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17.73</w:t>
            </w:r>
          </w:p>
        </w:tc>
      </w:tr>
    </w:tbl>
    <w:p w:rsidR="6C605E40" w:rsidP="29D352D5" w:rsidRDefault="6C605E40" w14:paraId="11A7D8F9" w14:textId="42AB4617">
      <w:pPr>
        <w:pStyle w:val="Normal"/>
        <w:jc w:val="center"/>
      </w:pPr>
      <w:proofErr w:type="spellStart"/>
      <w:r w:rsidR="6C605E40">
        <w:rPr/>
        <w:t>Table</w:t>
      </w:r>
      <w:proofErr w:type="spellEnd"/>
      <w:r w:rsidR="6C605E40">
        <w:rPr/>
        <w:t xml:space="preserve"> </w:t>
      </w:r>
      <w:r w:rsidR="1814FF7B">
        <w:rPr/>
        <w:t>5</w:t>
      </w:r>
      <w:r w:rsidR="6C605E40">
        <w:rPr/>
        <w:t>.0</w:t>
      </w:r>
    </w:p>
    <w:p w:rsidR="29D352D5" w:rsidP="29D352D5" w:rsidRDefault="29D352D5" w14:paraId="3123EFEC" w14:textId="7C34F209">
      <w:pPr>
        <w:pStyle w:val="Normal"/>
        <w:jc w:val="center"/>
      </w:pPr>
    </w:p>
    <w:p w:rsidR="29D352D5" w:rsidP="29D352D5" w:rsidRDefault="29D352D5" w14:paraId="48E189E3" w14:textId="2A925AB7">
      <w:pPr>
        <w:pStyle w:val="Normal"/>
        <w:jc w:val="center"/>
      </w:pPr>
    </w:p>
    <w:p w:rsidR="0ACED3A8" w:rsidP="29D352D5" w:rsidRDefault="0ACED3A8" w14:paraId="002B03B6" w14:textId="5B407DAC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0ACED3A8">
        <w:rPr>
          <w:b w:val="1"/>
          <w:bCs w:val="1"/>
          <w:sz w:val="26"/>
          <w:szCs w:val="26"/>
        </w:rPr>
        <w:t>MARCH 20</w:t>
      </w:r>
      <w:r w:rsidRPr="29D352D5" w:rsidR="56B78B58">
        <w:rPr>
          <w:b w:val="1"/>
          <w:bCs w:val="1"/>
          <w:sz w:val="26"/>
          <w:szCs w:val="26"/>
        </w:rPr>
        <w:t>21</w:t>
      </w:r>
      <w:r w:rsidRPr="29D352D5" w:rsidR="0ACED3A8">
        <w:rPr>
          <w:b w:val="1"/>
          <w:bCs w:val="1"/>
          <w:sz w:val="26"/>
          <w:szCs w:val="26"/>
        </w:rPr>
        <w:t xml:space="preserve">   (</w:t>
      </w:r>
      <w:r w:rsidRPr="29D352D5" w:rsidR="0ACED3A8">
        <w:rPr>
          <w:b w:val="1"/>
          <w:bCs w:val="1"/>
          <w:sz w:val="26"/>
          <w:szCs w:val="26"/>
        </w:rPr>
        <w:t xml:space="preserve">Table </w:t>
      </w:r>
      <w:r w:rsidRPr="29D352D5" w:rsidR="0F5647E8">
        <w:rPr>
          <w:b w:val="1"/>
          <w:bCs w:val="1"/>
          <w:sz w:val="26"/>
          <w:szCs w:val="26"/>
        </w:rPr>
        <w:t>6</w:t>
      </w:r>
      <w:r w:rsidRPr="29D352D5" w:rsidR="0ACED3A8">
        <w:rPr>
          <w:b w:val="1"/>
          <w:bCs w:val="1"/>
          <w:sz w:val="26"/>
          <w:szCs w:val="26"/>
        </w:rPr>
        <w:t>.0)</w:t>
      </w:r>
    </w:p>
    <w:p w:rsidR="0ACED3A8" w:rsidP="29D352D5" w:rsidRDefault="0ACED3A8" w14:paraId="3BABCDB6" w14:textId="7A9CBA81">
      <w:pPr>
        <w:pStyle w:val="Normal"/>
        <w:rPr>
          <w:sz w:val="26"/>
          <w:szCs w:val="26"/>
        </w:rPr>
      </w:pPr>
      <w:r w:rsidRPr="29D352D5" w:rsidR="0ACED3A8">
        <w:rPr>
          <w:sz w:val="26"/>
          <w:szCs w:val="26"/>
        </w:rPr>
        <w:t xml:space="preserve">   </w:t>
      </w:r>
      <w:r w:rsidRPr="29D352D5" w:rsidR="0BAD177F">
        <w:rPr>
          <w:sz w:val="26"/>
          <w:szCs w:val="26"/>
        </w:rPr>
        <w:t>Compared to the previous month, the number of closed companies increased by 26.5%, the number of cooperatives closed by 600%, and the number of closed real person commercial enterprises decreased by 25.3%.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697"/>
        <w:gridCol w:w="768"/>
        <w:gridCol w:w="1515"/>
        <w:gridCol w:w="899"/>
        <w:gridCol w:w="1320"/>
        <w:gridCol w:w="1016"/>
        <w:gridCol w:w="870"/>
        <w:gridCol w:w="870"/>
      </w:tblGrid>
      <w:tr w:rsidR="29D352D5" w:rsidTr="29D352D5" w14:paraId="78F3FDF2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0279028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69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2D3B797" w14:textId="4EF7314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774884B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rch</w:t>
            </w:r>
          </w:p>
          <w:p w:rsidR="29D352D5" w:rsidP="29D352D5" w:rsidRDefault="29D352D5" w14:paraId="5355F879" w14:textId="4265152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2021</w:t>
            </w:r>
          </w:p>
        </w:tc>
        <w:tc>
          <w:tcPr>
            <w:tcW w:w="76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6F2CECA2" w:rsidP="29D352D5" w:rsidRDefault="6F2CECA2" w14:paraId="6B1447CD" w14:textId="1BA3E3CA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6F2CECA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february</w:t>
            </w:r>
          </w:p>
          <w:p w:rsidR="29D352D5" w:rsidP="29D352D5" w:rsidRDefault="29D352D5" w14:paraId="05E0E7F5" w14:textId="38629AC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2021</w:t>
            </w:r>
          </w:p>
        </w:tc>
        <w:tc>
          <w:tcPr>
            <w:tcW w:w="151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127DBB4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08F89508" w14:textId="11AA902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</w:t>
            </w:r>
          </w:p>
          <w:p w:rsidR="29D352D5" w:rsidP="29D352D5" w:rsidRDefault="29D352D5" w14:paraId="71A65DF9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79BA55B7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75F94230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130A8E97" w14:textId="084AEBE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</w:t>
            </w:r>
            <w:r w:rsidRPr="29D352D5" w:rsidR="6A0446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rch</w:t>
            </w:r>
          </w:p>
          <w:p w:rsidR="29D352D5" w:rsidP="29D352D5" w:rsidRDefault="29D352D5" w14:paraId="6801B3FA" w14:textId="4E0B8786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2020</w:t>
            </w:r>
          </w:p>
        </w:tc>
        <w:tc>
          <w:tcPr>
            <w:tcW w:w="1320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43D83096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7B3209B3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08C8C467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6C759161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79A39583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756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4591489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37D44D54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5E8945D6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71112AE"/>
        </w:tc>
        <w:tc>
          <w:tcPr>
            <w:tcW w:w="6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C2FC8B2"/>
        </w:tc>
        <w:tc>
          <w:tcPr>
            <w:tcW w:w="76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FC75497"/>
        </w:tc>
        <w:tc>
          <w:tcPr>
            <w:tcW w:w="15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4D1BF73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1DF0BBAA"/>
        </w:tc>
        <w:tc>
          <w:tcPr>
            <w:tcW w:w="1320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54A09DC"/>
        </w:tc>
        <w:tc>
          <w:tcPr>
            <w:tcW w:w="10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EEBD124" w14:textId="41B668B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2020 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2A4C3C7E" w14:textId="305B073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2021 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473BE5CE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255A20F0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DD0CC58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14222768" w14:textId="1F8FF6E3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973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2A22677F" w14:textId="3224310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769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08F855BA" w14:textId="14A5C21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26.5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54C8713A" w14:textId="33B2196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763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00C3EF9D" w14:textId="021D16C1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27.5</w:t>
            </w:r>
          </w:p>
        </w:tc>
        <w:tc>
          <w:tcPr>
            <w:tcW w:w="10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4D135B85" w14:textId="1A4AEA7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3.705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305D9478" w14:textId="371E3B66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2.694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487AD6C3" w:rsidP="29D352D5" w:rsidRDefault="487AD6C3" w14:paraId="18E29D05" w14:textId="28C49DFA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487AD6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-27.3</w:t>
            </w:r>
          </w:p>
        </w:tc>
      </w:tr>
      <w:tr w:rsidR="29D352D5" w:rsidTr="29D352D5" w14:paraId="4251D08C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D1350E4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1023658B" w14:textId="737F8E33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42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5F20BE01" w14:textId="56CA0A9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39FAC442" w14:textId="60C9792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600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449C3183" w14:textId="63A0887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58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2DE174F7" w14:textId="716BE86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-27.6</w:t>
            </w:r>
          </w:p>
        </w:tc>
        <w:tc>
          <w:tcPr>
            <w:tcW w:w="10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534AF0F5" w14:textId="5F2E942F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273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5FE05303" w14:textId="6199A250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54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3B43616" w:rsidP="29D352D5" w:rsidRDefault="33B43616" w14:paraId="3B2FEC54" w14:textId="73505D8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3B436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-80.2</w:t>
            </w:r>
          </w:p>
        </w:tc>
      </w:tr>
      <w:tr w:rsidR="29D352D5" w:rsidTr="29D352D5" w14:paraId="368E555E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8933EF6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0F5A5D8C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2AED1792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73A3575D" w14:textId="569D0014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2.021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539D50EC" w14:textId="0BEEAF4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2.705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7EB27E9D" w14:textId="6E029E5B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-25.3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6CF9D360" w14:textId="1596DE1C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1.445</w:t>
            </w:r>
          </w:p>
        </w:tc>
        <w:tc>
          <w:tcPr>
            <w:tcW w:w="1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7C7007AE" w14:textId="67281237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39.7</w:t>
            </w:r>
          </w:p>
        </w:tc>
        <w:tc>
          <w:tcPr>
            <w:tcW w:w="10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5825FE88" w14:textId="5F9271F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7.487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3C540053" w:rsidP="29D352D5" w:rsidRDefault="3C540053" w14:paraId="06DCB880" w14:textId="65E0217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3C5400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7.6</w:t>
            </w:r>
            <w:r w:rsidRPr="29D352D5" w:rsidR="00DB49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16</w:t>
            </w:r>
          </w:p>
        </w:tc>
        <w:tc>
          <w:tcPr>
            <w:tcW w:w="8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00DB49C7" w:rsidP="29D352D5" w:rsidRDefault="00DB49C7" w14:paraId="2D12694B" w14:textId="4F2727ED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</w:pPr>
            <w:r w:rsidRPr="29D352D5" w:rsidR="00DB49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1.7</w:t>
            </w:r>
          </w:p>
        </w:tc>
      </w:tr>
    </w:tbl>
    <w:p w:rsidR="424C97F3" w:rsidP="29D352D5" w:rsidRDefault="424C97F3" w14:paraId="2FA983FE" w14:textId="79A68AAF">
      <w:pPr>
        <w:pStyle w:val="Normal"/>
        <w:jc w:val="center"/>
      </w:pPr>
      <w:r w:rsidR="424C97F3">
        <w:rPr/>
        <w:t xml:space="preserve">Table </w:t>
      </w:r>
      <w:r w:rsidR="271F42DB">
        <w:rPr/>
        <w:t>6</w:t>
      </w:r>
      <w:r w:rsidR="424C97F3">
        <w:rPr/>
        <w:t>.0</w:t>
      </w:r>
    </w:p>
    <w:p w:rsidR="29D352D5" w:rsidP="29D352D5" w:rsidRDefault="29D352D5" w14:paraId="5F690414" w14:textId="71C15299">
      <w:pPr>
        <w:pStyle w:val="Normal"/>
        <w:jc w:val="center"/>
      </w:pPr>
    </w:p>
    <w:p w:rsidR="29D352D5" w:rsidP="29D352D5" w:rsidRDefault="29D352D5" w14:paraId="2A891CBC" w14:textId="04F12270">
      <w:pPr>
        <w:pStyle w:val="Normal"/>
        <w:jc w:val="center"/>
      </w:pPr>
    </w:p>
    <w:p w:rsidR="21A96328" w:rsidP="29D352D5" w:rsidRDefault="21A96328" w14:paraId="1BB6114A" w14:textId="1138BC3E">
      <w:pPr>
        <w:pStyle w:val="Normal"/>
        <w:jc w:val="center"/>
        <w:rPr>
          <w:b w:val="1"/>
          <w:bCs w:val="1"/>
          <w:sz w:val="26"/>
          <w:szCs w:val="26"/>
        </w:rPr>
      </w:pPr>
      <w:r w:rsidRPr="29D352D5" w:rsidR="21A96328">
        <w:rPr>
          <w:b w:val="1"/>
          <w:bCs w:val="1"/>
          <w:sz w:val="26"/>
          <w:szCs w:val="26"/>
        </w:rPr>
        <w:t>MAY</w:t>
      </w:r>
      <w:r w:rsidRPr="29D352D5" w:rsidR="424C97F3">
        <w:rPr>
          <w:b w:val="1"/>
          <w:bCs w:val="1"/>
          <w:sz w:val="26"/>
          <w:szCs w:val="26"/>
        </w:rPr>
        <w:t xml:space="preserve"> 20</w:t>
      </w:r>
      <w:r w:rsidRPr="29D352D5" w:rsidR="111D5E7B">
        <w:rPr>
          <w:b w:val="1"/>
          <w:bCs w:val="1"/>
          <w:sz w:val="26"/>
          <w:szCs w:val="26"/>
        </w:rPr>
        <w:t>21</w:t>
      </w:r>
      <w:r w:rsidRPr="29D352D5" w:rsidR="424C97F3">
        <w:rPr>
          <w:b w:val="1"/>
          <w:bCs w:val="1"/>
          <w:sz w:val="26"/>
          <w:szCs w:val="26"/>
        </w:rPr>
        <w:t xml:space="preserve">  (</w:t>
      </w:r>
      <w:r w:rsidRPr="29D352D5" w:rsidR="424C97F3">
        <w:rPr>
          <w:b w:val="1"/>
          <w:bCs w:val="1"/>
          <w:sz w:val="26"/>
          <w:szCs w:val="26"/>
        </w:rPr>
        <w:t xml:space="preserve">Table </w:t>
      </w:r>
      <w:r w:rsidRPr="29D352D5" w:rsidR="6E451430">
        <w:rPr>
          <w:b w:val="1"/>
          <w:bCs w:val="1"/>
          <w:sz w:val="26"/>
          <w:szCs w:val="26"/>
        </w:rPr>
        <w:t>7</w:t>
      </w:r>
      <w:r w:rsidRPr="29D352D5" w:rsidR="424C97F3">
        <w:rPr>
          <w:b w:val="1"/>
          <w:bCs w:val="1"/>
          <w:sz w:val="26"/>
          <w:szCs w:val="26"/>
        </w:rPr>
        <w:t>.0)</w:t>
      </w:r>
    </w:p>
    <w:p w:rsidR="424C97F3" w:rsidP="29D352D5" w:rsidRDefault="424C97F3" w14:paraId="101FD0FE" w14:textId="05D3AE65">
      <w:pPr>
        <w:pStyle w:val="Normal"/>
        <w:rPr>
          <w:sz w:val="26"/>
          <w:szCs w:val="26"/>
        </w:rPr>
      </w:pPr>
      <w:r w:rsidRPr="29D352D5" w:rsidR="424C97F3">
        <w:rPr>
          <w:sz w:val="26"/>
          <w:szCs w:val="26"/>
        </w:rPr>
        <w:t xml:space="preserve">   </w:t>
      </w:r>
      <w:proofErr w:type="spellStart"/>
      <w:r w:rsidRPr="29D352D5" w:rsidR="7B13B697">
        <w:rPr>
          <w:sz w:val="26"/>
          <w:szCs w:val="26"/>
        </w:rPr>
        <w:t>Compared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to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the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previous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month</w:t>
      </w:r>
      <w:proofErr w:type="spellEnd"/>
      <w:r w:rsidRPr="29D352D5" w:rsidR="7B13B697">
        <w:rPr>
          <w:sz w:val="26"/>
          <w:szCs w:val="26"/>
        </w:rPr>
        <w:t xml:space="preserve">, </w:t>
      </w:r>
      <w:proofErr w:type="spellStart"/>
      <w:r w:rsidRPr="29D352D5" w:rsidR="7B13B697">
        <w:rPr>
          <w:sz w:val="26"/>
          <w:szCs w:val="26"/>
        </w:rPr>
        <w:t>there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was</w:t>
      </w:r>
      <w:proofErr w:type="spellEnd"/>
      <w:r w:rsidRPr="29D352D5" w:rsidR="7B13B697">
        <w:rPr>
          <w:sz w:val="26"/>
          <w:szCs w:val="26"/>
        </w:rPr>
        <w:t xml:space="preserve"> a 41.9% </w:t>
      </w:r>
      <w:proofErr w:type="spellStart"/>
      <w:r w:rsidRPr="29D352D5" w:rsidR="7B13B697">
        <w:rPr>
          <w:sz w:val="26"/>
          <w:szCs w:val="26"/>
        </w:rPr>
        <w:t>decrease</w:t>
      </w:r>
      <w:proofErr w:type="spellEnd"/>
      <w:r w:rsidRPr="29D352D5" w:rsidR="7B13B697">
        <w:rPr>
          <w:sz w:val="26"/>
          <w:szCs w:val="26"/>
        </w:rPr>
        <w:t xml:space="preserve"> in </w:t>
      </w:r>
      <w:proofErr w:type="spellStart"/>
      <w:r w:rsidRPr="29D352D5" w:rsidR="7B13B697">
        <w:rPr>
          <w:sz w:val="26"/>
          <w:szCs w:val="26"/>
        </w:rPr>
        <w:t>the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number</w:t>
      </w:r>
      <w:proofErr w:type="spellEnd"/>
      <w:r w:rsidRPr="29D352D5" w:rsidR="7B13B697">
        <w:rPr>
          <w:sz w:val="26"/>
          <w:szCs w:val="26"/>
        </w:rPr>
        <w:t xml:space="preserve"> of </w:t>
      </w:r>
      <w:proofErr w:type="spellStart"/>
      <w:r w:rsidRPr="29D352D5" w:rsidR="7B13B697">
        <w:rPr>
          <w:sz w:val="26"/>
          <w:szCs w:val="26"/>
        </w:rPr>
        <w:t>closed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companies</w:t>
      </w:r>
      <w:proofErr w:type="spellEnd"/>
      <w:r w:rsidRPr="29D352D5" w:rsidR="7B13B697">
        <w:rPr>
          <w:sz w:val="26"/>
          <w:szCs w:val="26"/>
        </w:rPr>
        <w:t xml:space="preserve">, 56.5% in </w:t>
      </w:r>
      <w:proofErr w:type="spellStart"/>
      <w:r w:rsidRPr="29D352D5" w:rsidR="7B13B697">
        <w:rPr>
          <w:sz w:val="26"/>
          <w:szCs w:val="26"/>
        </w:rPr>
        <w:t>the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number</w:t>
      </w:r>
      <w:proofErr w:type="spellEnd"/>
      <w:r w:rsidRPr="29D352D5" w:rsidR="7B13B697">
        <w:rPr>
          <w:sz w:val="26"/>
          <w:szCs w:val="26"/>
        </w:rPr>
        <w:t xml:space="preserve"> of </w:t>
      </w:r>
      <w:proofErr w:type="spellStart"/>
      <w:r w:rsidRPr="29D352D5" w:rsidR="7B13B697">
        <w:rPr>
          <w:sz w:val="26"/>
          <w:szCs w:val="26"/>
        </w:rPr>
        <w:t>closed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natural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person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commercial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enterprises</w:t>
      </w:r>
      <w:proofErr w:type="spellEnd"/>
      <w:r w:rsidRPr="29D352D5" w:rsidR="7B13B697">
        <w:rPr>
          <w:sz w:val="26"/>
          <w:szCs w:val="26"/>
        </w:rPr>
        <w:t xml:space="preserve">, </w:t>
      </w:r>
      <w:proofErr w:type="spellStart"/>
      <w:r w:rsidRPr="29D352D5" w:rsidR="7B13B697">
        <w:rPr>
          <w:sz w:val="26"/>
          <w:szCs w:val="26"/>
        </w:rPr>
        <w:t>and</w:t>
      </w:r>
      <w:proofErr w:type="spellEnd"/>
      <w:r w:rsidRPr="29D352D5" w:rsidR="7B13B697">
        <w:rPr>
          <w:sz w:val="26"/>
          <w:szCs w:val="26"/>
        </w:rPr>
        <w:t xml:space="preserve"> an 88.3% </w:t>
      </w:r>
      <w:proofErr w:type="spellStart"/>
      <w:r w:rsidRPr="29D352D5" w:rsidR="7B13B697">
        <w:rPr>
          <w:sz w:val="26"/>
          <w:szCs w:val="26"/>
        </w:rPr>
        <w:t>decrease</w:t>
      </w:r>
      <w:proofErr w:type="spellEnd"/>
      <w:r w:rsidRPr="29D352D5" w:rsidR="7B13B697">
        <w:rPr>
          <w:sz w:val="26"/>
          <w:szCs w:val="26"/>
        </w:rPr>
        <w:t xml:space="preserve"> in </w:t>
      </w:r>
      <w:proofErr w:type="spellStart"/>
      <w:r w:rsidRPr="29D352D5" w:rsidR="7B13B697">
        <w:rPr>
          <w:sz w:val="26"/>
          <w:szCs w:val="26"/>
        </w:rPr>
        <w:t>the</w:t>
      </w:r>
      <w:proofErr w:type="spellEnd"/>
      <w:r w:rsidRPr="29D352D5" w:rsidR="7B13B697">
        <w:rPr>
          <w:sz w:val="26"/>
          <w:szCs w:val="26"/>
        </w:rPr>
        <w:t xml:space="preserve"> </w:t>
      </w:r>
      <w:proofErr w:type="spellStart"/>
      <w:r w:rsidRPr="29D352D5" w:rsidR="7B13B697">
        <w:rPr>
          <w:sz w:val="26"/>
          <w:szCs w:val="26"/>
        </w:rPr>
        <w:t>number</w:t>
      </w:r>
      <w:proofErr w:type="spellEnd"/>
      <w:r w:rsidRPr="29D352D5" w:rsidR="7B13B697">
        <w:rPr>
          <w:sz w:val="26"/>
          <w:szCs w:val="26"/>
        </w:rPr>
        <w:t xml:space="preserve"> of </w:t>
      </w:r>
      <w:proofErr w:type="spellStart"/>
      <w:r w:rsidRPr="29D352D5" w:rsidR="7B13B697">
        <w:rPr>
          <w:sz w:val="26"/>
          <w:szCs w:val="26"/>
        </w:rPr>
        <w:t>closed</w:t>
      </w:r>
      <w:proofErr w:type="spellEnd"/>
      <w:r w:rsidRPr="29D352D5" w:rsidR="7B13B697">
        <w:rPr>
          <w:sz w:val="26"/>
          <w:szCs w:val="26"/>
        </w:rPr>
        <w:t xml:space="preserve"> </w:t>
      </w:r>
      <w:r w:rsidRPr="29D352D5" w:rsidR="7B13B697">
        <w:rPr>
          <w:sz w:val="26"/>
          <w:szCs w:val="26"/>
        </w:rPr>
        <w:t>cooperatives</w:t>
      </w:r>
      <w:r w:rsidRPr="29D352D5" w:rsidR="7B13B697">
        <w:rPr>
          <w:sz w:val="26"/>
          <w:szCs w:val="26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7"/>
        <w:gridCol w:w="697"/>
        <w:gridCol w:w="768"/>
        <w:gridCol w:w="1515"/>
        <w:gridCol w:w="899"/>
        <w:gridCol w:w="1597"/>
        <w:gridCol w:w="738"/>
        <w:gridCol w:w="697"/>
        <w:gridCol w:w="1042"/>
      </w:tblGrid>
      <w:tr w:rsidR="29D352D5" w:rsidTr="29D352D5" w14:paraId="003694EA">
        <w:trPr>
          <w:trHeight w:val="900"/>
        </w:trPr>
        <w:tc>
          <w:tcPr>
            <w:tcW w:w="121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07D46A7A" w14:textId="644D4C6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proofErr w:type="gramStart"/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COMPANY  TYPE</w:t>
            </w:r>
            <w:proofErr w:type="gramEnd"/>
          </w:p>
        </w:tc>
        <w:tc>
          <w:tcPr>
            <w:tcW w:w="69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61576FF" w14:textId="68DF23D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MAY</w:t>
            </w:r>
          </w:p>
          <w:p w:rsidR="29D352D5" w:rsidP="29D352D5" w:rsidRDefault="29D352D5" w14:paraId="2F6D73D3" w14:textId="4265152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2021</w:t>
            </w:r>
          </w:p>
        </w:tc>
        <w:tc>
          <w:tcPr>
            <w:tcW w:w="768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3D7B694B" w14:textId="600FBBEB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APRIL</w:t>
            </w:r>
          </w:p>
          <w:p w:rsidR="29D352D5" w:rsidP="29D352D5" w:rsidRDefault="29D352D5" w14:paraId="4CC49891" w14:textId="38629AC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2021</w:t>
            </w:r>
          </w:p>
        </w:tc>
        <w:tc>
          <w:tcPr>
            <w:tcW w:w="1515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7AEC0EAF" w14:textId="0D21060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238DA26C" w14:textId="11AA902C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</w:t>
            </w:r>
          </w:p>
          <w:p w:rsidR="29D352D5" w:rsidP="29D352D5" w:rsidRDefault="29D352D5" w14:paraId="67ECE085" w14:textId="2E38C739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TO THE</w:t>
            </w:r>
          </w:p>
          <w:p w:rsidR="29D352D5" w:rsidP="29D352D5" w:rsidRDefault="29D352D5" w14:paraId="336A4B56" w14:textId="7A136CD5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PREVİOUS</w:t>
            </w:r>
          </w:p>
          <w:p w:rsidR="29D352D5" w:rsidP="29D352D5" w:rsidRDefault="29D352D5" w14:paraId="7538E31A" w14:textId="00CAB013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MONTH(</w:t>
            </w: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%) </w:t>
            </w:r>
          </w:p>
        </w:tc>
        <w:tc>
          <w:tcPr>
            <w:tcW w:w="899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DDB25CB" w14:textId="3F279C51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MAY</w:t>
            </w:r>
          </w:p>
          <w:p w:rsidR="29D352D5" w:rsidP="29D352D5" w:rsidRDefault="29D352D5" w14:paraId="2810B25C" w14:textId="4E0B8786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 2020</w:t>
            </w:r>
          </w:p>
        </w:tc>
        <w:tc>
          <w:tcPr>
            <w:tcW w:w="1597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2D750FE" w14:textId="29B48152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CHANGE</w:t>
            </w:r>
          </w:p>
          <w:p w:rsidR="29D352D5" w:rsidP="29D352D5" w:rsidRDefault="29D352D5" w14:paraId="0D5F17A4" w14:textId="45713120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COMPARED TO THE SAME </w:t>
            </w:r>
          </w:p>
          <w:p w:rsidR="29D352D5" w:rsidP="29D352D5" w:rsidRDefault="29D352D5" w14:paraId="6675BF0E" w14:textId="5F79E2D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>MONTH OF</w:t>
            </w:r>
          </w:p>
          <w:p w:rsidR="29D352D5" w:rsidP="29D352D5" w:rsidRDefault="29D352D5" w14:paraId="1AD38D59" w14:textId="0B7AC1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THE PREVİOUS</w:t>
            </w:r>
          </w:p>
          <w:p w:rsidR="29D352D5" w:rsidP="29D352D5" w:rsidRDefault="29D352D5" w14:paraId="2816E0E4" w14:textId="2C423F8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  <w:lang w:val="tr-TR"/>
              </w:rPr>
              <w:t xml:space="preserve"> YEAR (%) </w:t>
            </w:r>
          </w:p>
        </w:tc>
        <w:tc>
          <w:tcPr>
            <w:tcW w:w="2477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84E8C6B" w14:textId="446518C8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>JANUARY-MAY</w:t>
            </w:r>
          </w:p>
          <w:p w:rsidR="29D352D5" w:rsidP="29D352D5" w:rsidRDefault="29D352D5" w14:paraId="626D695B" w14:textId="663BB7C7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20"/>
                <w:szCs w:val="20"/>
                <w:lang w:val="tr-TR"/>
              </w:rPr>
              <w:t xml:space="preserve">(5 MONTHLY) </w:t>
            </w:r>
          </w:p>
        </w:tc>
      </w:tr>
      <w:tr w:rsidR="29D352D5" w:rsidTr="29D352D5" w14:paraId="5B1FE6B2">
        <w:trPr>
          <w:trHeight w:val="570"/>
        </w:trPr>
        <w:tc>
          <w:tcPr>
            <w:tcW w:w="121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B05E90E"/>
        </w:tc>
        <w:tc>
          <w:tcPr>
            <w:tcW w:w="6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B81BF59"/>
        </w:tc>
        <w:tc>
          <w:tcPr>
            <w:tcW w:w="768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0EB28929"/>
        </w:tc>
        <w:tc>
          <w:tcPr>
            <w:tcW w:w="1515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717002F"/>
        </w:tc>
        <w:tc>
          <w:tcPr>
            <w:tcW w:w="899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3DDAEE1"/>
        </w:tc>
        <w:tc>
          <w:tcPr>
            <w:tcW w:w="1597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772DED46"/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5E4F8447" w14:textId="41B668B4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2020 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462B3AEB" w14:textId="305B073D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2021 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456968"/>
            <w:tcMar/>
            <w:vAlign w:val="center"/>
          </w:tcPr>
          <w:p w:rsidR="29D352D5" w:rsidP="29D352D5" w:rsidRDefault="29D352D5" w14:paraId="69CF1499" w14:textId="1FCD528E">
            <w:pPr>
              <w:spacing w:line="240" w:lineRule="exact"/>
              <w:ind w:left="-567" w:right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proofErr w:type="spellStart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>Change</w:t>
            </w:r>
            <w:proofErr w:type="spellEnd"/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0"/>
                <w:szCs w:val="20"/>
                <w:lang w:val="tr-TR"/>
              </w:rPr>
              <w:t xml:space="preserve"> (%) </w:t>
            </w:r>
          </w:p>
        </w:tc>
      </w:tr>
      <w:tr w:rsidR="29D352D5" w:rsidTr="29D352D5" w14:paraId="258D1D43">
        <w:trPr>
          <w:trHeight w:val="45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8CC344E" w14:textId="35C493DD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Company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09C1341E" w14:textId="34B19A7F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556 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0CD86695" w14:textId="37066910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957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F457309" w14:textId="3A5DEB19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-41,9 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481004A" w14:textId="69054054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513</w:t>
            </w:r>
          </w:p>
        </w:tc>
        <w:tc>
          <w:tcPr>
            <w:tcW w:w="1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E904444" w14:textId="4F42D96E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8,4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856F13B" w14:textId="7A332935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4.634 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678EE94" w14:textId="7A62BD5B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4.207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3820344F" w14:textId="4A1BA07F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-9.2</w:t>
            </w:r>
          </w:p>
        </w:tc>
      </w:tr>
      <w:tr w:rsidR="29D352D5" w:rsidTr="29D352D5" w14:paraId="20360659">
        <w:trPr>
          <w:trHeight w:val="480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FDA4D9F" w14:textId="3BD81DD4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Cooperative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AB402F8" w14:textId="0E255BF8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C3BB12F" w14:textId="641F4BAF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60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0120698B" w14:textId="300826D2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-88.3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0D2FBC35" w14:textId="23AD62A6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4</w:t>
            </w:r>
          </w:p>
        </w:tc>
        <w:tc>
          <w:tcPr>
            <w:tcW w:w="1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18D1EFB" w14:textId="5AD05B4A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75.0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BAC7FEA" w14:textId="4469773F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288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3609FBA" w14:textId="7C658A99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121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7B3455F2" w14:textId="4248D0BB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-58</w:t>
            </w:r>
          </w:p>
        </w:tc>
      </w:tr>
      <w:tr w:rsidR="29D352D5" w:rsidTr="29D352D5" w14:paraId="15DA8846">
        <w:trPr>
          <w:trHeight w:val="1095"/>
        </w:trPr>
        <w:tc>
          <w:tcPr>
            <w:tcW w:w="12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D95E1F0" w14:textId="192E29E9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Real </w:t>
            </w:r>
          </w:p>
          <w:p w:rsidR="29D352D5" w:rsidP="29D352D5" w:rsidRDefault="29D352D5" w14:paraId="67ED37ED" w14:textId="6BCA8C86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Person</w:t>
            </w: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 xml:space="preserve"> </w:t>
            </w:r>
          </w:p>
          <w:p w:rsidR="29D352D5" w:rsidP="29D352D5" w:rsidRDefault="29D352D5" w14:paraId="3FE4FD70" w14:textId="50FAF16F">
            <w:pPr>
              <w:spacing w:line="24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Commercial E.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BB04EE9" w14:textId="2C727728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526</w:t>
            </w:r>
          </w:p>
        </w:tc>
        <w:tc>
          <w:tcPr>
            <w:tcW w:w="76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6EA369E" w14:textId="39B76D28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1.208</w:t>
            </w:r>
          </w:p>
        </w:tc>
        <w:tc>
          <w:tcPr>
            <w:tcW w:w="15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09E8C38" w14:textId="64213ACC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-56.5</w:t>
            </w:r>
          </w:p>
        </w:tc>
        <w:tc>
          <w:tcPr>
            <w:tcW w:w="89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5C16E2B3" w14:textId="0BEC7306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1.360</w:t>
            </w:r>
          </w:p>
        </w:tc>
        <w:tc>
          <w:tcPr>
            <w:tcW w:w="15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2B71103" w14:textId="2C1A10DA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-61.3</w:t>
            </w:r>
          </w:p>
        </w:tc>
        <w:tc>
          <w:tcPr>
            <w:tcW w:w="7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16293A4B" w14:textId="72AD9406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10.510</w:t>
            </w:r>
          </w:p>
        </w:tc>
        <w:tc>
          <w:tcPr>
            <w:tcW w:w="6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61CE541A" w14:textId="50D74226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9.350</w:t>
            </w:r>
          </w:p>
        </w:tc>
        <w:tc>
          <w:tcPr>
            <w:tcW w:w="10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ACB8BD"/>
            <w:tcMar/>
            <w:vAlign w:val="center"/>
          </w:tcPr>
          <w:p w:rsidR="29D352D5" w:rsidP="29D352D5" w:rsidRDefault="29D352D5" w14:paraId="4E728DCA" w14:textId="26154013">
            <w:pPr>
              <w:spacing w:line="240" w:lineRule="exact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3"/>
                <w:szCs w:val="23"/>
                <w:lang w:val="tr-TR"/>
              </w:rPr>
            </w:pPr>
            <w:r w:rsidRPr="29D352D5" w:rsidR="29D352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3"/>
                <w:szCs w:val="23"/>
                <w:lang w:val="tr-TR"/>
              </w:rPr>
              <w:t>-11</w:t>
            </w:r>
          </w:p>
        </w:tc>
      </w:tr>
    </w:tbl>
    <w:p w:rsidR="609DF784" w:rsidP="29D352D5" w:rsidRDefault="609DF784" w14:paraId="258247D4" w14:textId="6CA8E8B1">
      <w:pPr>
        <w:pStyle w:val="Normal"/>
        <w:jc w:val="center"/>
      </w:pPr>
      <w:r w:rsidR="609DF784">
        <w:rPr/>
        <w:t>Table</w:t>
      </w:r>
      <w:r w:rsidR="609DF784">
        <w:rPr/>
        <w:t xml:space="preserve"> </w:t>
      </w:r>
      <w:r w:rsidR="3B8D0BD7">
        <w:rPr/>
        <w:t>7</w:t>
      </w:r>
      <w:r w:rsidR="609DF784">
        <w:rPr/>
        <w:t>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52273"/>
    <w:rsid w:val="00DB49C7"/>
    <w:rsid w:val="0143C4C0"/>
    <w:rsid w:val="03DCE715"/>
    <w:rsid w:val="03FDD9F0"/>
    <w:rsid w:val="047548FC"/>
    <w:rsid w:val="052CFEA5"/>
    <w:rsid w:val="0570A188"/>
    <w:rsid w:val="05FDFD38"/>
    <w:rsid w:val="089C7BB3"/>
    <w:rsid w:val="0932347F"/>
    <w:rsid w:val="0ACED3A8"/>
    <w:rsid w:val="0AD31CD8"/>
    <w:rsid w:val="0AE43D20"/>
    <w:rsid w:val="0B969C08"/>
    <w:rsid w:val="0BAD177F"/>
    <w:rsid w:val="0D155C78"/>
    <w:rsid w:val="0D35F4BD"/>
    <w:rsid w:val="0E0ABD9A"/>
    <w:rsid w:val="0F45A0B0"/>
    <w:rsid w:val="0F5647E8"/>
    <w:rsid w:val="111D5E7B"/>
    <w:rsid w:val="13E1CBE5"/>
    <w:rsid w:val="159C70D4"/>
    <w:rsid w:val="15F47E29"/>
    <w:rsid w:val="16993198"/>
    <w:rsid w:val="16D1B30D"/>
    <w:rsid w:val="16D1B30D"/>
    <w:rsid w:val="16D6F2E0"/>
    <w:rsid w:val="17B98D66"/>
    <w:rsid w:val="17B98D66"/>
    <w:rsid w:val="1814FF7B"/>
    <w:rsid w:val="18F87D42"/>
    <w:rsid w:val="19555DC7"/>
    <w:rsid w:val="1AAC47C2"/>
    <w:rsid w:val="1AF70467"/>
    <w:rsid w:val="1B979D67"/>
    <w:rsid w:val="1B986F1A"/>
    <w:rsid w:val="1C8CFE89"/>
    <w:rsid w:val="1C9E6C31"/>
    <w:rsid w:val="1E3A3C92"/>
    <w:rsid w:val="1EB93CD5"/>
    <w:rsid w:val="1F9F3596"/>
    <w:rsid w:val="21A96328"/>
    <w:rsid w:val="228D824A"/>
    <w:rsid w:val="249BA117"/>
    <w:rsid w:val="24B53F6C"/>
    <w:rsid w:val="25C34F69"/>
    <w:rsid w:val="260747F4"/>
    <w:rsid w:val="271F42DB"/>
    <w:rsid w:val="275D8138"/>
    <w:rsid w:val="29D352D5"/>
    <w:rsid w:val="2BBEAAB8"/>
    <w:rsid w:val="2D46CC3E"/>
    <w:rsid w:val="2DB9FA3E"/>
    <w:rsid w:val="2E242C28"/>
    <w:rsid w:val="2E243165"/>
    <w:rsid w:val="2EC254CD"/>
    <w:rsid w:val="2EFAD642"/>
    <w:rsid w:val="2FBFFC89"/>
    <w:rsid w:val="2FE367D7"/>
    <w:rsid w:val="30C5F70C"/>
    <w:rsid w:val="318DC29A"/>
    <w:rsid w:val="3193E2EB"/>
    <w:rsid w:val="3247A257"/>
    <w:rsid w:val="33B43616"/>
    <w:rsid w:val="3410547A"/>
    <w:rsid w:val="35319651"/>
    <w:rsid w:val="353A4442"/>
    <w:rsid w:val="35E5BF2A"/>
    <w:rsid w:val="362F3E0D"/>
    <w:rsid w:val="36C11F90"/>
    <w:rsid w:val="37230100"/>
    <w:rsid w:val="38FAACDF"/>
    <w:rsid w:val="3B8D0BD7"/>
    <w:rsid w:val="3C540053"/>
    <w:rsid w:val="3DA57339"/>
    <w:rsid w:val="3E06C588"/>
    <w:rsid w:val="3EED49DB"/>
    <w:rsid w:val="3F27F65F"/>
    <w:rsid w:val="3FFA352B"/>
    <w:rsid w:val="424C97F3"/>
    <w:rsid w:val="4378F1A2"/>
    <w:rsid w:val="4395B9ED"/>
    <w:rsid w:val="43DEF65E"/>
    <w:rsid w:val="461FC4FB"/>
    <w:rsid w:val="471E9DAD"/>
    <w:rsid w:val="481658C7"/>
    <w:rsid w:val="487AD6C3"/>
    <w:rsid w:val="4917C10B"/>
    <w:rsid w:val="4959F573"/>
    <w:rsid w:val="499A9B1D"/>
    <w:rsid w:val="4AB3916C"/>
    <w:rsid w:val="4B9FC5D7"/>
    <w:rsid w:val="4C3F57EE"/>
    <w:rsid w:val="4CB0EF4D"/>
    <w:rsid w:val="4E4CBFAE"/>
    <w:rsid w:val="4F6B8693"/>
    <w:rsid w:val="51846070"/>
    <w:rsid w:val="51989710"/>
    <w:rsid w:val="51A4DD44"/>
    <w:rsid w:val="526561E1"/>
    <w:rsid w:val="53697DDE"/>
    <w:rsid w:val="541C1E4D"/>
    <w:rsid w:val="54B3F28C"/>
    <w:rsid w:val="559A4FD6"/>
    <w:rsid w:val="568FB0F8"/>
    <w:rsid w:val="56B78B58"/>
    <w:rsid w:val="5746AB7F"/>
    <w:rsid w:val="59C5B38B"/>
    <w:rsid w:val="5A3D544B"/>
    <w:rsid w:val="5AB34D53"/>
    <w:rsid w:val="5B63221B"/>
    <w:rsid w:val="5E6E2A02"/>
    <w:rsid w:val="6013F456"/>
    <w:rsid w:val="6077C0EF"/>
    <w:rsid w:val="609DF784"/>
    <w:rsid w:val="616726A1"/>
    <w:rsid w:val="61914B2E"/>
    <w:rsid w:val="64036868"/>
    <w:rsid w:val="64CF8AAE"/>
    <w:rsid w:val="666CB4ED"/>
    <w:rsid w:val="67FD82E5"/>
    <w:rsid w:val="681314E4"/>
    <w:rsid w:val="6869AA77"/>
    <w:rsid w:val="6888A5D6"/>
    <w:rsid w:val="69A2FBD1"/>
    <w:rsid w:val="69C2AEF8"/>
    <w:rsid w:val="6A044614"/>
    <w:rsid w:val="6A72A9EC"/>
    <w:rsid w:val="6AF859B9"/>
    <w:rsid w:val="6C605E40"/>
    <w:rsid w:val="6CA56E94"/>
    <w:rsid w:val="6CBA7D9C"/>
    <w:rsid w:val="6D03DB6F"/>
    <w:rsid w:val="6D62DE5D"/>
    <w:rsid w:val="6DD8E75A"/>
    <w:rsid w:val="6E451430"/>
    <w:rsid w:val="6E766CF4"/>
    <w:rsid w:val="6EB8D42D"/>
    <w:rsid w:val="6F2CECA2"/>
    <w:rsid w:val="70601D96"/>
    <w:rsid w:val="706F79AF"/>
    <w:rsid w:val="711E10D0"/>
    <w:rsid w:val="7194E559"/>
    <w:rsid w:val="71E8BA3A"/>
    <w:rsid w:val="73A9E16E"/>
    <w:rsid w:val="741C5618"/>
    <w:rsid w:val="74452273"/>
    <w:rsid w:val="74C06792"/>
    <w:rsid w:val="7598475E"/>
    <w:rsid w:val="75A53356"/>
    <w:rsid w:val="76D28BB5"/>
    <w:rsid w:val="774884BD"/>
    <w:rsid w:val="787404B1"/>
    <w:rsid w:val="78CCEE4B"/>
    <w:rsid w:val="7AE10DEE"/>
    <w:rsid w:val="7B13B697"/>
    <w:rsid w:val="7CB30A9D"/>
    <w:rsid w:val="7EF6FD4B"/>
    <w:rsid w:val="7EF99799"/>
    <w:rsid w:val="7F21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2273"/>
  <w15:chartTrackingRefBased/>
  <w15:docId w15:val="{BFDC94C3-8B1A-4563-B85E-CA559C0130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2021-06-18T18:50:18.9683954Z</dcterms:created>
  <dcterms:modified xsi:type="dcterms:W3CDTF">2021-06-18T19:42:47.6050551Z</dcterms:modified>
  <dc:creator>TUANNABOZKURT</dc:creator>
  <lastModifiedBy>TUANNABOZKURT</lastModifiedBy>
</coreProperties>
</file>