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4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7"/>
        <w:gridCol w:w="7762"/>
      </w:tblGrid>
      <w:tr>
        <w:trPr/>
        <w:tc>
          <w:tcPr>
            <w:tcW w:w="2687" w:type="dxa"/>
            <w:tcBorders>
              <w:bottom w:val="nil"/>
              <w:right w:val="nil"/>
            </w:tcBorders>
          </w:tcPr>
          <w:p>
            <w:pPr>
              <w:pStyle w:val="Normal"/>
              <w:widowControl w:val="false"/>
              <w:suppressAutoHyphens w:val="true"/>
              <w:spacing w:lineRule="auto" w:line="240" w:before="0" w:after="0"/>
              <w:jc w:val="left"/>
              <w:rPr>
                <w:kern w:val="0"/>
                <w:sz w:val="22"/>
                <w:lang w:val="en-US" w:eastAsia="en-US" w:bidi="ar-SA"/>
              </w:rPr>
            </w:pPr>
            <w:r>
              <w:rPr>
                <w:rFonts w:eastAsia="Times New Roman" w:cs="Arial" w:ascii="Times New Roman" w:hAnsi="Times New Roman"/>
                <w:b/>
                <w:i/>
                <w:kern w:val="0"/>
                <w:sz w:val="22"/>
                <w:szCs w:val="20"/>
                <w:lang w:val="en-US" w:eastAsia="en-US" w:bidi="ar-SA"/>
              </w:rPr>
              <w:t>Bakı</w:t>
            </w:r>
          </w:p>
        </w:tc>
        <w:tc>
          <w:tcPr>
            <w:tcW w:w="7762" w:type="dxa"/>
            <w:tcBorders>
              <w:left w:val="nil"/>
              <w:bottom w:val="nil"/>
            </w:tcBorders>
          </w:tcPr>
          <w:p>
            <w:pPr>
              <w:pStyle w:val="Normal"/>
              <w:widowControl w:val="false"/>
              <w:suppressAutoHyphens w:val="true"/>
              <w:spacing w:lineRule="auto" w:line="240" w:before="0" w:after="0"/>
              <w:jc w:val="right"/>
              <w:rPr>
                <w:kern w:val="0"/>
                <w:lang w:val="en-US" w:eastAsia="en-US" w:bidi="ar-SA"/>
              </w:rPr>
            </w:pPr>
            <w:r>
              <w:rPr>
                <w:rFonts w:eastAsia="Times New Roman" w:cs="Arial" w:ascii="Times New Roman" w:hAnsi="Times New Roman"/>
                <w:kern w:val="0"/>
                <w:sz w:val="20"/>
                <w:szCs w:val="20"/>
                <w:lang w:val="en-US" w:eastAsia="en-US" w:bidi="ar-SA"/>
              </w:rPr>
              <w:t>[</w:t>
            </w:r>
            <w:r>
              <w:rPr>
                <w:rFonts w:eastAsia="Times New Roman" w:cs="Arial" w:ascii="Times New Roman" w:hAnsi="Times New Roman"/>
                <w:b/>
                <w:i/>
                <w:kern w:val="0"/>
                <w:sz w:val="22"/>
                <w:szCs w:val="20"/>
                <w:lang w:val="en-US" w:eastAsia="en-US" w:bidi="ar-SA"/>
              </w:rPr>
              <w:t>contractDate]</w:t>
            </w:r>
          </w:p>
        </w:tc>
      </w:tr>
      <w:tr>
        <w:trPr/>
        <w:tc>
          <w:tcPr>
            <w:tcW w:w="10449" w:type="dxa"/>
            <w:gridSpan w:val="2"/>
            <w:tcBorders>
              <w:top w:val="nil"/>
              <w:bottom w:val="nil"/>
            </w:tcBorders>
          </w:tcPr>
          <w:p>
            <w:pPr>
              <w:pStyle w:val="Normal"/>
              <w:widowControl w:val="false"/>
              <w:suppressAutoHyphens w:val="true"/>
              <w:spacing w:lineRule="auto" w:line="240" w:before="0" w:after="0"/>
              <w:jc w:val="center"/>
              <w:rPr>
                <w:rFonts w:eastAsia="Calibri" w:cs=""/>
                <w:kern w:val="0"/>
                <w:lang w:val="en-US" w:eastAsia="en-US" w:bidi="ar-SA"/>
              </w:rPr>
            </w:pPr>
            <w:r>
              <w:rPr>
                <w:rFonts w:eastAsia="Calibri" w:cs="" w:ascii="Times New Roman" w:hAnsi="Times New Roman"/>
                <w:b/>
                <w:kern w:val="0"/>
                <w:sz w:val="32"/>
                <w:szCs w:val="32"/>
                <w:lang w:val="en-US" w:eastAsia="en-US" w:bidi="ar-SA"/>
              </w:rPr>
              <w:t>Ə M Ə K   M Ü Q A V İ L Ə S İ</w:t>
            </w:r>
          </w:p>
        </w:tc>
      </w:tr>
      <w:tr>
        <w:trPr/>
        <w:tc>
          <w:tcPr>
            <w:tcW w:w="10449" w:type="dxa"/>
            <w:gridSpan w:val="2"/>
            <w:tcBorders>
              <w:top w:val="nil"/>
              <w:bottom w:val="nil"/>
            </w:tcBorders>
          </w:tcPr>
          <w:p>
            <w:pPr>
              <w:pStyle w:val="Normal"/>
              <w:widowControl w:val="false"/>
              <w:suppressAutoHyphens w:val="true"/>
              <w:spacing w:lineRule="auto" w:line="240" w:before="0" w:after="0"/>
              <w:jc w:val="center"/>
              <w:rPr>
                <w:rFonts w:ascii="Times New Roman" w:hAnsi="Times New Roman"/>
                <w:b/>
                <w:b/>
                <w:sz w:val="32"/>
                <w:szCs w:val="32"/>
              </w:rPr>
            </w:pPr>
            <w:r>
              <w:rPr>
                <w:rFonts w:ascii="Times New Roman" w:hAnsi="Times New Roman"/>
                <w:b/>
                <w:sz w:val="32"/>
                <w:szCs w:val="32"/>
              </w:rPr>
            </w:r>
          </w:p>
        </w:tc>
      </w:tr>
      <w:tr>
        <w:trPr/>
        <w:tc>
          <w:tcPr>
            <w:tcW w:w="10449" w:type="dxa"/>
            <w:gridSpan w:val="2"/>
            <w:tcBorders>
              <w:top w:val="nil"/>
              <w:bottom w:val="nil"/>
            </w:tcBorders>
          </w:tcPr>
          <w:p>
            <w:pPr>
              <w:pStyle w:val="Normal"/>
              <w:widowControl w:val="false"/>
              <w:suppressAutoHyphens w:val="true"/>
              <w:spacing w:lineRule="auto" w:line="240" w:before="0" w:after="0"/>
              <w:jc w:val="center"/>
              <w:rPr>
                <w:rFonts w:ascii="Times New Roman" w:hAnsi="Times New Roman"/>
                <w:b/>
                <w:b/>
                <w:sz w:val="32"/>
                <w:szCs w:val="32"/>
              </w:rPr>
            </w:pPr>
            <w:r>
              <w:rPr>
                <w:rFonts w:eastAsia="Calibri" w:cs="" w:ascii="Times New Roman" w:hAnsi="Times New Roman"/>
                <w:b/>
                <w:kern w:val="0"/>
                <w:sz w:val="32"/>
                <w:szCs w:val="32"/>
                <w:lang w:val="en-US" w:eastAsia="en-US" w:bidi="ar-SA"/>
              </w:rPr>
              <w:t xml:space="preserve">№ </w:t>
            </w:r>
            <w:r>
              <w:rPr>
                <w:rFonts w:eastAsia="Times New Roman" w:cs="Arial" w:ascii="Times New Roman" w:hAnsi="Times New Roman"/>
                <w:b/>
                <w:iCs/>
                <w:kern w:val="0"/>
                <w:sz w:val="32"/>
                <w:szCs w:val="20"/>
                <w:lang w:val="en-US" w:eastAsia="en-US" w:bidi="ar-SA"/>
              </w:rPr>
              <w:t>[contractNumber]</w:t>
            </w:r>
          </w:p>
        </w:tc>
      </w:tr>
      <w:tr>
        <w:trPr/>
        <w:tc>
          <w:tcPr>
            <w:tcW w:w="10449" w:type="dxa"/>
            <w:gridSpan w:val="2"/>
            <w:tcBorders>
              <w:top w:val="nil"/>
              <w:bottom w:val="nil"/>
            </w:tcBorders>
          </w:tcPr>
          <w:p>
            <w:pPr>
              <w:pStyle w:val="Normal"/>
              <w:widowControl w:val="false"/>
              <w:suppressAutoHyphens w:val="true"/>
              <w:spacing w:lineRule="auto" w:line="240" w:before="0" w:after="0"/>
              <w:jc w:val="center"/>
              <w:rPr>
                <w:rFonts w:ascii="Times New Roman" w:hAnsi="Times New Roman"/>
                <w:b/>
                <w:b/>
                <w:sz w:val="32"/>
                <w:szCs w:val="32"/>
              </w:rPr>
            </w:pPr>
            <w:r>
              <w:rPr>
                <w:rFonts w:ascii="Times New Roman" w:hAnsi="Times New Roman"/>
                <w:b/>
                <w:sz w:val="32"/>
                <w:szCs w:val="32"/>
              </w:rPr>
            </w:r>
          </w:p>
        </w:tc>
      </w:tr>
      <w:tr>
        <w:trPr>
          <w:trHeight w:val="348" w:hRule="atLeast"/>
        </w:trPr>
        <w:tc>
          <w:tcPr>
            <w:tcW w:w="10449" w:type="dxa"/>
            <w:gridSpan w:val="2"/>
            <w:tcBorders>
              <w:top w:val="nil"/>
              <w:bottom w:val="nil"/>
            </w:tcBorders>
          </w:tcPr>
          <w:p>
            <w:pPr>
              <w:pStyle w:val="Normal"/>
              <w:widowControl w:val="false"/>
              <w:suppressAutoHyphens w:val="true"/>
              <w:spacing w:lineRule="auto" w:line="240" w:before="0" w:after="0"/>
              <w:jc w:val="left"/>
              <w:rPr>
                <w:rFonts w:ascii="Times New Roman" w:hAnsi="Times New Roman"/>
                <w:b/>
                <w:b/>
              </w:rPr>
            </w:pPr>
            <w:r>
              <w:rPr>
                <w:rFonts w:eastAsia="Calibri" w:cs="" w:ascii="Times New Roman" w:hAnsi="Times New Roman"/>
                <w:b/>
                <w:kern w:val="0"/>
                <w:sz w:val="22"/>
                <w:szCs w:val="22"/>
                <w:lang w:val="en-US" w:eastAsia="en-US" w:bidi="ar-SA"/>
              </w:rPr>
              <w:t>1. Əmək müqaviləsini bağlayan tərəflər haqqında məlumatlar</w:t>
            </w:r>
          </w:p>
        </w:tc>
      </w:tr>
      <w:tr>
        <w:trPr>
          <w:trHeight w:val="410" w:hRule="atLeast"/>
        </w:trPr>
        <w:tc>
          <w:tcPr>
            <w:tcW w:w="10449" w:type="dxa"/>
            <w:gridSpan w:val="2"/>
            <w:tcBorders>
              <w:top w:val="nil"/>
              <w:bottom w:val="nil"/>
            </w:tcBorders>
          </w:tcPr>
          <w:p>
            <w:pPr>
              <w:pStyle w:val="Normal"/>
              <w:widowControl w:val="false"/>
              <w:suppressAutoHyphens w:val="true"/>
              <w:spacing w:lineRule="auto" w:line="24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1.1.Bu Əmək müqaviləsi, (bundan sonra ismin müvafiq halında «Əmək müqaviləsi») işə götürənin səlahiyyətlərini həyata keçirən [companyName]</w:t>
            </w:r>
          </w:p>
        </w:tc>
      </w:tr>
      <w:tr>
        <w:trPr>
          <w:trHeight w:val="318" w:hRule="atLeast"/>
        </w:trPr>
        <w:tc>
          <w:tcPr>
            <w:tcW w:w="10449" w:type="dxa"/>
            <w:gridSpan w:val="2"/>
            <w:tcBorders>
              <w:top w:val="nil"/>
            </w:tcBorders>
          </w:tcPr>
          <w:p>
            <w:pPr>
              <w:pStyle w:val="Normal"/>
              <w:widowControl w:val="false"/>
              <w:suppressAutoHyphens w:val="true"/>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İşə götürən Direktor [companyDirector]</w:t>
            </w:r>
          </w:p>
        </w:tc>
      </w:tr>
      <w:tr>
        <w:trPr>
          <w:trHeight w:val="318" w:hRule="atLeast"/>
        </w:trPr>
        <w:tc>
          <w:tcPr>
            <w:tcW w:w="10449" w:type="dxa"/>
            <w:gridSpan w:val="2"/>
            <w:tcBorders>
              <w:bottom w:val="nil"/>
            </w:tcBorders>
          </w:tcPr>
          <w:p>
            <w:pPr>
              <w:pStyle w:val="Normal"/>
              <w:widowControl w:val="false"/>
              <w:suppressAutoHyphens w:val="true"/>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kern w:val="0"/>
                <w:sz w:val="16"/>
                <w:szCs w:val="14"/>
                <w:lang w:val="en-US" w:eastAsia="en-US" w:bidi="ar-SA"/>
              </w:rPr>
              <w:t>(adı, atasının adı və soyadı)</w:t>
            </w:r>
          </w:p>
        </w:tc>
      </w:tr>
      <w:tr>
        <w:trPr>
          <w:trHeight w:val="318" w:hRule="atLeast"/>
        </w:trPr>
        <w:tc>
          <w:tcPr>
            <w:tcW w:w="10449" w:type="dxa"/>
            <w:gridSpan w:val="2"/>
            <w:tcBorders>
              <w:top w:val="nil"/>
            </w:tcBorders>
          </w:tcPr>
          <w:p>
            <w:pPr>
              <w:pStyle w:val="Normal"/>
              <w:widowControl w:val="false"/>
              <w:suppressAutoHyphens w:val="true"/>
              <w:spacing w:lineRule="atLeast" w:line="0" w:before="0" w:after="0"/>
              <w:ind w:right="14" w:hanging="0"/>
              <w:jc w:val="center"/>
              <w:rPr>
                <w:rFonts w:ascii="Times New Roman" w:hAnsi="Times New Roman" w:eastAsia="Times New Roman" w:cs="Arial"/>
                <w:szCs w:val="20"/>
              </w:rPr>
            </w:pPr>
            <w:r>
              <w:rPr>
                <w:rFonts w:ascii="Times New Roman" w:hAnsi="Times New Roman"/>
                <w:kern w:val="0"/>
                <w:sz w:val="22"/>
                <w:szCs w:val="22"/>
                <w:lang w:val="en-US" w:eastAsia="en-US" w:bidi="ar-SA"/>
              </w:rPr>
              <w:t xml:space="preserve">İşçi </w:t>
            </w:r>
            <w:r>
              <w:rPr>
                <w:rFonts w:eastAsia="Times New Roman" w:cs="Arial" w:ascii="Times New Roman" w:hAnsi="Times New Roman"/>
                <w:kern w:val="0"/>
                <w:sz w:val="22"/>
                <w:szCs w:val="20"/>
                <w:lang w:val="en-US" w:eastAsia="en-US" w:bidi="ar-SA"/>
              </w:rPr>
              <w:t>[employeeFull]</w:t>
            </w:r>
          </w:p>
        </w:tc>
      </w:tr>
      <w:tr>
        <w:trPr>
          <w:trHeight w:val="318" w:hRule="atLeast"/>
        </w:trPr>
        <w:tc>
          <w:tcPr>
            <w:tcW w:w="10449" w:type="dxa"/>
            <w:gridSpan w:val="2"/>
            <w:tcBorders>
              <w:bottom w:val="nil"/>
            </w:tcBorders>
          </w:tcPr>
          <w:p>
            <w:pPr>
              <w:pStyle w:val="Normal"/>
              <w:widowControl w:val="false"/>
              <w:suppressAutoHyphens w:val="true"/>
              <w:spacing w:lineRule="atLeast" w:line="0" w:before="0" w:after="0"/>
              <w:ind w:right="14" w:hanging="0"/>
              <w:jc w:val="center"/>
              <w:rPr>
                <w:rFonts w:ascii="Times New Roman" w:hAnsi="Times New Roman"/>
              </w:rPr>
            </w:pPr>
            <w:r>
              <w:rPr>
                <w:rFonts w:eastAsia="Times New Roman" w:cs="Arial" w:ascii="Times New Roman" w:hAnsi="Times New Roman"/>
                <w:kern w:val="0"/>
                <w:sz w:val="16"/>
                <w:szCs w:val="14"/>
                <w:lang w:val="en-US" w:eastAsia="en-US" w:bidi="ar-SA"/>
              </w:rPr>
              <w:t>(adı, atasının adı və soyadı)</w:t>
            </w:r>
          </w:p>
        </w:tc>
      </w:tr>
      <w:tr>
        <w:trPr>
          <w:trHeight w:val="318" w:hRule="atLeast"/>
        </w:trPr>
        <w:tc>
          <w:tcPr>
            <w:tcW w:w="10449" w:type="dxa"/>
            <w:gridSpan w:val="2"/>
            <w:tcBorders>
              <w:top w:val="nil"/>
            </w:tcBorders>
          </w:tcPr>
          <w:p>
            <w:pPr>
              <w:pStyle w:val="Normal"/>
              <w:widowControl w:val="false"/>
              <w:suppressAutoHyphens w:val="true"/>
              <w:spacing w:lineRule="atLeast" w:line="0" w:before="0" w:after="0"/>
              <w:ind w:right="34" w:hanging="0"/>
              <w:jc w:val="center"/>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[nationality], Şəxsiyyət vəsiqəsi – [idCardNumber]</w:t>
            </w:r>
          </w:p>
        </w:tc>
      </w:tr>
      <w:tr>
        <w:trPr>
          <w:trHeight w:val="318" w:hRule="atLeast"/>
        </w:trPr>
        <w:tc>
          <w:tcPr>
            <w:tcW w:w="10449" w:type="dxa"/>
            <w:gridSpan w:val="2"/>
            <w:tcBorders>
              <w:bottom w:val="nil"/>
            </w:tcBorders>
          </w:tcPr>
          <w:p>
            <w:pPr>
              <w:pStyle w:val="Normal"/>
              <w:widowControl w:val="false"/>
              <w:suppressAutoHyphens w:val="true"/>
              <w:spacing w:lineRule="atLeast" w:line="0" w:before="0" w:after="0"/>
              <w:ind w:right="14" w:hanging="0"/>
              <w:jc w:val="center"/>
              <w:rPr>
                <w:rFonts w:ascii="Times New Roman" w:hAnsi="Times New Roman" w:eastAsia="Times New Roman" w:cs="Arial"/>
                <w:sz w:val="16"/>
                <w:szCs w:val="16"/>
              </w:rPr>
            </w:pPr>
            <w:r>
              <w:rPr>
                <w:rFonts w:eastAsia="Arial" w:cs="Arial" w:ascii="Arial" w:hAnsi="Arial"/>
                <w:kern w:val="0"/>
                <w:sz w:val="16"/>
                <w:szCs w:val="20"/>
                <w:lang w:val="en-US" w:eastAsia="en-US" w:bidi="ar-SA"/>
              </w:rPr>
              <w:t>(</w:t>
            </w:r>
            <w:r>
              <w:rPr>
                <w:rFonts w:eastAsia="Times New Roman" w:cs="Arial" w:ascii="Times New Roman" w:hAnsi="Times New Roman"/>
                <w:kern w:val="0"/>
                <w:sz w:val="16"/>
                <w:szCs w:val="14"/>
                <w:lang w:val="en-US" w:eastAsia="en-US" w:bidi="ar-SA"/>
              </w:rPr>
              <w:t>vətəndaşlığı, şəxsiyyətini təsdiq edən sənəd, onun nömrəsi,</w:t>
            </w:r>
          </w:p>
        </w:tc>
      </w:tr>
      <w:tr>
        <w:trPr>
          <w:trHeight w:val="318" w:hRule="atLeast"/>
        </w:trPr>
        <w:tc>
          <w:tcPr>
            <w:tcW w:w="10449" w:type="dxa"/>
            <w:gridSpan w:val="2"/>
            <w:tcBorders>
              <w:top w:val="nil"/>
            </w:tcBorders>
          </w:tcPr>
          <w:p>
            <w:pPr>
              <w:pStyle w:val="Normal"/>
              <w:widowControl w:val="false"/>
              <w:suppressAutoHyphens w:val="true"/>
              <w:spacing w:lineRule="atLeast" w:line="0" w:before="0" w:after="0"/>
              <w:ind w:right="-25" w:hanging="0"/>
              <w:jc w:val="center"/>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[idCardGivenDate] [idCardGivenPlace]</w:t>
            </w:r>
          </w:p>
        </w:tc>
      </w:tr>
      <w:tr>
        <w:trPr>
          <w:trHeight w:val="318" w:hRule="atLeast"/>
        </w:trPr>
        <w:tc>
          <w:tcPr>
            <w:tcW w:w="10449" w:type="dxa"/>
            <w:gridSpan w:val="2"/>
            <w:tcBorders>
              <w:bottom w:val="nil"/>
            </w:tcBorders>
          </w:tcPr>
          <w:p>
            <w:pPr>
              <w:pStyle w:val="Normal"/>
              <w:widowControl w:val="false"/>
              <w:suppressAutoHyphens w:val="true"/>
              <w:spacing w:lineRule="atLeast" w:line="0" w:before="0" w:after="0"/>
              <w:ind w:right="-25" w:hanging="0"/>
              <w:jc w:val="center"/>
              <w:rPr>
                <w:rFonts w:ascii="Times New Roman" w:hAnsi="Times New Roman" w:eastAsia="Times New Roman" w:cs="Arial"/>
                <w:b/>
                <w:b/>
                <w:i/>
                <w:i/>
                <w:szCs w:val="20"/>
              </w:rPr>
            </w:pPr>
            <w:r>
              <w:rPr>
                <w:rFonts w:ascii="Times New Roman" w:hAnsi="Times New Roman"/>
                <w:kern w:val="0"/>
                <w:sz w:val="16"/>
                <w:szCs w:val="16"/>
                <w:lang w:val="en-US" w:eastAsia="en-US" w:bidi="ar-SA"/>
              </w:rPr>
              <w:t>verildiyi tarix və onu verən orqanın adı)</w:t>
            </w:r>
          </w:p>
        </w:tc>
      </w:tr>
      <w:tr>
        <w:trPr>
          <w:trHeight w:val="318" w:hRule="atLeast"/>
        </w:trPr>
        <w:tc>
          <w:tcPr>
            <w:tcW w:w="10449" w:type="dxa"/>
            <w:gridSpan w:val="2"/>
            <w:tcBorders>
              <w:top w:val="nil"/>
              <w:bottom w:val="single" w:sz="2" w:space="0" w:color="000000"/>
            </w:tcBorders>
          </w:tcPr>
          <w:p>
            <w:pPr>
              <w:pStyle w:val="Normal"/>
              <w:widowControl w:val="false"/>
              <w:suppressAutoHyphens w:val="true"/>
              <w:spacing w:lineRule="atLeast" w:line="0" w:before="0" w:after="0"/>
              <w:ind w:right="54" w:hanging="0"/>
              <w:jc w:val="center"/>
              <w:rPr>
                <w:rFonts w:ascii="Times New Roman" w:hAnsi="Times New Roman" w:eastAsia="Times New Roman" w:cs="Arial"/>
                <w:b/>
                <w:b/>
                <w:i/>
                <w:i/>
                <w:szCs w:val="20"/>
              </w:rPr>
            </w:pPr>
            <w:r>
              <w:rPr>
                <w:rFonts w:eastAsia="Times New Roman" w:cs="Arial" w:ascii="Times New Roman" w:hAnsi="Times New Roman"/>
                <w:b/>
                <w:i/>
                <w:kern w:val="0"/>
                <w:sz w:val="22"/>
                <w:szCs w:val="20"/>
                <w:lang w:val="en-US" w:eastAsia="en-US" w:bidi="ar-SA"/>
              </w:rPr>
              <w:t>[education]</w:t>
            </w:r>
          </w:p>
        </w:tc>
      </w:tr>
      <w:tr>
        <w:trPr>
          <w:trHeight w:val="318" w:hRule="atLeast"/>
        </w:trPr>
        <w:tc>
          <w:tcPr>
            <w:tcW w:w="10449"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tLeast" w:line="0" w:before="0" w:after="0"/>
              <w:ind w:right="-25" w:hanging="0"/>
              <w:jc w:val="center"/>
              <w:rPr>
                <w:rFonts w:ascii="Times New Roman" w:hAnsi="Times New Roman"/>
                <w:sz w:val="16"/>
                <w:szCs w:val="16"/>
              </w:rPr>
            </w:pPr>
            <w:r>
              <w:rPr>
                <w:rFonts w:eastAsia="Calibri" w:cs="" w:ascii="Times New Roman" w:hAnsi="Times New Roman"/>
                <w:kern w:val="0"/>
                <w:sz w:val="16"/>
                <w:szCs w:val="16"/>
                <w:lang w:val="en-US" w:eastAsia="en-US" w:bidi="ar-SA"/>
              </w:rPr>
              <w:t>( təhsili, ixtisası, sənəti, peşəsi, bitirdiyi təhsil müəssisəsinin adı)</w:t>
            </w:r>
          </w:p>
        </w:tc>
      </w:tr>
      <w:tr>
        <w:trPr>
          <w:trHeight w:val="318" w:hRule="atLeast"/>
        </w:trPr>
        <w:tc>
          <w:tcPr>
            <w:tcW w:w="10449" w:type="dxa"/>
            <w:gridSpan w:val="2"/>
            <w:tcBorders>
              <w:top w:val="single" w:sz="2" w:space="0" w:color="000000"/>
              <w:bottom w:val="nil"/>
            </w:tcBorders>
          </w:tcPr>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arasında</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[contractDate] tarixində Azərbaycan Respublikasının Əmək Məcəlləsinə (bundan sonra "Əmək Məcəlləsi") müvafiq olaraq bağlanmışdır.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1.2. İşçi [position] vəsifəsinə işə qəbul (təyin) edilir.</w:t>
            </w:r>
          </w:p>
          <w:p>
            <w:pPr>
              <w:pStyle w:val="Normal"/>
              <w:widowControl w:val="false"/>
              <w:suppressAutoHyphens w:val="true"/>
              <w:spacing w:lineRule="auto" w:line="240" w:before="0" w:after="0"/>
              <w:ind w:left="6" w:right="50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1.3. Bu Əmək müqaviləsi bağlanan gündən yaranmış əmək münasibətləri, tərəflərin hüquqları, vəzifələri və məsuliyyəti Əmək Məcəlləsi ilə müəyyən edilmiş qaydalarla və prinsiplərlə tənzimlənir.</w:t>
            </w:r>
          </w:p>
          <w:p>
            <w:pPr>
              <w:pStyle w:val="Normal"/>
              <w:widowControl w:val="false"/>
              <w:suppressAutoHyphens w:val="true"/>
              <w:spacing w:lineRule="auto" w:line="240" w:before="0" w:after="0"/>
              <w:ind w:left="6" w:right="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 xml:space="preserve">1.4. Bu Müqaviləyə müvafiq olaraq iş yeri İşçinin </w:t>
            </w:r>
            <w:r>
              <w:rPr>
                <w:rFonts w:eastAsia="Times New Roman" w:cs="Times New Roman" w:ascii="Times New Roman" w:hAnsi="Times New Roman"/>
                <w:kern w:val="0"/>
                <w:sz w:val="22"/>
                <w:szCs w:val="20"/>
                <w:lang w:val="az-Latn-AZ" w:eastAsia="en-US" w:bidi="ar-SA"/>
              </w:rPr>
              <w:t>[w</w:t>
            </w:r>
            <w:r>
              <w:rPr>
                <w:rFonts w:eastAsia="Times New Roman" w:cs="Times New Roman" w:ascii="Times New Roman" w:hAnsi="Times New Roman"/>
                <w:kern w:val="0"/>
                <w:sz w:val="22"/>
                <w:szCs w:val="20"/>
                <w:lang w:val="en-US" w:eastAsia="en-US" w:bidi="ar-SA"/>
              </w:rPr>
              <w:t>orkPlace]</w:t>
            </w:r>
            <w:r>
              <w:rPr>
                <w:rFonts w:eastAsia="Times New Roman" w:cs="Arial" w:ascii="Times New Roman" w:hAnsi="Times New Roman"/>
                <w:kern w:val="0"/>
                <w:sz w:val="22"/>
                <w:szCs w:val="20"/>
                <w:lang w:val="en-US" w:eastAsia="en-US" w:bidi="ar-SA"/>
              </w:rPr>
              <w:t xml:space="preserve"> yeri kimi qəbul edilir və İşçi İşəgötürənin icazəsi olmadan başqa İşəgötürənlə əmək müqaviləsi bağlaya bilməz.</w:t>
            </w:r>
          </w:p>
          <w:p>
            <w:pPr>
              <w:pStyle w:val="Normal"/>
              <w:widowControl w:val="false"/>
              <w:suppressAutoHyphens w:val="true"/>
              <w:spacing w:lineRule="atLeast" w:line="0" w:before="0" w:after="0"/>
              <w:ind w:left="6" w:hanging="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2 . Əmək müqaviləsinin müddəti</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2.1. Bu Əmək müqaviləsi müddət [hasTerm] bağlanmışdır.</w:t>
            </w:r>
          </w:p>
          <w:p>
            <w:pPr>
              <w:pStyle w:val="Normal"/>
              <w:widowControl w:val="false"/>
              <w:suppressAutoHyphens w:val="true"/>
              <w:spacing w:lineRule="auto" w:line="240" w:before="0" w:after="0"/>
              <w:ind w:left="6" w:right="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2.2. İşin birinci 3 (ayı) sınaq müddəti hesab edilir. Sınaq müddəti ərzində tərəflərdən biri digərini 3 gün əvvəl xəbərdarlıq etməklə Əmək müqaviləsini birtərəfli qaydada poza bilər.</w:t>
            </w:r>
          </w:p>
          <w:p>
            <w:pPr>
              <w:pStyle w:val="Normal"/>
              <w:widowControl w:val="false"/>
              <w:suppressAutoHyphens w:val="true"/>
              <w:spacing w:lineRule="auto" w:line="240" w:before="0" w:after="0"/>
              <w:ind w:left="6" w:right="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2.3. Bu Əmək müqaviləsi tərəflərin razılıq səbəbinə görə [contractDateRange] bağlanmışdır.</w:t>
            </w:r>
          </w:p>
          <w:p>
            <w:pPr>
              <w:pStyle w:val="Normal"/>
              <w:widowControl w:val="false"/>
              <w:suppressAutoHyphens w:val="true"/>
              <w:spacing w:lineRule="auto" w:line="240" w:before="0" w:after="0"/>
              <w:ind w:left="6" w:right="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2.4. İşçi [employeeStartWork] tarixindən işə başlayır.</w:t>
            </w:r>
          </w:p>
          <w:p>
            <w:pPr>
              <w:pStyle w:val="Normal"/>
              <w:widowControl w:val="false"/>
              <w:suppressAutoHyphens w:val="true"/>
              <w:spacing w:lineRule="atLeast" w:line="0" w:before="0" w:after="0"/>
              <w:ind w:left="6" w:hanging="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3. İşçinin əmək funksiyası</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3.1. İşçinin əmək funksiyaları əmək müqaviləsinə əlavə olaraq tərtib olunmuş və imzalanmış vəzifə təlimatı ilə tənzimlənir.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3.2  İşçi bu Müqavilənın Əlavə ____ sənədində təsvir olunan  əmək funksiyasının  icrasını öhdəsinə götürür.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3.3. Bu əmək funksiyasından hər hansı birinin və ya bir neçəsinin dəyişdirilməsinə, habelə onlara əlavə funksiyanın daxil edilməsinə yalnız tərəflərin razılığı ilə yol verilir.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3.4. İşçi Əmək Məcəlləsinin 10-cu maddəsi ilə müəyyən edilmiş əsas vəzifələrinin və bu əmək funksiyasının vaxtında, keyfiyyətlə yerinə yetirilməsinə əməl etməlidir.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3.6. İşçi bu Müqavilənin qüvvədə olduğu bütün müddət ərzində aşağıdakılara yol verməyəcəyini öhdəsinə götürür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 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 əmək funksiyalrının icrası zamanı və bununla bağlı olaraq İşəgötürənin kontaqentləri olan hər hansı qurum və ya şəxsə birbaşa, yaxud dolayısı ilə şəxsi məsələlər üçün müraciət etmək.</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3.7. İşçi eyni zamanda aşağıdakıları öhdəsinə götürür: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 İşçi  özünün fəaliyyəti barədə İşəgötürənin müəyyən etdiyi qaydada və formada hesabat verir;</w:t>
            </w:r>
          </w:p>
          <w:p>
            <w:pPr>
              <w:pStyle w:val="Normal"/>
              <w:widowControl w:val="false"/>
              <w:numPr>
                <w:ilvl w:val="0"/>
                <w:numId w:val="1"/>
              </w:numPr>
              <w:tabs>
                <w:tab w:val="clear" w:pos="720"/>
                <w:tab w:val="left" w:pos="141" w:leader="none"/>
              </w:tabs>
              <w:suppressAutoHyphens w:val="true"/>
              <w:spacing w:lineRule="auto" w:line="252" w:before="0" w:after="0"/>
              <w:ind w:left="6" w:right="500" w:hanging="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widowControl w:val="false"/>
              <w:numPr>
                <w:ilvl w:val="0"/>
                <w:numId w:val="1"/>
              </w:numPr>
              <w:tabs>
                <w:tab w:val="clear" w:pos="720"/>
                <w:tab w:val="left" w:pos="141" w:leader="none"/>
              </w:tabs>
              <w:suppressAutoHyphens w:val="true"/>
              <w:spacing w:lineRule="auto" w:line="252" w:before="0" w:after="0"/>
              <w:ind w:left="6" w:right="140" w:hanging="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widowControl w:val="false"/>
              <w:numPr>
                <w:ilvl w:val="0"/>
                <w:numId w:val="1"/>
              </w:numPr>
              <w:tabs>
                <w:tab w:val="clear" w:pos="720"/>
                <w:tab w:val="left" w:pos="141" w:leader="none"/>
              </w:tabs>
              <w:suppressAutoHyphens w:val="true"/>
              <w:spacing w:lineRule="auto" w:line="264" w:before="0" w:after="0"/>
              <w:ind w:left="6" w:right="40" w:hanging="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widowControl w:val="false"/>
              <w:numPr>
                <w:ilvl w:val="0"/>
                <w:numId w:val="1"/>
              </w:numPr>
              <w:tabs>
                <w:tab w:val="clear" w:pos="720"/>
                <w:tab w:val="left" w:pos="141" w:leader="none"/>
              </w:tabs>
              <w:suppressAutoHyphens w:val="true"/>
              <w:spacing w:lineRule="auto" w:line="252" w:before="0" w:after="0"/>
              <w:ind w:left="6" w:right="300" w:hanging="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widowControl w:val="false"/>
              <w:numPr>
                <w:ilvl w:val="0"/>
                <w:numId w:val="1"/>
              </w:numPr>
              <w:tabs>
                <w:tab w:val="clear" w:pos="720"/>
                <w:tab w:val="left" w:pos="141" w:leader="none"/>
              </w:tabs>
              <w:suppressAutoHyphens w:val="true"/>
              <w:spacing w:lineRule="auto" w:line="252" w:before="0" w:after="0"/>
              <w:ind w:left="6" w:right="400" w:hanging="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widowControl w:val="false"/>
              <w:suppressAutoHyphens w:val="true"/>
              <w:spacing w:lineRule="atLeast" w:line="0" w:before="0" w:after="0"/>
              <w:ind w:left="6" w:hanging="0"/>
              <w:jc w:val="left"/>
              <w:rPr>
                <w:rFonts w:ascii="Times New Roman" w:hAnsi="Times New Roman" w:eastAsia="Times New Roman" w:cs="Arial"/>
                <w:b/>
                <w:b/>
                <w:bCs/>
                <w:i/>
                <w:i/>
                <w:iCs/>
                <w:szCs w:val="20"/>
              </w:rPr>
            </w:pPr>
            <w:r>
              <w:rPr>
                <w:rFonts w:eastAsia="Times New Roman" w:cs="Arial" w:ascii="Times New Roman" w:hAnsi="Times New Roman"/>
                <w:b/>
                <w:bCs/>
                <w:i/>
                <w:iCs/>
                <w:kern w:val="0"/>
                <w:sz w:val="22"/>
                <w:szCs w:val="20"/>
                <w:lang w:val="en-US" w:eastAsia="en-US" w:bidi="ar-SA"/>
              </w:rPr>
              <w:t>4. Əmək şəraitinin şərtləri</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İşəgötürən aşağıdakı əmək şəraitinin yaradılmasını və onun şərtlərinin təmin olunmasını öhdəsinə götürür: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u w:val="single"/>
              </w:rPr>
            </w:pPr>
            <w:r>
              <w:rPr>
                <w:rFonts w:eastAsia="Times New Roman" w:cs="Arial" w:ascii="Times New Roman" w:hAnsi="Times New Roman"/>
                <w:b/>
                <w:i/>
                <w:kern w:val="0"/>
                <w:sz w:val="22"/>
                <w:szCs w:val="20"/>
                <w:u w:val="single"/>
                <w:lang w:val="en-US" w:eastAsia="en-US" w:bidi="ar-SA"/>
              </w:rPr>
              <w:t>Əmək haqqı üzrə</w:t>
            </w:r>
          </w:p>
          <w:p>
            <w:pPr>
              <w:pStyle w:val="Normal"/>
              <w:widowControl w:val="false"/>
              <w:tabs>
                <w:tab w:val="clear" w:pos="720"/>
                <w:tab w:val="left" w:pos="141" w:leader="none"/>
              </w:tabs>
              <w:suppressAutoHyphens w:val="true"/>
              <w:spacing w:lineRule="auto" w:line="252" w:before="0" w:after="0"/>
              <w:ind w:left="6" w:right="50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 İşçiyə hər ay [salaryFull] məbləğdə əmək haqqı ödənilir.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 Əmək haqqı:</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numPr>
                <w:ilvl w:val="0"/>
                <w:numId w:val="2"/>
              </w:numPr>
              <w:tabs>
                <w:tab w:val="clear" w:pos="720"/>
                <w:tab w:val="left" w:pos="126" w:leader="none"/>
              </w:tabs>
              <w:suppressAutoHyphens w:val="true"/>
              <w:spacing w:lineRule="atLeast" w:line="0" w:before="0" w:after="0"/>
              <w:ind w:left="126" w:hanging="12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[salaryShort] manat məbləğində tarif haqqından (vəzifə maaşından);</w:t>
            </w:r>
          </w:p>
          <w:p>
            <w:pPr>
              <w:pStyle w:val="Normal"/>
              <w:widowControl w:val="false"/>
              <w:numPr>
                <w:ilvl w:val="0"/>
                <w:numId w:val="2"/>
              </w:numPr>
              <w:tabs>
                <w:tab w:val="clear" w:pos="720"/>
                <w:tab w:val="left" w:pos="126" w:leader="none"/>
              </w:tabs>
              <w:suppressAutoHyphens w:val="true"/>
              <w:spacing w:lineRule="atLeast" w:line="0" w:before="0" w:after="0"/>
              <w:ind w:left="126" w:hanging="12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tarif haqqına (vəzifə maaşına) _____ faizi miqdarda əlavədən ibarətdir.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4.3. İşçiyə _____ manat məbləğdə mükafat verilir.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4.4. İşçi əmək funksiyasını _________ əmək şəraitli iş yerində icra etdiyi üçün onun əmək haqqına _____ faiz</w:t>
            </w:r>
          </w:p>
          <w:p>
            <w:pPr>
              <w:pStyle w:val="Normal"/>
              <w:widowControl w:val="false"/>
              <w:suppressAutoHyphens w:val="true"/>
              <w:spacing w:lineRule="exact" w:line="3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məbləğdə əlavə müəyyən edilir.</w:t>
            </w:r>
          </w:p>
          <w:p>
            <w:pPr>
              <w:pStyle w:val="Normal"/>
              <w:widowControl w:val="false"/>
              <w:suppressAutoHyphens w:val="true"/>
              <w:spacing w:lineRule="exact" w:line="10"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26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4.5. İşçiyə iş vaxtından artıq vaxtda, istirahət və bayram günlərində işlədikdə Əmək Məcəlləsinə uyğun olaraq hesablanılacaq əlavə əmək haqqı verilir.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tabs>
                <w:tab w:val="clear" w:pos="720"/>
                <w:tab w:val="left" w:pos="1626" w:leader="none"/>
              </w:tabs>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4.6. Əmək haqqı</w:t>
              <w:tab/>
              <w:t>ödənilir;</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4.7. Tərəflərin əmək haqqının ödənilməsi barədə razılığa gəldikləri digər şərtlər:</w:t>
            </w:r>
          </w:p>
          <w:p>
            <w:pPr>
              <w:pStyle w:val="Normal"/>
              <w:widowControl w:val="false"/>
              <w:tabs>
                <w:tab w:val="clear" w:pos="720"/>
                <w:tab w:val="left" w:pos="141" w:leader="none"/>
              </w:tabs>
              <w:suppressAutoHyphens w:val="true"/>
              <w:spacing w:lineRule="auto" w:line="252" w:before="0" w:after="0"/>
              <w:ind w:left="6" w:right="500" w:hanging="0"/>
              <w:jc w:val="left"/>
              <w:rPr>
                <w:rFonts w:ascii="Times New Roman" w:hAnsi="Times New Roman" w:eastAsia="Times New Roman" w:cs="Arial"/>
                <w:bCs/>
                <w:iCs/>
                <w:szCs w:val="20"/>
              </w:rPr>
            </w:pPr>
            <w:r>
              <w:rPr>
                <w:rFonts w:eastAsia="Times New Roman" w:cs="Arial" w:ascii="Times New Roman" w:hAnsi="Times New Roman"/>
                <w:bCs/>
                <w:iCs/>
                <w:kern w:val="0"/>
                <w:sz w:val="22"/>
                <w:szCs w:val="20"/>
                <w:lang w:val="en-US" w:eastAsia="en-US" w:bidi="ar-SA"/>
              </w:rPr>
              <w:t>________________________________________________________________________________________</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4.8. Əmək haqqından yalnız qanunvericiliklə müəyyən edilmiş hallarda və qaydada tutulmalara yol verilir.</w:t>
            </w:r>
          </w:p>
          <w:p>
            <w:pPr>
              <w:pStyle w:val="Normal"/>
              <w:widowControl w:val="false"/>
              <w:suppressAutoHyphens w:val="true"/>
              <w:spacing w:lineRule="exact" w:line="33"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Həmin tutulmalar haqqında işçi qabaqcadan məlumatlandırılır.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u w:val="single"/>
              </w:rPr>
            </w:pPr>
            <w:r>
              <w:rPr>
                <w:rFonts w:eastAsia="Times New Roman" w:cs="Arial" w:ascii="Times New Roman" w:hAnsi="Times New Roman"/>
                <w:b/>
                <w:i/>
                <w:kern w:val="0"/>
                <w:sz w:val="22"/>
                <w:szCs w:val="20"/>
                <w:u w:val="single"/>
                <w:lang w:val="en-US" w:eastAsia="en-US" w:bidi="ar-SA"/>
              </w:rPr>
              <w:t>Əməyin mühafizəsi üzrə</w:t>
            </w:r>
          </w:p>
          <w:p>
            <w:pPr>
              <w:pStyle w:val="Normal"/>
              <w:widowControl w:val="false"/>
              <w:suppressAutoHyphens w:val="true"/>
              <w:spacing w:lineRule="exact" w:line="40"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4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4.9. İşçinin sağlamlığının, əməyinin mühafizəsinin təmin olunması üçün sanitariya və gigiyena normalarına cavab verən iş yeri və iş şəraiti yaradılır.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4.10. İşçi xüsusi mühafizə vasitələri və/və ya xüsusi geyim forması ilə təmin edilir.</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4.11. İşçi zərərli amillərdən sağlamlığının mühafizəsi üçün xüsusi qida məhsulları ilə təmin edilmir</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4.12. İşçi əməyin mühafizəsi normaları ilə bir dəfədən az olmayaraq təlimatlandırılır.</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6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4.13. İşçi özünün və iş yoldaşlarının həyatının və sağlamlığının qorunması üçün müəyyən edilmiş əməyin mühafizəsi qaydalarına və normalarına əməl etməyə borcludur.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64" w:before="0" w:after="0"/>
              <w:ind w:left="6" w:right="1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4.14. İşəgötürən istehsal qəzaları, peşə xəstəliyi nəticəsində işçiyə və ya onun himayəsində olan şəxslərə dəyən maddi ziyanı və digər xərcləri ödəyir.</w:t>
            </w:r>
          </w:p>
          <w:p>
            <w:pPr>
              <w:pStyle w:val="Normal"/>
              <w:widowControl w:val="false"/>
              <w:suppressAutoHyphens w:val="true"/>
              <w:spacing w:lineRule="auto" w:line="252"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u w:val="single"/>
              </w:rPr>
            </w:pPr>
            <w:r>
              <w:rPr>
                <w:rFonts w:eastAsia="Times New Roman" w:cs="Arial" w:ascii="Times New Roman" w:hAnsi="Times New Roman"/>
                <w:b/>
                <w:i/>
                <w:kern w:val="0"/>
                <w:sz w:val="22"/>
                <w:szCs w:val="20"/>
                <w:u w:val="single"/>
                <w:lang w:val="en-US" w:eastAsia="en-US" w:bidi="ar-SA"/>
              </w:rPr>
              <w:t>İş və istirahət vaxtı üzrə</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4.16. İşçi gündə 8 saatdan, həftə ərzində isə 40 saatdan çox olmayaraq işləyir.</w:t>
            </w:r>
          </w:p>
          <w:p>
            <w:pPr>
              <w:pStyle w:val="Normal"/>
              <w:widowControl w:val="false"/>
              <w:suppressAutoHyphens w:val="true"/>
              <w:spacing w:lineRule="exact" w:line="40"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4.17. İş saatı həftənin Bazar ertəsi - Cümə günləri 09:00-da başlanır, 18:00-da bitir.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4.18. Nahar vaxtı saat 13:00 -dan saat 14:00 dək.</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4.19. İşçi hər gün ____ saat natamam iş günü işləyir.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4.20. İşçi həftədə ____ natamam iş həftəsi ilə işləyir.</w:t>
            </w:r>
          </w:p>
          <w:p>
            <w:pPr>
              <w:pStyle w:val="Normal"/>
              <w:widowControl w:val="false"/>
              <w:suppressAutoHyphens w:val="true"/>
              <w:spacing w:lineRule="atLeast" w:line="0" w:before="0" w:after="0"/>
              <w:ind w:left="6" w:right="94"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4.21. İş [isAlternate]:</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4.22. İşə gəlib getməsi üçün nəqliyyatla təmin [byTransport]</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4.23. İstirahət günləri hər həftənin Şənbə, Bazar günləridir.</w:t>
            </w:r>
          </w:p>
          <w:p>
            <w:pPr>
              <w:pStyle w:val="Normal"/>
              <w:widowControl w:val="false"/>
              <w:suppressAutoHyphens w:val="true"/>
              <w:spacing w:lineRule="auto" w:line="240" w:before="0" w:after="0"/>
              <w:ind w:left="6" w:right="72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4.24. İşçiyə bu müqavilə üzrə icrası nəzərdə tutulan funksiyalardan artıq işlərin yerinə yetirilməsinə görə qanunvericilikdə nəzərdə tutulan qaydalara uyğun haqq ödənilir;</w:t>
            </w:r>
          </w:p>
          <w:p>
            <w:pPr>
              <w:pStyle w:val="Normal"/>
              <w:widowControl w:val="false"/>
              <w:suppressAutoHyphens w:val="true"/>
              <w:spacing w:lineRule="auto" w:line="264" w:before="0" w:after="0"/>
              <w:ind w:left="6" w:right="76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4.25. İşçi iş vaxtından kənar vaxtda və ya işəgötürənin razılığı ilə iş vaxtı ərzində işəgötürənlə rəqabətdə olmayan müəssisədə əlavə iş yerində əvəzçilik üzrə işləyə bilər.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u w:val="single"/>
              </w:rPr>
            </w:pPr>
            <w:r>
              <w:rPr>
                <w:rFonts w:eastAsia="Times New Roman" w:cs="Arial" w:ascii="Times New Roman" w:hAnsi="Times New Roman"/>
                <w:b/>
                <w:i/>
                <w:kern w:val="0"/>
                <w:sz w:val="22"/>
                <w:szCs w:val="20"/>
                <w:u w:val="single"/>
                <w:lang w:val="en-US" w:eastAsia="en-US" w:bidi="ar-SA"/>
              </w:rPr>
              <w:t>Məzuniyyət üzrə</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4.26. İşçinin iş ili [contractDate] – [contractDatePlus] aylardan ibarət dövrü (birinci iş ili başlanan və bitən gün, ay və il) əhatə edir və ona hər növbəti iş ili üçün müddəti Əmək Məcəlləsi ilə müəyyən edilmiş əmək məzuniyyəti verilir.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4.27. Əsas məzuniyyətinin müddəti [vacation] təqvim günüdür.</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4.28. Əlavə məzuniyyət müddəti:</w:t>
            </w:r>
          </w:p>
          <w:p>
            <w:pPr>
              <w:pStyle w:val="Normal"/>
              <w:widowControl w:val="false"/>
              <w:numPr>
                <w:ilvl w:val="0"/>
                <w:numId w:val="3"/>
              </w:numPr>
              <w:tabs>
                <w:tab w:val="clear" w:pos="720"/>
                <w:tab w:val="left" w:pos="126" w:leader="none"/>
              </w:tabs>
              <w:suppressAutoHyphens w:val="true"/>
              <w:spacing w:lineRule="atLeast" w:line="0" w:before="0" w:after="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əmək stajına görə  [vacationExtraExperience] təqvim günü;</w:t>
            </w:r>
          </w:p>
          <w:p>
            <w:pPr>
              <w:pStyle w:val="Normal"/>
              <w:widowControl w:val="false"/>
              <w:suppressAutoHyphens w:val="true"/>
              <w:spacing w:lineRule="exact" w:line="42" w:before="0" w:after="0"/>
              <w:jc w:val="left"/>
              <w:rPr>
                <w:rFonts w:ascii="Times New Roman" w:hAnsi="Times New Roman" w:eastAsia="Times New Roman" w:cs="Arial"/>
                <w:szCs w:val="20"/>
              </w:rPr>
            </w:pPr>
            <w:r>
              <w:rPr>
                <w:rFonts w:eastAsia="Times New Roman" w:cs="Arial" w:ascii="Times New Roman" w:hAnsi="Times New Roman"/>
                <w:szCs w:val="20"/>
              </w:rPr>
            </w:r>
          </w:p>
          <w:p>
            <w:pPr>
              <w:pStyle w:val="Normal"/>
              <w:widowControl w:val="false"/>
              <w:numPr>
                <w:ilvl w:val="0"/>
                <w:numId w:val="3"/>
              </w:numPr>
              <w:tabs>
                <w:tab w:val="clear" w:pos="720"/>
                <w:tab w:val="left" w:pos="126" w:leader="none"/>
              </w:tabs>
              <w:suppressAutoHyphens w:val="true"/>
              <w:spacing w:lineRule="atLeast" w:line="0" w:before="0" w:after="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əmək şəraitinin xarakterinə görə  [vacationExtraNature] təqvim günü;</w:t>
            </w:r>
          </w:p>
          <w:p>
            <w:pPr>
              <w:pStyle w:val="Normal"/>
              <w:widowControl w:val="false"/>
              <w:suppressAutoHyphens w:val="true"/>
              <w:spacing w:lineRule="exact" w:line="42" w:before="0" w:after="0"/>
              <w:jc w:val="left"/>
              <w:rPr>
                <w:rFonts w:ascii="Times New Roman" w:hAnsi="Times New Roman" w:eastAsia="Times New Roman" w:cs="Arial"/>
                <w:szCs w:val="20"/>
              </w:rPr>
            </w:pPr>
            <w:r>
              <w:rPr>
                <w:rFonts w:eastAsia="Times New Roman" w:cs="Arial" w:ascii="Times New Roman" w:hAnsi="Times New Roman"/>
                <w:szCs w:val="20"/>
              </w:rPr>
            </w:r>
          </w:p>
          <w:p>
            <w:pPr>
              <w:pStyle w:val="Normal"/>
              <w:widowControl w:val="false"/>
              <w:numPr>
                <w:ilvl w:val="0"/>
                <w:numId w:val="3"/>
              </w:numPr>
              <w:tabs>
                <w:tab w:val="clear" w:pos="720"/>
                <w:tab w:val="left" w:pos="126" w:leader="none"/>
              </w:tabs>
              <w:suppressAutoHyphens w:val="true"/>
              <w:spacing w:lineRule="atLeast" w:line="0" w:before="0" w:after="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14 yaşadək ikidən çox uşağı olan qadına  [vacationExtraChild] təqvim günü;</w:t>
            </w:r>
          </w:p>
          <w:p>
            <w:pPr>
              <w:pStyle w:val="Normal"/>
              <w:widowControl w:val="false"/>
              <w:numPr>
                <w:ilvl w:val="0"/>
                <w:numId w:val="3"/>
              </w:numPr>
              <w:tabs>
                <w:tab w:val="clear" w:pos="720"/>
                <w:tab w:val="left" w:pos="126" w:leader="none"/>
              </w:tabs>
              <w:suppressAutoHyphens w:val="true"/>
              <w:spacing w:lineRule="atLeast" w:line="0" w:before="0" w:after="0"/>
              <w:ind w:left="126" w:hanging="126"/>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kollektiv müqavilə (saziş) üzrə təqvim günü.</w:t>
            </w:r>
          </w:p>
          <w:p>
            <w:pPr>
              <w:pStyle w:val="Normal"/>
              <w:widowControl w:val="false"/>
              <w:suppressAutoHyphens w:val="true"/>
              <w:spacing w:lineRule="exact" w:line="42" w:before="0" w:after="0"/>
              <w:jc w:val="left"/>
              <w:rPr>
                <w:rFonts w:ascii="Times New Roman" w:hAnsi="Times New Roman" w:eastAsia="Times New Roman" w:cs="Arial"/>
                <w:szCs w:val="20"/>
              </w:rPr>
            </w:pPr>
            <w:r>
              <w:rPr>
                <w:rFonts w:eastAsia="Times New Roman" w:cs="Arial" w:ascii="Times New Roman" w:hAnsi="Times New Roman"/>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4.29. Əmək məzuniyyətinin ümumi müddəti [vacationAll] təqvim günü.</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4.30. Əmək məzuniyyətinə çıxarkən:</w:t>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____ məbləğdə (konkret tədbir və ya pul ödənci) sosial-məişət müavinəti verilir.</w:t>
            </w:r>
          </w:p>
          <w:p>
            <w:pPr>
              <w:pStyle w:val="Normal"/>
              <w:widowControl w:val="false"/>
              <w:suppressAutoHyphens w:val="true"/>
              <w:spacing w:lineRule="auto" w:line="240" w:before="0" w:after="0"/>
              <w:ind w:left="6" w:right="2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widowControl w:val="false"/>
              <w:suppressAutoHyphens w:val="true"/>
              <w:spacing w:lineRule="auto" w:line="240" w:before="0" w:after="0"/>
              <w:ind w:left="6" w:right="6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4.32. Ödənişsiz məzuniyyətdən Əmək Məcəlləsi ilə müəyyən edilmiş hallarda, habelə işəgötürənlə razılıq əsasında istifadə edilir.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Tərəflərin müəyyən etdiyi, habelə kollektiv müqavilədə (sazişdə) nəzərdə tutulan digər əlavə şərtlər:</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_________________________________________________________________________________</w:t>
            </w:r>
          </w:p>
          <w:p>
            <w:pPr>
              <w:pStyle w:val="Normal"/>
              <w:widowControl w:val="false"/>
              <w:suppressAutoHyphens w:val="true"/>
              <w:spacing w:lineRule="exact" w:line="4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(bütün əlavə şərtlər təfsilatı ilə sadalanmalıdır).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rPr>
            </w:pPr>
            <w:r>
              <w:rPr>
                <w:rFonts w:eastAsia="Times New Roman" w:cs="Arial" w:ascii="Times New Roman" w:hAnsi="Times New Roman"/>
                <w:b/>
                <w:i/>
                <w:kern w:val="0"/>
                <w:sz w:val="22"/>
                <w:szCs w:val="20"/>
                <w:lang w:val="en-US" w:eastAsia="en-US" w:bidi="ar-SA"/>
              </w:rPr>
              <w:t>5. Birinin digərinə vurduğu ziyana görə tərəflərin qarşılıqlı maddi məsuliyyəti</w:t>
            </w:r>
          </w:p>
          <w:p>
            <w:pPr>
              <w:pStyle w:val="Normal"/>
              <w:widowControl w:val="false"/>
              <w:suppressAutoHyphens w:val="true"/>
              <w:spacing w:lineRule="exact" w:line="4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52" w:before="0" w:after="0"/>
              <w:ind w:left="6" w:right="580" w:hanging="0"/>
              <w:jc w:val="both"/>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widowControl w:val="false"/>
              <w:suppressAutoHyphens w:val="true"/>
              <w:spacing w:lineRule="auto" w:line="252" w:before="0" w:after="0"/>
              <w:ind w:left="6" w:right="20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5.3. Tərəflər məhkəməyə müraciət etmədən ziyan vurmadan əmələ gələn öhdəliklərinin özləri tərəfindən həllinə üstünlük verirlər.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rPr>
            </w:pPr>
            <w:r>
              <w:rPr>
                <w:rFonts w:eastAsia="Times New Roman" w:cs="Arial" w:ascii="Times New Roman" w:hAnsi="Times New Roman"/>
                <w:b/>
                <w:i/>
                <w:kern w:val="0"/>
                <w:sz w:val="22"/>
                <w:szCs w:val="20"/>
                <w:lang w:val="en-US" w:eastAsia="en-US" w:bidi="ar-SA"/>
              </w:rPr>
              <w:t>6. Sosial müdafiə məsələləri</w:t>
            </w:r>
          </w:p>
          <w:p>
            <w:pPr>
              <w:pStyle w:val="Normal"/>
              <w:widowControl w:val="false"/>
              <w:suppressAutoHyphens w:val="true"/>
              <w:spacing w:lineRule="exact" w:line="4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7" w:before="0" w:after="0"/>
              <w:ind w:left="6" w:hanging="0"/>
              <w:jc w:val="both"/>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widowControl w:val="false"/>
              <w:suppressAutoHyphens w:val="true"/>
              <w:spacing w:lineRule="exact" w:line="5"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40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6.2. Mövcud qanunvericiliklə müəyyən edilmiş hallarda, şərtlərlə və qaydada işçinin pensiya təminatı, sosial müdafiə olunması, güzəşt və imtiyazları təmin edilir.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64" w:before="0" w:after="0"/>
              <w:ind w:left="6" w:right="22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6.3. İşçiyə əmək qabiliyyətinin müvəqqəti itirilməsi ilə əlaqədar qanunvericiliklə müəyyən edilmiş qaydada və məbləğdə məcburi sosial sığorta hesabına müavinət verilir.</w:t>
            </w:r>
          </w:p>
          <w:p>
            <w:pPr>
              <w:pStyle w:val="Normal"/>
              <w:widowControl w:val="false"/>
              <w:suppressAutoHyphens w:val="true"/>
              <w:spacing w:lineRule="auto" w:line="264" w:before="0" w:after="0"/>
              <w:ind w:left="6" w:right="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rPr>
            </w:pPr>
            <w:r>
              <w:rPr>
                <w:rFonts w:eastAsia="Times New Roman" w:cs="Arial" w:ascii="Times New Roman" w:hAnsi="Times New Roman"/>
                <w:b/>
                <w:i/>
                <w:kern w:val="0"/>
                <w:sz w:val="22"/>
                <w:szCs w:val="20"/>
                <w:lang w:val="en-US" w:eastAsia="en-US" w:bidi="ar-SA"/>
              </w:rPr>
              <w:t>7.Mülkiyyət münasibətlərinin tənzimlənməsi</w:t>
            </w:r>
          </w:p>
          <w:p>
            <w:pPr>
              <w:pStyle w:val="Normal"/>
              <w:widowControl w:val="false"/>
              <w:suppressAutoHyphens w:val="true"/>
              <w:spacing w:lineRule="auto" w:line="252" w:before="0" w:after="0"/>
              <w:ind w:left="6" w:right="3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widowControl w:val="false"/>
              <w:suppressAutoHyphens w:val="true"/>
              <w:spacing w:lineRule="exact" w:line="1"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7.2. İşçinin müəssisənin mülkiyyətində _____ qədər payı var və işəgötürənlə mülkiyyət münasibətləri həmin</w:t>
            </w:r>
          </w:p>
          <w:p>
            <w:pPr>
              <w:pStyle w:val="Normal"/>
              <w:widowControl w:val="false"/>
              <w:suppressAutoHyphens w:val="true"/>
              <w:spacing w:lineRule="exact" w:line="3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paya mütənasib olaraq qanunvericiliklə müəyyən edilən qaydada tənzimlənir.</w:t>
            </w:r>
          </w:p>
          <w:p>
            <w:pPr>
              <w:pStyle w:val="Normal"/>
              <w:widowControl w:val="false"/>
              <w:suppressAutoHyphens w:val="true"/>
              <w:spacing w:lineRule="exact" w:line="10"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7.3. İşçi müəssisənin mülkiyyətindəki payına görə nizamnamə ilə müəyyən edilən _____________ məbləğdə</w:t>
            </w:r>
          </w:p>
          <w:p>
            <w:pPr>
              <w:pStyle w:val="Normal"/>
              <w:widowControl w:val="false"/>
              <w:suppressAutoHyphens w:val="true"/>
              <w:spacing w:lineRule="exact" w:line="3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dividend almaq hüququna malikdir</w:t>
            </w:r>
          </w:p>
          <w:p>
            <w:pPr>
              <w:pStyle w:val="Normal"/>
              <w:widowControl w:val="false"/>
              <w:suppressAutoHyphens w:val="true"/>
              <w:spacing w:lineRule="exact" w:line="10"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7.4. İşçi əmək funksiyasının icrası zamanı özünün aşağıdakı şəxsi əmlakından istifadə edir:</w:t>
            </w:r>
          </w:p>
          <w:p>
            <w:pPr>
              <w:pStyle w:val="Normal"/>
              <w:widowControl w:val="false"/>
              <w:suppressAutoHyphens w:val="true"/>
              <w:spacing w:lineRule="atLeast" w:line="0" w:before="0" w:after="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____________________________________________________________________________________</w:t>
            </w:r>
          </w:p>
          <w:p>
            <w:pPr>
              <w:pStyle w:val="Normal"/>
              <w:widowControl w:val="false"/>
              <w:suppressAutoHyphens w:val="true"/>
              <w:spacing w:lineRule="atLeast" w:line="0" w:before="0" w:after="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7.5. İşəgötürən işçinin əmlakının mühafizəsinə və aşınmasına görə əvəzinin ödənilməsinə cavabdehdir.</w:t>
            </w:r>
          </w:p>
          <w:p>
            <w:pPr>
              <w:pStyle w:val="Normal"/>
              <w:widowControl w:val="false"/>
              <w:suppressAutoHyphens w:val="true"/>
              <w:spacing w:lineRule="auto" w:line="240" w:before="0" w:after="0"/>
              <w:ind w:left="6" w:right="58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7.6. İşçi işəgötürənin kommersiya və istehsal sirrinin qorunmasına cavabdehdir və bu sirləri yaymağa görə qanunvericilikdə və bu Əmək müqaviləsində nəzərdə tutulan məsuliyyət daşıyır.</w:t>
            </w:r>
          </w:p>
          <w:p>
            <w:pPr>
              <w:pStyle w:val="Normal"/>
              <w:widowControl w:val="false"/>
              <w:suppressAutoHyphens w:val="true"/>
              <w:spacing w:lineRule="exact" w:line="2"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52" w:before="0" w:after="0"/>
              <w:ind w:left="6" w:right="12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widowControl w:val="false"/>
              <w:suppressAutoHyphens w:val="true"/>
              <w:spacing w:lineRule="atLeast" w:line="0" w:before="0" w:after="0"/>
              <w:ind w:left="6" w:hanging="0"/>
              <w:jc w:val="left"/>
              <w:rPr>
                <w:rFonts w:ascii="Times New Roman" w:hAnsi="Times New Roman" w:eastAsia="Times New Roman" w:cs="Arial"/>
                <w:b/>
                <w:b/>
                <w:i/>
                <w:i/>
                <w:szCs w:val="20"/>
              </w:rPr>
            </w:pPr>
            <w:r>
              <w:rPr>
                <w:rFonts w:eastAsia="Times New Roman" w:cs="Arial" w:ascii="Times New Roman" w:hAnsi="Times New Roman"/>
                <w:b/>
                <w:i/>
                <w:kern w:val="0"/>
                <w:sz w:val="22"/>
                <w:szCs w:val="20"/>
                <w:lang w:val="en-US" w:eastAsia="en-US" w:bidi="ar-SA"/>
              </w:rPr>
              <w:t>8. Əmək müqaviləsinə dəyişikliklər və əlavələr edilməsi barədə məlumatlar</w:t>
            </w:r>
          </w:p>
          <w:p>
            <w:pPr>
              <w:pStyle w:val="Normal"/>
              <w:widowControl w:val="false"/>
              <w:suppressAutoHyphens w:val="true"/>
              <w:spacing w:lineRule="exact" w:line="48"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uto" w:line="240" w:before="0" w:after="0"/>
              <w:ind w:left="6" w:right="340"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8.1. Bu Əmək müqaviləsinə birtərəfli qaydada edilmiş dəyişikliklərin, əlavələrin, düzəlişlərin hüquqi qüvvəsi yoxdur.</w:t>
            </w:r>
          </w:p>
          <w:p>
            <w:pPr>
              <w:pStyle w:val="Normal"/>
              <w:widowControl w:val="false"/>
              <w:suppressAutoHyphens w:val="true"/>
              <w:spacing w:lineRule="exact" w:line="1" w:before="0" w:after="0"/>
              <w:jc w:val="left"/>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widowControl w:val="false"/>
              <w:suppressAutoHyphens w:val="true"/>
              <w:spacing w:lineRule="atLeast" w:line="0" w:before="0" w:after="0"/>
              <w:ind w:left="6" w:hanging="0"/>
              <w:jc w:val="left"/>
              <w:rPr>
                <w:rFonts w:ascii="Times New Roman" w:hAnsi="Times New Roman" w:eastAsia="Times New Roman" w:cs="Arial"/>
                <w:szCs w:val="20"/>
              </w:rPr>
            </w:pPr>
            <w:r>
              <w:rPr>
                <w:rFonts w:eastAsia="Times New Roman" w:cs="Arial" w:ascii="Times New Roman" w:hAnsi="Times New Roman"/>
                <w:kern w:val="0"/>
                <w:sz w:val="22"/>
                <w:szCs w:val="20"/>
                <w:lang w:val="en-US" w:eastAsia="en-US" w:bidi="ar-SA"/>
              </w:rPr>
              <w:t>8.2. Bu Əmək müqaviləsinə aşağıdakı dəyişikliklər, əlavələr edilmişdir:</w:t>
            </w:r>
          </w:p>
        </w:tc>
      </w:tr>
      <w:tr>
        <w:trPr/>
        <w:tc>
          <w:tcPr>
            <w:tcW w:w="10449" w:type="dxa"/>
            <w:gridSpan w:val="2"/>
            <w:tcBorders>
              <w:top w:val="nil"/>
              <w:bottom w:val="nil"/>
            </w:tcBorders>
            <w:vAlign w:val="bottom"/>
          </w:tcPr>
          <w:p>
            <w:pPr>
              <w:pStyle w:val="Normal"/>
              <w:widowControl w:val="false"/>
              <w:suppressAutoHyphens w:val="true"/>
              <w:spacing w:lineRule="auto" w:line="264" w:before="0" w:after="0"/>
              <w:ind w:left="6" w:right="220" w:hanging="0"/>
              <w:jc w:val="left"/>
              <w:rPr>
                <w:b/>
                <w:b/>
                <w:bCs/>
                <w:i/>
                <w:i/>
                <w:iCs/>
              </w:rPr>
            </w:pPr>
            <w:r>
              <w:rPr>
                <w:rFonts w:eastAsia="Calibri" w:cs="" w:ascii="Times New Roman" w:hAnsi="Times New Roman"/>
                <w:kern w:val="0"/>
                <w:sz w:val="22"/>
                <w:szCs w:val="22"/>
                <w:lang w:val="en-US" w:eastAsia="en-US" w:bidi="ar-SA"/>
              </w:rPr>
              <w:t>a)</w:t>
            </w:r>
          </w:p>
        </w:tc>
      </w:tr>
      <w:tr>
        <w:trPr/>
        <w:tc>
          <w:tcPr>
            <w:tcW w:w="10449" w:type="dxa"/>
            <w:gridSpan w:val="2"/>
            <w:tcBorders>
              <w:top w:val="nil"/>
              <w:bottom w:val="nil"/>
            </w:tcBorders>
            <w:vAlign w:val="bottom"/>
          </w:tcPr>
          <w:p>
            <w:pPr>
              <w:pStyle w:val="Normal"/>
              <w:widowControl w:val="false"/>
              <w:suppressAutoHyphens w:val="true"/>
              <w:spacing w:lineRule="auto" w:line="264" w:before="0" w:after="0"/>
              <w:ind w:left="6" w:right="220" w:hanging="0"/>
              <w:jc w:val="left"/>
              <w:rPr>
                <w:rFonts w:ascii="Times New Roman" w:hAnsi="Times New Roman"/>
              </w:rPr>
            </w:pPr>
            <w:r>
              <w:rPr>
                <w:rFonts w:eastAsia="Calibri" w:cs="" w:ascii="Times New Roman" w:hAnsi="Times New Roman"/>
                <w:kern w:val="0"/>
                <w:sz w:val="22"/>
                <w:szCs w:val="22"/>
                <w:lang w:val="en-US" w:eastAsia="en-US" w:bidi="ar-SA"/>
              </w:rPr>
              <w:t>b)</w:t>
            </w:r>
          </w:p>
        </w:tc>
      </w:tr>
      <w:tr>
        <w:trPr/>
        <w:tc>
          <w:tcPr>
            <w:tcW w:w="10449" w:type="dxa"/>
            <w:gridSpan w:val="2"/>
            <w:tcBorders>
              <w:top w:val="nil"/>
              <w:bottom w:val="nil"/>
            </w:tcBorders>
            <w:vAlign w:val="bottom"/>
          </w:tcPr>
          <w:p>
            <w:pPr>
              <w:pStyle w:val="Normal"/>
              <w:widowControl w:val="false"/>
              <w:suppressAutoHyphens w:val="true"/>
              <w:spacing w:lineRule="auto" w:line="264" w:before="0" w:after="0"/>
              <w:ind w:left="6" w:right="220" w:hanging="0"/>
              <w:jc w:val="left"/>
              <w:rPr>
                <w:rFonts w:ascii="Times New Roman" w:hAnsi="Times New Roman"/>
              </w:rPr>
            </w:pPr>
            <w:r>
              <w:rPr>
                <w:rFonts w:eastAsia="Calibri" w:cs="" w:ascii="Times New Roman" w:hAnsi="Times New Roman"/>
                <w:kern w:val="0"/>
                <w:sz w:val="22"/>
                <w:szCs w:val="22"/>
                <w:lang w:val="en-US" w:eastAsia="en-US" w:bidi="ar-SA"/>
              </w:rPr>
              <w:t>c)</w:t>
            </w:r>
          </w:p>
        </w:tc>
      </w:tr>
      <w:tr>
        <w:trPr/>
        <w:tc>
          <w:tcPr>
            <w:tcW w:w="10449" w:type="dxa"/>
            <w:gridSpan w:val="2"/>
            <w:tcBorders>
              <w:top w:val="nil"/>
              <w:bottom w:val="nil"/>
            </w:tcBorders>
            <w:vAlign w:val="bottom"/>
          </w:tcPr>
          <w:p>
            <w:pPr>
              <w:pStyle w:val="Normal"/>
              <w:widowControl w:val="false"/>
              <w:suppressAutoHyphens w:val="true"/>
              <w:spacing w:lineRule="auto" w:line="240" w:before="0" w:after="0"/>
              <w:jc w:val="center"/>
              <w:rPr>
                <w:rFonts w:ascii="Times New Roman" w:hAnsi="Times New Roman"/>
                <w:sz w:val="18"/>
                <w:szCs w:val="18"/>
              </w:rPr>
            </w:pPr>
            <w:r>
              <w:rPr>
                <w:rFonts w:eastAsia="Calibri" w:cs="" w:ascii="Times New Roman" w:hAnsi="Times New Roman"/>
                <w:kern w:val="0"/>
                <w:sz w:val="18"/>
                <w:szCs w:val="18"/>
                <w:lang w:val="en-US" w:eastAsia="en-US" w:bidi="ar-SA"/>
              </w:rPr>
              <w:t>(bütün dəyişikliklər və əlavələr təfsilatı ilə sadalanmalıdır)</w:t>
            </w:r>
          </w:p>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64" w:before="0" w:after="0"/>
              <w:ind w:left="6" w:right="220" w:hanging="0"/>
              <w:jc w:val="left"/>
              <w:rPr>
                <w:rFonts w:ascii="Times New Roman" w:hAnsi="Times New Roman"/>
              </w:rPr>
            </w:pPr>
            <w:r>
              <w:rPr>
                <w:rFonts w:eastAsia="Calibri" w:cs="" w:ascii="Times New Roman" w:hAnsi="Times New Roman"/>
                <w:kern w:val="0"/>
                <w:sz w:val="22"/>
                <w:szCs w:val="22"/>
                <w:lang w:val="en-US" w:eastAsia="en-US" w:bidi="ar-SA"/>
              </w:rPr>
              <w:t>8.3. Tərəfimizdən razılaşdırılmış dəyişikliklər və əlavələr dərhal ( ____ gündən gec olmayaraq) qüvvəyə minir və bu Əmək müqaviləsinin tərkib hissəsini təşkil edir.</w:t>
            </w:r>
          </w:p>
          <w:p>
            <w:pPr>
              <w:pStyle w:val="Normal"/>
              <w:widowControl w:val="false"/>
              <w:suppressAutoHyphens w:val="true"/>
              <w:spacing w:lineRule="auto" w:line="264" w:before="0" w:after="0"/>
              <w:ind w:left="6" w:right="220" w:hanging="0"/>
              <w:jc w:val="left"/>
              <w:rPr>
                <w:rFonts w:ascii="Times New Roman" w:hAnsi="Times New Roman"/>
              </w:rPr>
            </w:pPr>
            <w:r>
              <w:rPr>
                <w:rFonts w:eastAsia="Calibri" w:cs="" w:ascii="Times New Roman" w:hAnsi="Times New Roman"/>
                <w:kern w:val="0"/>
                <w:sz w:val="22"/>
                <w:szCs w:val="22"/>
                <w:lang w:val="en-US" w:eastAsia="en-US" w:bidi="ar-SA"/>
              </w:rPr>
              <w:t>İmzalar:</w:t>
            </w:r>
          </w:p>
        </w:tc>
      </w:tr>
      <w:tr>
        <w:trPr/>
        <w:tc>
          <w:tcPr>
            <w:tcW w:w="2687" w:type="dxa"/>
            <w:tcBorders>
              <w:top w:val="nil"/>
              <w:left w:val="single" w:sz="2" w:space="0" w:color="000000"/>
              <w:bottom w:val="single" w:sz="2" w:space="0" w:color="000000"/>
              <w:right w:val="nil"/>
            </w:tcBorders>
            <w:vAlign w:val="bottom"/>
          </w:tcPr>
          <w:p>
            <w:pPr>
              <w:pStyle w:val="Normal"/>
              <w:widowControl w:val="false"/>
              <w:suppressAutoHyphens w:val="true"/>
              <w:spacing w:lineRule="auto" w:line="240" w:before="0" w:after="0"/>
              <w:jc w:val="center"/>
              <w:rPr>
                <w:rFonts w:ascii="Times New Roman" w:hAnsi="Times New Roman"/>
                <w:sz w:val="18"/>
                <w:szCs w:val="18"/>
              </w:rPr>
            </w:pPr>
            <w:r>
              <w:rPr>
                <w:rFonts w:ascii="Times New Roman" w:hAnsi="Times New Roman"/>
                <w:sz w:val="18"/>
                <w:szCs w:val="18"/>
              </w:rPr>
            </w:r>
          </w:p>
        </w:tc>
        <w:tc>
          <w:tcPr>
            <w:tcW w:w="7762" w:type="dxa"/>
            <w:tcBorders>
              <w:top w:val="nil"/>
              <w:left w:val="nil"/>
              <w:bottom w:val="nil"/>
              <w:right w:val="nil"/>
            </w:tcBorders>
            <w:vAlign w:val="bottom"/>
          </w:tcPr>
          <w:p>
            <w:pPr>
              <w:pStyle w:val="Normal"/>
              <w:widowControl w:val="false"/>
              <w:suppressAutoHyphens w:val="true"/>
              <w:spacing w:lineRule="auto" w:line="240" w:before="0" w:after="0"/>
              <w:jc w:val="left"/>
              <w:rPr>
                <w:rFonts w:ascii="Times New Roman" w:hAnsi="Times New Roman"/>
                <w:sz w:val="18"/>
                <w:szCs w:val="18"/>
              </w:rPr>
            </w:pPr>
            <w:r>
              <w:rPr>
                <w:rFonts w:eastAsia="Calibri" w:cs="" w:ascii="Times New Roman" w:hAnsi="Times New Roman"/>
                <w:kern w:val="0"/>
                <w:sz w:val="22"/>
                <w:szCs w:val="22"/>
                <w:lang w:val="en-US" w:eastAsia="en-US" w:bidi="ar-SA"/>
              </w:rPr>
              <w:t>İşəgötürən</w:t>
            </w:r>
          </w:p>
        </w:tc>
      </w:tr>
      <w:tr>
        <w:trPr/>
        <w:tc>
          <w:tcPr>
            <w:tcW w:w="2687" w:type="dxa"/>
            <w:tcBorders>
              <w:top w:val="single" w:sz="2" w:space="0" w:color="000000"/>
              <w:left w:val="single" w:sz="2" w:space="0" w:color="000000"/>
              <w:bottom w:val="single" w:sz="2" w:space="0" w:color="000000"/>
              <w:right w:val="nil"/>
            </w:tcBorders>
            <w:vAlign w:val="bottom"/>
          </w:tcPr>
          <w:p>
            <w:pPr>
              <w:pStyle w:val="Normal"/>
              <w:widowControl w:val="false"/>
              <w:suppressAutoHyphens w:val="true"/>
              <w:spacing w:lineRule="auto" w:line="240" w:before="0" w:after="0"/>
              <w:jc w:val="center"/>
              <w:rPr>
                <w:rFonts w:ascii="Times New Roman" w:hAnsi="Times New Roman"/>
                <w:sz w:val="18"/>
                <w:szCs w:val="18"/>
              </w:rPr>
            </w:pPr>
            <w:r>
              <w:rPr>
                <w:rFonts w:ascii="Times New Roman" w:hAnsi="Times New Roman"/>
                <w:sz w:val="18"/>
                <w:szCs w:val="18"/>
              </w:rPr>
            </w:r>
          </w:p>
        </w:tc>
        <w:tc>
          <w:tcPr>
            <w:tcW w:w="7762" w:type="dxa"/>
            <w:tcBorders>
              <w:top w:val="nil"/>
              <w:left w:val="nil"/>
              <w:bottom w:val="nil"/>
              <w:right w:val="nil"/>
            </w:tcBorders>
            <w:vAlign w:val="bottom"/>
          </w:tcPr>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İşçi</w:t>
            </w:r>
          </w:p>
        </w:tc>
      </w:tr>
      <w:tr>
        <w:trPr>
          <w:trHeight w:val="6660" w:hRule="atLeast"/>
        </w:trPr>
        <w:tc>
          <w:tcPr>
            <w:tcW w:w="10449" w:type="dxa"/>
            <w:gridSpan w:val="2"/>
            <w:tcBorders>
              <w:top w:val="nil"/>
            </w:tcBorders>
            <w:vAlign w:val="bottom"/>
          </w:tcPr>
          <w:p>
            <w:pPr>
              <w:pStyle w:val="Normal"/>
              <w:widowControl w:val="false"/>
              <w:suppressAutoHyphens w:val="true"/>
              <w:spacing w:lineRule="auto" w:line="240" w:before="0" w:after="0"/>
              <w:jc w:val="left"/>
              <w:rPr>
                <w:rFonts w:ascii="Times New Roman" w:hAnsi="Times New Roman"/>
                <w:b/>
                <w:b/>
              </w:rPr>
            </w:pPr>
            <w:r>
              <w:rPr>
                <w:rFonts w:eastAsia="Calibri" w:cs="" w:ascii="Times New Roman" w:hAnsi="Times New Roman"/>
                <w:b/>
                <w:kern w:val="0"/>
                <w:sz w:val="22"/>
                <w:szCs w:val="22"/>
                <w:lang w:val="en-US" w:eastAsia="en-US" w:bidi="ar-SA"/>
              </w:rPr>
              <w:t>9. Əmək müqaviləsinə xitam verilməsi</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9.1. Bu Əmək müqaviləsi Əmək Məcəlləsinin 68, 69, 70, 73, 74 və 75-ci maddələrində nəzərdə tutulan əsaslarla və qaydalara ciddi əməl olunmaqla tərəflərin birinin təşəbbüsü ilə ləğv edilə bilər.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9.2. İşəgötürən tərəfindən bu Əmək müqaviləsi ləğv edilərkən işçi qanunvericiliyə uyğun olaraq məlumatlandırılmalıdır.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9.3. İşçi tərəfindən bu əmək müqaviləsi ləğv edilməzdən əvvəl işəgötürən bir təqvim ayı qabaqcadan məlumatlandırılmalıdır.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9.4. İşəgötürən tərəfindən zor işlədilərək, hədə-qorxu gələrək, yaxud hər hansı başqa üsullarla işçinin iradəsinin əleyhinə bu Əmək müqaviləsini ləğv edilməsi üçün onun məcbur edilməsinə yol verilmir.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9.5. Əmək müqaviləsinə xitam verilməsi barədə tərəflərin müəyyən etdiyi hallar: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a) tərəflərin qarşılıqlı razılığı;</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b) səhhəti ilə əlaqədar olaraq işçinin müvafiq vəzifədə çalışması sağlamlığı üçün təhlükəli olduğu barədə səhiyyə müəssisəsinin müvafiq rəyinə əsasən;</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c) işin və ya göstərilən xidmətlərin həcminin azalması ilə əlaqədar Azərbaycan Respublikasının qanunvericiliyi ilə müəyyən edilmiş qaydada.</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10.  İşçinin işdən kənarlaşdırılması</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10.3.İşəgötürən İşçinin işdən müvəqqəti kənarlaşdığı müddət ərzində bu Müqavilədə müəyyənləşdirilən əmək haqqının tam məbləğini ödəməyə razı olduğunu bildirir.</w:t>
            </w:r>
          </w:p>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11.  Məxfi məlumatlar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11.2. İşçi işəgötürənə məxsus olan sənədləri, fayl və qeydləri İşəgötürəndən aidiyyatı icazə almadan məhv edə bilməz və ilk tələb əsasında dərhal bu kimi materialları İşəgötürənə qaytarmalıdır.</w:t>
            </w:r>
          </w:p>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12. Yekun qaydaları</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12.2. Bu Əmək müqaviləsi iki nüsxədə tərtib edilib, onlardan biri işçidə, digəri isə işəgötürəndə saxlanılır.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12.3. Tərəflər bu Əmək müqaviləsi üzrə öhdəliklərin icrasını üçüncü şəxslərə həvalə edə bilməzlər.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widowControl w:val="false"/>
              <w:suppressAutoHyphens w:val="true"/>
              <w:spacing w:lineRule="auto" w:line="240" w:before="0" w:after="0"/>
              <w:jc w:val="left"/>
              <w:rPr>
                <w:rFonts w:ascii="Times New Roman" w:hAnsi="Times New Roman"/>
              </w:rPr>
            </w:pPr>
            <w:r>
              <w:rPr>
                <w:rFonts w:eastAsia="Calibri" w:cs="" w:ascii="Times New Roman" w:hAnsi="Times New Roman"/>
                <w:kern w:val="0"/>
                <w:sz w:val="22"/>
                <w:szCs w:val="22"/>
                <w:lang w:val="en-US" w:eastAsia="en-US" w:bidi="ar-SA"/>
              </w:rPr>
              <w:t>12.7. Müqvilədəki imza ilə tərəflər Müqavilənin bir nüsxəsini aldığını, oxuduğunu və başa düşdüyünü təsdiq edirlər.</w:t>
            </w:r>
          </w:p>
          <w:p>
            <w:pPr>
              <w:pStyle w:val="Normal"/>
              <w:widowControl w:val="false"/>
              <w:suppressAutoHyphens w:val="true"/>
              <w:spacing w:lineRule="auto" w:line="240" w:before="0" w:after="0"/>
              <w:jc w:val="left"/>
              <w:rPr>
                <w:rFonts w:ascii="Times New Roman" w:hAnsi="Times New Roman"/>
              </w:rPr>
            </w:pPr>
            <w:r>
              <w:rPr>
                <w:rFonts w:ascii="Times New Roman" w:hAnsi="Times New Roman"/>
              </w:rPr>
            </w:r>
          </w:p>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13. Tərəflərin imzaları və ünvanları</w:t>
            </w:r>
          </w:p>
          <w:p>
            <w:pPr>
              <w:pStyle w:val="Normal"/>
              <w:widowControl w:val="false"/>
              <w:suppressAutoHyphens w:val="true"/>
              <w:spacing w:lineRule="auto" w:line="240" w:before="0" w:after="0"/>
              <w:jc w:val="left"/>
              <w:rPr>
                <w:rFonts w:ascii="Times New Roman" w:hAnsi="Times New Roman"/>
                <w:b/>
                <w:b/>
                <w:bCs/>
              </w:rPr>
            </w:pPr>
            <w:r>
              <w:rPr>
                <w:rFonts w:ascii="Times New Roman" w:hAnsi="Times New Roman"/>
                <w:b/>
                <w:bCs/>
              </w:rPr>
            </w:r>
          </w:p>
          <w:tbl>
            <w:tblPr>
              <w:tblStyle w:val="TableGrid"/>
              <w:tblW w:w="1022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12"/>
              <w:gridCol w:w="5111"/>
            </w:tblGrid>
            <w:tr>
              <w:trPr/>
              <w:tc>
                <w:tcPr>
                  <w:tcW w:w="5112" w:type="dxa"/>
                  <w:tcBorders/>
                </w:tcPr>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İŞƏ GÖTÜRƏN:</w:t>
                  </w:r>
                </w:p>
              </w:tc>
              <w:tc>
                <w:tcPr>
                  <w:tcW w:w="5111" w:type="dxa"/>
                  <w:tcBorders/>
                </w:tcPr>
                <w:p>
                  <w:pPr>
                    <w:pStyle w:val="Normal"/>
                    <w:widowControl w:val="false"/>
                    <w:suppressAutoHyphens w:val="true"/>
                    <w:spacing w:lineRule="auto" w:line="240" w:before="0" w:after="0"/>
                    <w:jc w:val="left"/>
                    <w:rPr>
                      <w:rFonts w:ascii="Times New Roman" w:hAnsi="Times New Roman"/>
                      <w:b/>
                      <w:b/>
                      <w:bCs/>
                    </w:rPr>
                  </w:pPr>
                  <w:r>
                    <w:rPr>
                      <w:rFonts w:eastAsia="Calibri" w:cs="" w:ascii="Times New Roman" w:hAnsi="Times New Roman"/>
                      <w:b/>
                      <w:bCs/>
                      <w:kern w:val="0"/>
                      <w:sz w:val="22"/>
                      <w:szCs w:val="22"/>
                      <w:lang w:val="en-US" w:eastAsia="en-US" w:bidi="ar-SA"/>
                    </w:rPr>
                    <w:t>İŞÇİ:</w:t>
                  </w:r>
                </w:p>
              </w:tc>
            </w:tr>
            <w:tr>
              <w:trPr/>
              <w:tc>
                <w:tcPr>
                  <w:tcW w:w="5112" w:type="dxa"/>
                  <w:tcBorders>
                    <w:bottom w:val="nil"/>
                  </w:tcBorders>
                </w:tcPr>
                <w:p>
                  <w:pPr>
                    <w:pStyle w:val="Normal"/>
                    <w:widowControl w:val="false"/>
                    <w:suppressAutoHyphens w:val="true"/>
                    <w:spacing w:lineRule="auto" w:line="240" w:before="0" w:after="0"/>
                    <w:jc w:val="left"/>
                    <w:rPr>
                      <w:rFonts w:ascii="Times New Roman" w:hAnsi="Times New Roman"/>
                      <w:b/>
                      <w:b/>
                      <w:bCs/>
                      <w:iCs/>
                    </w:rPr>
                  </w:pPr>
                  <w:r>
                    <w:rPr>
                      <w:rFonts w:eastAsia="Times New Roman" w:cs="Arial" w:ascii="Times New Roman" w:hAnsi="Times New Roman"/>
                      <w:b/>
                      <w:iCs/>
                      <w:kern w:val="0"/>
                      <w:sz w:val="22"/>
                      <w:szCs w:val="20"/>
                      <w:lang w:val="en-US" w:eastAsia="en-US" w:bidi="ar-SA"/>
                    </w:rPr>
                    <w:t>[companyName]</w:t>
                  </w:r>
                </w:p>
              </w:tc>
              <w:tc>
                <w:tcPr>
                  <w:tcW w:w="5111" w:type="dxa"/>
                  <w:tcBorders>
                    <w:bottom w:val="nil"/>
                  </w:tcBorders>
                </w:tcPr>
                <w:p>
                  <w:pPr>
                    <w:pStyle w:val="Normal"/>
                    <w:widowControl w:val="false"/>
                    <w:suppressAutoHyphens w:val="true"/>
                    <w:spacing w:lineRule="auto" w:line="240" w:before="0" w:after="0"/>
                    <w:jc w:val="left"/>
                    <w:rPr>
                      <w:rFonts w:ascii="Times New Roman" w:hAnsi="Times New Roman"/>
                      <w:b/>
                      <w:b/>
                      <w:bCs/>
                      <w:iCs/>
                    </w:rPr>
                  </w:pPr>
                  <w:r>
                    <w:rPr>
                      <w:rFonts w:ascii="Times New Roman" w:hAnsi="Times New Roman"/>
                      <w:b/>
                      <w:bCs/>
                      <w:iCs/>
                    </w:rPr>
                  </w:r>
                </w:p>
              </w:tc>
            </w:tr>
            <w:tr>
              <w:trPr/>
              <w:tc>
                <w:tcPr>
                  <w:tcW w:w="5112" w:type="dxa"/>
                  <w:tcBorders>
                    <w:top w:val="nil"/>
                  </w:tcBorders>
                </w:tcPr>
                <w:p>
                  <w:pPr>
                    <w:pStyle w:val="Normal"/>
                    <w:widowControl w:val="false"/>
                    <w:suppressAutoHyphens w:val="true"/>
                    <w:spacing w:lineRule="auto" w:line="240" w:before="0" w:after="0"/>
                    <w:jc w:val="left"/>
                    <w:rPr>
                      <w:rFonts w:ascii="Times New Roman" w:hAnsi="Times New Roman"/>
                      <w:b/>
                      <w:b/>
                      <w:bCs/>
                      <w:iCs/>
                    </w:rPr>
                  </w:pPr>
                  <w:r>
                    <w:rPr>
                      <w:rFonts w:eastAsia="Times New Roman" w:cs="Arial" w:ascii="Times New Roman" w:hAnsi="Times New Roman"/>
                      <w:b/>
                      <w:iCs/>
                      <w:kern w:val="0"/>
                      <w:sz w:val="20"/>
                      <w:szCs w:val="20"/>
                      <w:lang w:val="en-US" w:eastAsia="en-US" w:bidi="ar-SA"/>
                    </w:rPr>
                    <w:t>Direktor:  [companyDirector]</w:t>
                  </w:r>
                </w:p>
              </w:tc>
              <w:tc>
                <w:tcPr>
                  <w:tcW w:w="5111" w:type="dxa"/>
                  <w:tcBorders>
                    <w:top w:val="nil"/>
                  </w:tcBorders>
                </w:tcPr>
                <w:p>
                  <w:pPr>
                    <w:pStyle w:val="Normal"/>
                    <w:widowControl w:val="false"/>
                    <w:suppressAutoHyphens w:val="true"/>
                    <w:spacing w:lineRule="auto" w:line="240" w:before="0" w:after="0"/>
                    <w:jc w:val="left"/>
                    <w:rPr>
                      <w:rFonts w:ascii="Times New Roman" w:hAnsi="Times New Roman"/>
                      <w:b/>
                      <w:b/>
                      <w:bCs/>
                    </w:rPr>
                  </w:pPr>
                  <w:r>
                    <w:rPr>
                      <w:rFonts w:eastAsia="Times New Roman" w:cs="Arial" w:ascii="Times New Roman" w:hAnsi="Times New Roman"/>
                      <w:b/>
                      <w:iCs/>
                      <w:kern w:val="0"/>
                      <w:sz w:val="22"/>
                      <w:szCs w:val="20"/>
                      <w:lang w:val="en-US" w:eastAsia="en-US" w:bidi="ar-SA"/>
                    </w:rPr>
                    <w:t>[employeeFull]</w:t>
                  </w:r>
                </w:p>
              </w:tc>
            </w:tr>
            <w:tr>
              <w:trPr/>
              <w:tc>
                <w:tcPr>
                  <w:tcW w:w="5112" w:type="dxa"/>
                  <w:tcBorders>
                    <w:bottom w:val="nil"/>
                  </w:tcBorders>
                </w:tcPr>
                <w:p>
                  <w:pPr>
                    <w:pStyle w:val="Normal"/>
                    <w:widowControl w:val="false"/>
                    <w:suppressAutoHyphens w:val="true"/>
                    <w:spacing w:lineRule="auto" w:line="240" w:before="0" w:after="0"/>
                    <w:jc w:val="left"/>
                    <w:rPr>
                      <w:rFonts w:ascii="Times New Roman" w:hAnsi="Times New Roman" w:eastAsia="Times New Roman" w:cs="Arial"/>
                      <w:b/>
                      <w:b/>
                      <w:iCs/>
                      <w:sz w:val="20"/>
                      <w:szCs w:val="20"/>
                    </w:rPr>
                  </w:pPr>
                  <w:r>
                    <w:rPr>
                      <w:rFonts w:eastAsia="Times New Roman" w:cs="Arial" w:ascii="Times New Roman" w:hAnsi="Times New Roman"/>
                      <w:kern w:val="0"/>
                      <w:sz w:val="16"/>
                      <w:szCs w:val="14"/>
                      <w:lang w:val="en-US" w:eastAsia="en-US" w:bidi="ar-SA"/>
                    </w:rPr>
                    <w:t>(vəzifəsi, adı, soyadı, atasının adı)</w:t>
                  </w:r>
                </w:p>
              </w:tc>
              <w:tc>
                <w:tcPr>
                  <w:tcW w:w="5111" w:type="dxa"/>
                  <w:tcBorders>
                    <w:bottom w:val="nil"/>
                  </w:tcBorders>
                </w:tcPr>
                <w:p>
                  <w:pPr>
                    <w:pStyle w:val="Normal"/>
                    <w:widowControl w:val="false"/>
                    <w:suppressAutoHyphens w:val="true"/>
                    <w:spacing w:lineRule="auto" w:line="240" w:before="0" w:after="0"/>
                    <w:jc w:val="left"/>
                    <w:rPr>
                      <w:rFonts w:ascii="Times New Roman" w:hAnsi="Times New Roman" w:eastAsia="Times New Roman" w:cs="Arial"/>
                      <w:sz w:val="18"/>
                      <w:szCs w:val="20"/>
                    </w:rPr>
                  </w:pPr>
                  <w:r>
                    <w:rPr>
                      <w:rFonts w:eastAsia="Times New Roman" w:cs="Arial" w:ascii="Times New Roman" w:hAnsi="Times New Roman"/>
                      <w:kern w:val="0"/>
                      <w:sz w:val="16"/>
                      <w:szCs w:val="18"/>
                      <w:lang w:val="en-US" w:eastAsia="en-US" w:bidi="ar-SA"/>
                    </w:rPr>
                    <w:t>(adı,atasnın adı,soyadı)</w:t>
                  </w:r>
                </w:p>
              </w:tc>
            </w:tr>
            <w:tr>
              <w:trPr>
                <w:trHeight w:val="239" w:hRule="atLeast"/>
              </w:trPr>
              <w:tc>
                <w:tcPr>
                  <w:tcW w:w="5112" w:type="dxa"/>
                  <w:tcBorders>
                    <w:top w:val="nil"/>
                  </w:tcBorders>
                </w:tcPr>
                <w:p>
                  <w:pPr>
                    <w:pStyle w:val="Normal"/>
                    <w:widowControl w:val="false"/>
                    <w:suppressAutoHyphens w:val="true"/>
                    <w:spacing w:lineRule="auto" w:line="240" w:before="0" w:after="0"/>
                    <w:jc w:val="left"/>
                    <w:rPr>
                      <w:rFonts w:ascii="Times New Roman" w:hAnsi="Times New Roman" w:eastAsia="Times New Roman" w:cs="Arial"/>
                      <w:sz w:val="16"/>
                      <w:szCs w:val="14"/>
                    </w:rPr>
                  </w:pPr>
                  <w:r>
                    <w:rPr>
                      <w:rFonts w:eastAsia="Times New Roman" w:cs="Arial" w:ascii="Times New Roman" w:hAnsi="Times New Roman"/>
                      <w:sz w:val="16"/>
                      <w:szCs w:val="14"/>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VÖEN: [companyTin]</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Hesab №: [companyAccount]</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Bankın adı: [companyBankName]</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Bank VÖEN: [companyBankTin]</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Kod: [companyBankCode]</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SWIFT: [companyBankSwift]</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M/H: [companyCorrespondentAccount]</w:t>
                  </w:r>
                </w:p>
                <w:p>
                  <w:pPr>
                    <w:pStyle w:val="Normal"/>
                    <w:widowControl w:val="false"/>
                    <w:suppressAutoHyphens w:val="true"/>
                    <w:spacing w:lineRule="auto" w:line="240" w:before="0" w:after="0"/>
                    <w:jc w:val="left"/>
                    <w:rPr>
                      <w:rFonts w:ascii="Times New Roman" w:hAnsi="Times New Roman" w:eastAsia="Times New Roman" w:cs="Arial"/>
                      <w:i/>
                      <w:i/>
                      <w:sz w:val="16"/>
                      <w:szCs w:val="20"/>
                    </w:rPr>
                  </w:pPr>
                  <w:r>
                    <w:rPr>
                      <w:rFonts w:eastAsia="Times New Roman" w:cs="Arial" w:ascii="Times New Roman" w:hAnsi="Times New Roman"/>
                      <w:i/>
                      <w:sz w:val="16"/>
                      <w:szCs w:val="20"/>
                    </w:rPr>
                  </w:r>
                </w:p>
                <w:p>
                  <w:pPr>
                    <w:pStyle w:val="Normal"/>
                    <w:widowControl w:val="false"/>
                    <w:suppressAutoHyphens w:val="true"/>
                    <w:spacing w:lineRule="auto" w:line="240" w:before="0" w:after="0"/>
                    <w:jc w:val="left"/>
                    <w:rPr>
                      <w:rFonts w:ascii="Times New Roman" w:hAnsi="Times New Roman" w:eastAsia="Times New Roman" w:cs="Arial"/>
                      <w:i/>
                      <w:i/>
                      <w:sz w:val="16"/>
                      <w:szCs w:val="20"/>
                    </w:rPr>
                  </w:pPr>
                  <w:r>
                    <w:rPr>
                      <w:rFonts w:eastAsia="Times New Roman" w:cs="Arial" w:ascii="Times New Roman" w:hAnsi="Times New Roman"/>
                      <w:i/>
                      <w:sz w:val="16"/>
                      <w:szCs w:val="20"/>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Direktor:</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szCs w:val="20"/>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szCs w:val="20"/>
                    </w:rPr>
                    <mc:AlternateContent>
                      <mc:Choice Requires="wps">
                        <w:drawing>
                          <wp:anchor behindDoc="0" distT="5080" distB="5080" distL="635" distR="635" simplePos="0" locked="0" layoutInCell="0" allowOverlap="1" relativeHeight="2" wp14:anchorId="6F4B8219">
                            <wp:simplePos x="0" y="0"/>
                            <wp:positionH relativeFrom="column">
                              <wp:posOffset>7740015</wp:posOffset>
                            </wp:positionH>
                            <wp:positionV relativeFrom="paragraph">
                              <wp:posOffset>10160</wp:posOffset>
                            </wp:positionV>
                            <wp:extent cx="1680210" cy="5715"/>
                            <wp:effectExtent l="635" t="5080" r="635" b="5080"/>
                            <wp:wrapNone/>
                            <wp:docPr id="1" name="Straight Connector 2"/>
                            <a:graphic xmlns:a="http://schemas.openxmlformats.org/drawingml/2006/main">
                              <a:graphicData uri="http://schemas.microsoft.com/office/word/2010/wordprocessingShape">
                                <wps:wsp>
                                  <wps:cNvSpPr/>
                                  <wps:spPr>
                                    <a:xfrm flipV="1">
                                      <a:off x="0" y="0"/>
                                      <a:ext cx="1680120" cy="5760"/>
                                    </a:xfrm>
                                    <a:prstGeom prst="line">
                                      <a:avLst/>
                                    </a:prstGeom>
                                    <a:ln w="9525">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09.45pt,0.8pt" to="741.7pt,1.2pt" ID="Straight Connector 2" stroked="t" o:allowincell="f" style="position:absolute;flip:y" wp14:anchorId="6F4B8219">
                            <v:stroke color="black" weight="9360" joinstyle="miter" endcap="flat"/>
                            <v:fill o:detectmouseclick="t" on="false"/>
                            <w10:wrap type="none"/>
                          </v:line>
                        </w:pict>
                      </mc:Fallback>
                    </mc:AlternateContent>
                  </w:r>
                </w:p>
                <w:p>
                  <w:pPr>
                    <w:pStyle w:val="Normal"/>
                    <w:widowControl w:val="false"/>
                    <w:suppressAutoHyphens w:val="true"/>
                    <w:spacing w:lineRule="auto" w:line="240" w:before="0" w:after="0"/>
                    <w:jc w:val="left"/>
                    <w:rPr>
                      <w:rFonts w:ascii="Times New Roman" w:hAnsi="Times New Roman" w:eastAsia="Times New Roman" w:cs="Arial"/>
                      <w:sz w:val="16"/>
                      <w:szCs w:val="14"/>
                    </w:rPr>
                  </w:pPr>
                  <w:r>
                    <w:rPr>
                      <w:rFonts w:eastAsia="Times New Roman" w:cs="Arial" w:ascii="Times New Roman" w:hAnsi="Times New Roman"/>
                      <w:sz w:val="16"/>
                      <w:szCs w:val="14"/>
                    </w:rPr>
                  </w:r>
                </w:p>
              </w:tc>
              <w:tc>
                <w:tcPr>
                  <w:tcW w:w="5111" w:type="dxa"/>
                  <w:tcBorders>
                    <w:top w:val="nil"/>
                  </w:tcBorders>
                </w:tcPr>
                <w:p>
                  <w:pPr>
                    <w:pStyle w:val="Normal"/>
                    <w:widowControl w:val="false"/>
                    <w:suppressAutoHyphens w:val="true"/>
                    <w:spacing w:lineRule="auto" w:line="240" w:before="0" w:after="0"/>
                    <w:jc w:val="left"/>
                    <w:rPr>
                      <w:rFonts w:ascii="Times New Roman" w:hAnsi="Times New Roman" w:eastAsia="Times New Roman" w:cs="Arial"/>
                      <w:sz w:val="16"/>
                      <w:szCs w:val="18"/>
                    </w:rPr>
                  </w:pPr>
                  <w:r>
                    <w:rPr>
                      <w:rFonts w:eastAsia="Times New Roman" w:cs="Arial" w:ascii="Times New Roman" w:hAnsi="Times New Roman"/>
                      <w:sz w:val="16"/>
                      <w:szCs w:val="18"/>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en-US" w:eastAsia="en-US" w:bidi="ar-SA"/>
                    </w:rPr>
                    <w:t>Ünvanı: [employeeAddress]</w:t>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kern w:val="0"/>
                      <w:sz w:val="22"/>
                      <w:szCs w:val="20"/>
                      <w:lang w:val="az-Latn-AZ" w:eastAsia="en-US" w:bidi="ar-SA"/>
                    </w:rPr>
                    <w:t>İşçi</w:t>
                  </w:r>
                  <w:r>
                    <w:rPr>
                      <w:rFonts w:eastAsia="Times New Roman" w:cs="Arial" w:ascii="Times New Roman" w:hAnsi="Times New Roman"/>
                      <w:b/>
                      <w:iCs/>
                      <w:kern w:val="0"/>
                      <w:sz w:val="22"/>
                      <w:szCs w:val="20"/>
                      <w:lang w:val="en-US" w:eastAsia="en-US" w:bidi="ar-SA"/>
                    </w:rPr>
                    <w:t>:</w:t>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szCs w:val="20"/>
                    </w:rPr>
                  </w:r>
                </w:p>
                <w:p>
                  <w:pPr>
                    <w:pStyle w:val="Normal"/>
                    <w:widowControl w:val="false"/>
                    <w:suppressAutoHyphens w:val="true"/>
                    <w:spacing w:lineRule="auto" w:line="240" w:before="0" w:after="0"/>
                    <w:jc w:val="left"/>
                    <w:rPr>
                      <w:rFonts w:ascii="Times New Roman" w:hAnsi="Times New Roman" w:eastAsia="Times New Roman" w:cs="Arial"/>
                      <w:b/>
                      <w:b/>
                      <w:iCs/>
                      <w:szCs w:val="20"/>
                    </w:rPr>
                  </w:pPr>
                  <w:r>
                    <w:rPr>
                      <w:rFonts w:eastAsia="Times New Roman" w:cs="Arial" w:ascii="Times New Roman" w:hAnsi="Times New Roman"/>
                      <w:b/>
                      <w:iCs/>
                      <w:szCs w:val="20"/>
                    </w:rPr>
                    <mc:AlternateContent>
                      <mc:Choice Requires="wps">
                        <w:drawing>
                          <wp:anchor behindDoc="0" distT="5080" distB="5080" distL="635" distR="635" simplePos="0" locked="0" layoutInCell="0" allowOverlap="1" relativeHeight="3" wp14:anchorId="300E65BC">
                            <wp:simplePos x="0" y="0"/>
                            <wp:positionH relativeFrom="column">
                              <wp:posOffset>7740015</wp:posOffset>
                            </wp:positionH>
                            <wp:positionV relativeFrom="paragraph">
                              <wp:posOffset>10160</wp:posOffset>
                            </wp:positionV>
                            <wp:extent cx="1680210" cy="5715"/>
                            <wp:effectExtent l="635" t="5080" r="635" b="5080"/>
                            <wp:wrapNone/>
                            <wp:docPr id="2" name="Straight Connector 3"/>
                            <a:graphic xmlns:a="http://schemas.openxmlformats.org/drawingml/2006/main">
                              <a:graphicData uri="http://schemas.microsoft.com/office/word/2010/wordprocessingShape">
                                <wps:wsp>
                                  <wps:cNvSpPr/>
                                  <wps:spPr>
                                    <a:xfrm flipV="1">
                                      <a:off x="0" y="0"/>
                                      <a:ext cx="1680120" cy="5760"/>
                                    </a:xfrm>
                                    <a:prstGeom prst="line">
                                      <a:avLst/>
                                    </a:prstGeom>
                                    <a:ln w="9525">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09.45pt,0.8pt" to="741.7pt,1.2pt" ID="Straight Connector 3" stroked="t" o:allowincell="f" style="position:absolute;flip:y" wp14:anchorId="300E65BC">
                            <v:stroke color="black" weight="9360" joinstyle="miter" endcap="flat"/>
                            <v:fill o:detectmouseclick="t" on="false"/>
                            <w10:wrap type="none"/>
                          </v:line>
                        </w:pict>
                      </mc:Fallback>
                    </mc:AlternateContent>
                  </w:r>
                </w:p>
                <w:p>
                  <w:pPr>
                    <w:pStyle w:val="Normal"/>
                    <w:widowControl w:val="false"/>
                    <w:suppressAutoHyphens w:val="true"/>
                    <w:spacing w:lineRule="auto" w:line="240" w:before="0" w:after="0"/>
                    <w:jc w:val="left"/>
                    <w:rPr>
                      <w:rFonts w:ascii="Times New Roman" w:hAnsi="Times New Roman" w:eastAsia="Times New Roman" w:cs="Arial"/>
                      <w:iCs/>
                      <w:sz w:val="16"/>
                      <w:szCs w:val="18"/>
                    </w:rPr>
                  </w:pPr>
                  <w:r>
                    <w:rPr>
                      <w:rFonts w:eastAsia="Times New Roman" w:cs="Arial" w:ascii="Times New Roman" w:hAnsi="Times New Roman"/>
                      <w:iCs/>
                      <w:sz w:val="16"/>
                      <w:szCs w:val="18"/>
                    </w:rPr>
                  </w:r>
                </w:p>
              </w:tc>
            </w:tr>
          </w:tbl>
          <w:p>
            <w:pPr>
              <w:pStyle w:val="Normal"/>
              <w:widowControl w:val="false"/>
              <w:suppressAutoHyphens w:val="true"/>
              <w:spacing w:lineRule="auto" w:line="240" w:before="0" w:after="0"/>
              <w:jc w:val="left"/>
              <w:rPr>
                <w:rFonts w:ascii="Times New Roman" w:hAnsi="Times New Roman"/>
                <w:b/>
                <w:b/>
                <w:bCs/>
              </w:rPr>
            </w:pPr>
            <w:r>
              <w:rPr>
                <w:rFonts w:ascii="Times New Roman" w:hAnsi="Times New Roman"/>
                <w:b/>
                <w:bCs/>
              </w:rPr>
            </w:r>
          </w:p>
        </w:tc>
      </w:tr>
    </w:tbl>
    <w:p>
      <w:pPr>
        <w:pStyle w:val="Normal"/>
        <w:spacing w:before="0" w:after="160"/>
        <w:jc w:val="center"/>
        <w:rPr/>
      </w:pPr>
      <w:r>
        <w:rPr/>
      </w:r>
    </w:p>
    <w:sectPr>
      <w:footerReference w:type="default" r:id="rId2"/>
      <w:type w:val="nextPage"/>
      <w:pgSz w:w="11906" w:h="16838"/>
      <w:pgMar w:left="720" w:right="720" w:gutter="0" w:header="0" w:top="720" w:footer="709" w:bottom="766"/>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119941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jc w:val="center"/>
      <w:rPr>
        <w:lang w:val="az-Latn-AZ"/>
      </w:rPr>
    </w:pPr>
    <w:r>
      <w:rPr>
        <w:lang w:val="az-Latn-AZ"/>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05905"/>
    <w:rPr/>
  </w:style>
  <w:style w:type="character" w:styleId="FooterChar" w:customStyle="1">
    <w:name w:val="Footer Char"/>
    <w:basedOn w:val="DefaultParagraphFont"/>
    <w:link w:val="Footer"/>
    <w:uiPriority w:val="99"/>
    <w:qFormat/>
    <w:rsid w:val="00b0590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0590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05905"/>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3404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f5f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Application>LibreOffice/7.3.1.3$Windows_x86 LibreOffice_project/a69ca51ded25f3eefd52d7bf9a5fad8c90b87951</Application>
  <AppVersion>15.0000</AppVersion>
  <Pages>5</Pages>
  <Words>2231</Words>
  <Characters>15469</Characters>
  <CharactersWithSpaces>17537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2022-07-21T12:58:00Z</dcterms:created>
  <dc:creator>Shabnam Aliyeva</dc:creator>
  <dc:description/>
  <dc:language>az-Latn-AZ</dc:language>
  <cp:lastModifiedBy/>
  <cp:lastPrinted>2022-07-22T06:09:00Z</cp:lastPrinted>
  <dcterms:modified xsi:type="dcterms:W3CDTF">2022-10-30T22:27:44Z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