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ascii="Times New Roman" w:hAnsi="Times New Roman" w:cs="Times New Roman"/>
          <w:b/>
          <w:i/>
        </w:rPr>
        <w:t>(Məzuniyyət</w:t>
      </w:r>
      <w:bookmarkStart w:name="_GoBack" w:id="0"/>
      <w:bookmarkEnd w:id="0"/>
      <w:r>
        <w:rPr>
          <w:rFonts w:ascii="Times New Roman" w:hAnsi="Times New Roman" w:cs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Əmək şəraitinin şərtləri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4.28. Əlavə məzuniyyət müddəti: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əmək stajına görə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təqvim günü;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4.29. Əmək məzuniyyətinin ümumi müddəti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təqvim günü.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Əmək müqaviləsinə dəyişikliklər və əlavələr edilməsi barədə məlumatlar</w:t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8.2. Bu Əmək müqaviləsinə aşağıdakı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Müqavilənin 4.28, 4.29 və 8.3 bəndlərinə müvafiq dəyişikliklər edilmişdir.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 </w:t>
      </w:r>
      <w:r>
        <w:rPr>
          <w:rFonts w:ascii="Times New Roman" w:hAnsi="Times New Roman" w:cs="Times New Roman"/>
        </w:rPr>
        <w:t>07.06.2022</w:t>
      </w:r>
      <w:r>
        <w:rPr>
          <w:rFonts w:ascii="Times New Roman" w:hAnsi="Times New Roman" w:cs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Tərəflərin imzaları və ünvanları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345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Direktor :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t>Xadica Allahverdi Ilqar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Möhür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İşçinin adı, atasının adı və soyadı: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Xadica Allahverdi Ilqar qızı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6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LibreOffice/7.3.1.3$Windows_x86 LibreOffice_project/a69ca51ded25f3eefd52d7bf9a5fad8c90b87951</Application>
  <AppVersion>15.0000</AppVersion>
  <Pages>1</Pages>
  <Words>101</Words>
  <Characters>745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2022-04-10T12:03:00Z</dcterms:created>
  <dc:creator>Shabnam Aliyeva</dc:creator>
  <dc:description/>
  <dc:language>en-US</dc:language>
  <cp:lastModifiedBy/>
  <dcterms:modified xsi:type="dcterms:W3CDTF">2022-05-01T21:28:39Z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