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hAnsi="Times New Roman" w:eastAsia="Times New Roman" w:cs="Arial"/>
          <w:b/>
          <w:i/>
          <w:szCs w:val="20"/>
        </w:rPr>
      </w:pPr>
      <w:bookmarkStart w:name="page1" w:id="0"/>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14.06.2022</w:t>
      </w:r>
    </w:p>
    <w:p w:rsidR="00F35FF5" w:rsidRDefault="00F35FF5">
      <w:pPr>
        <w:spacing w:after="0" w:line="248" w:lineRule="exact"/>
        <w:rPr>
          <w:rFonts w:ascii="Times New Roman" w:hAnsi="Times New Roman" w:eastAsia="Times New Roman" w:cs="Arial"/>
          <w:sz w:val="24"/>
          <w:szCs w:val="20"/>
        </w:rPr>
      </w:pPr>
    </w:p>
    <w:p w:rsidR="00F35FF5" w:rsidRDefault="00495956">
      <w:pPr>
        <w:tabs>
          <w:tab w:val="left" w:pos="3146"/>
        </w:tabs>
        <w:spacing w:after="0" w:line="0" w:lineRule="atLeast"/>
        <w:ind w:left="3146"/>
        <w:rPr>
          <w:rFonts w:ascii="Times New Roman" w:hAnsi="Times New Roman" w:eastAsia="Times New Roman" w:cs="Arial"/>
          <w:b/>
          <w:i/>
          <w:sz w:val="32"/>
          <w:szCs w:val="20"/>
        </w:rPr>
      </w:pPr>
      <w:r>
        <w:rPr>
          <w:rFonts w:ascii="Times New Roman" w:hAnsi="Times New Roman" w:eastAsia="Times New Roman" w:cs="Arial"/>
          <w:b/>
          <w:i/>
          <w:sz w:val="32"/>
          <w:szCs w:val="20"/>
          <w:lang w:val="az-Latn-AZ"/>
        </w:rPr>
        <w:t xml:space="preserve">   Ə</w:t>
      </w:r>
      <w:r>
        <w:rPr>
          <w:rFonts w:ascii="Times New Roman" w:hAnsi="Times New Roman" w:eastAsia="Times New Roman" w:cs="Arial"/>
          <w:b/>
          <w:i/>
          <w:sz w:val="32"/>
          <w:szCs w:val="20"/>
        </w:rPr>
        <w:t>MƏK MÜQAVİLƏSİ</w:t>
      </w:r>
    </w:p>
    <w:p w:rsidR="00F35FF5" w:rsidRDefault="00F35FF5">
      <w:pPr>
        <w:spacing w:after="0" w:line="272" w:lineRule="exact"/>
        <w:rPr>
          <w:rFonts w:ascii="Times New Roman" w:hAnsi="Times New Roman" w:eastAsia="Times New Roman" w:cs="Arial"/>
          <w:b/>
          <w:i/>
          <w:sz w:val="32"/>
          <w:szCs w:val="20"/>
        </w:rPr>
      </w:pPr>
    </w:p>
    <w:p w:rsidR="00F35FF5" w:rsidP="00DE6C90" w:rsidRDefault="00DE6C90">
      <w:pPr>
        <w:tabs>
          <w:tab w:val="left" w:pos="4286"/>
        </w:tabs>
        <w:spacing w:after="0" w:line="0" w:lineRule="atLeast"/>
        <w:rPr>
          <w:rFonts w:ascii="Times New Roman" w:hAnsi="Times New Roman" w:eastAsia="Times New Roman" w:cs="Arial"/>
          <w:b/>
          <w:i/>
          <w:sz w:val="32"/>
          <w:szCs w:val="20"/>
        </w:rPr>
      </w:pPr>
      <w:r>
        <w:rPr>
          <w:rFonts w:ascii="Times New Roman" w:hAnsi="Times New Roman" w:eastAsia="Times New Roman" w:cs="Arial"/>
          <w:b/>
          <w:i/>
          <w:sz w:val="32"/>
          <w:szCs w:val="20"/>
        </w:rPr>
        <w:t xml:space="preserve">                                            </w:t>
      </w:r>
      <w:r w:rsidR="00495956">
        <w:rPr>
          <w:rFonts w:ascii="Times New Roman" w:hAnsi="Times New Roman" w:eastAsia="Times New Roman" w:cs="Arial"/>
          <w:b/>
          <w:i/>
          <w:sz w:val="32"/>
          <w:szCs w:val="20"/>
        </w:rPr>
        <w:t>324234</w:t>
      </w:r>
    </w:p>
    <w:p w:rsidR="00F35FF5" w:rsidRDefault="00F35FF5">
      <w:pPr>
        <w:spacing w:after="0" w:line="278" w:lineRule="exact"/>
        <w:rPr>
          <w:rFonts w:ascii="Times New Roman" w:hAnsi="Times New Roman" w:eastAsia="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hAnsi="Times New Roman" w:eastAsia="Times New Roman" w:cs="Arial"/>
          <w:b/>
          <w:i/>
          <w:szCs w:val="20"/>
        </w:rPr>
      </w:pPr>
      <w:r>
        <w:rPr>
          <w:rFonts w:ascii="Times New Roman" w:hAnsi="Times New Roman" w:eastAsia="Times New Roman" w:cs="Arial"/>
          <w:b/>
          <w:i/>
          <w:szCs w:val="20"/>
        </w:rPr>
        <w:t>Əmək müqaviləsini bağlayan tərəflər haqqında məlumatlar</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1.1.Bu Əmək müqaviləsi, (bundan sonra ismin müvafiq halında «Əmək müqaviləsi») işə götürənin səlahiyyətlərini həyata keçirən SR group</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İşə götürən Direktor Xadica Allahverdi Ilqar</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8"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İşçi Xadica Allahverdi Ilqar qızı</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4"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b/>
          <w:i/>
          <w:szCs w:val="20"/>
        </w:rPr>
      </w:pPr>
      <w:r>
        <w:rPr>
          <w:rFonts w:ascii="Times New Roman" w:hAnsi="Times New Roman" w:eastAsia="Times New Roman" w:cs="Arial"/>
          <w:b/>
          <w:i/>
          <w:szCs w:val="20"/>
        </w:rPr>
        <w:t>azzz, Şəxsiyyət vəsiqəsi – ffgdfg</w:t>
      </w:r>
    </w:p>
    <w:p w:rsidR="00F35FF5" w:rsidRDefault="00F35FF5">
      <w:pPr>
        <w:spacing w:after="0" w:line="57"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rsidR="00F35FF5" w:rsidRDefault="00F35FF5">
      <w:pPr>
        <w:spacing w:after="0" w:line="34" w:lineRule="exact"/>
        <w:rPr>
          <w:rFonts w:ascii="Times New Roman" w:hAnsi="Times New Roman" w:eastAsia="Times New Roman" w:cs="Arial"/>
          <w:sz w:val="24"/>
          <w:szCs w:val="20"/>
        </w:rPr>
      </w:pPr>
    </w:p>
    <w:p w:rsidR="00F35FF5" w:rsidRDefault="00495956">
      <w:pPr>
        <w:spacing w:after="0" w:line="0" w:lineRule="atLeast"/>
        <w:ind w:right="-25"/>
        <w:jc w:val="center"/>
        <w:rPr>
          <w:rFonts w:ascii="Times New Roman" w:hAnsi="Times New Roman" w:eastAsia="Times New Roman" w:cs="Arial"/>
          <w:b/>
          <w:i/>
          <w:szCs w:val="20"/>
        </w:rPr>
      </w:pPr>
      <w:r>
        <w:rPr>
          <w:rFonts w:ascii="Times New Roman" w:hAnsi="Times New Roman" w:eastAsia="Times New Roman" w:cs="Arial"/>
          <w:b/>
          <w:i/>
          <w:szCs w:val="20"/>
        </w:rPr>
        <w:t>10.06.2022 azzz</w:t>
      </w:r>
    </w:p>
    <w:p w:rsidR="00F35FF5" w:rsidRDefault="00F35FF5">
      <w:pPr>
        <w:spacing w:after="0" w:line="36"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rsidR="00F35FF5" w:rsidRDefault="00F35FF5">
      <w:pPr>
        <w:spacing w:after="0" w:line="239" w:lineRule="exact"/>
        <w:rPr>
          <w:rFonts w:ascii="Times New Roman" w:hAnsi="Times New Roman" w:eastAsia="Times New Roman" w:cs="Arial"/>
          <w:sz w:val="24"/>
          <w:szCs w:val="20"/>
        </w:rPr>
      </w:pPr>
    </w:p>
    <w:p w:rsidR="00F35FF5" w:rsidRDefault="00495956">
      <w:pPr>
        <w:spacing w:after="0" w:line="0" w:lineRule="atLeast"/>
        <w:ind w:right="54"/>
        <w:jc w:val="center"/>
        <w:rPr>
          <w:rFonts w:ascii="Times New Roman" w:hAnsi="Times New Roman" w:eastAsia="Times New Roman" w:cs="Arial"/>
          <w:b/>
          <w:i/>
          <w:szCs w:val="20"/>
        </w:rPr>
      </w:pPr>
      <w:r>
        <w:rPr>
          <w:rFonts w:ascii="Times New Roman" w:hAnsi="Times New Roman" w:eastAsia="Times New Roman" w:cs="Arial"/>
          <w:b/>
          <w:i/>
          <w:szCs w:val="20"/>
        </w:rPr>
        <w:t>Bakalavr, dfsdf, dsfsdf</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line="0" w:lineRule="atLeast"/>
        <w:ind w:left="3026"/>
        <w:rPr>
          <w:rFonts w:ascii="Times New Roman" w:hAnsi="Times New Roman" w:eastAsia="Times New Roman" w:cs="Arial"/>
          <w:sz w:val="18"/>
          <w:szCs w:val="20"/>
        </w:rPr>
      </w:pPr>
      <w:r>
        <w:rPr>
          <w:rFonts w:ascii="Times New Roman" w:hAnsi="Times New Roman" w:eastAsia="Times New Roman" w:cs="Arial"/>
          <w:sz w:val="18"/>
          <w:szCs w:val="20"/>
        </w:rPr>
        <w:t>( təhsili, ixtisası, sənəti, peşəsi, bitirdiyi təhsil müəssisəsinin adı)</w:t>
      </w:r>
    </w:p>
    <w:p w:rsidR="00F35FF5" w:rsidRDefault="00F35FF5">
      <w:pPr>
        <w:spacing w:after="0" w:line="29"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arasında</w:t>
      </w:r>
    </w:p>
    <w:p w:rsidR="00F35FF5" w:rsidRDefault="00F35FF5">
      <w:pPr>
        <w:spacing w:after="0" w:line="40" w:lineRule="exact"/>
        <w:rPr>
          <w:rFonts w:ascii="Times New Roman" w:hAnsi="Times New Roman" w:eastAsia="Times New Roman" w:cs="Arial"/>
          <w:sz w:val="24"/>
          <w:szCs w:val="20"/>
        </w:rPr>
      </w:pPr>
    </w:p>
    <w:p w:rsidR="00F35FF5" w:rsidRDefault="00495956">
      <w:pPr>
        <w:spacing w:after="0"/>
        <w:ind w:left="6" w:right="40" w:firstLine="55"/>
        <w:rPr>
          <w:rFonts w:ascii="Times New Roman" w:hAnsi="Times New Roman" w:eastAsia="Times New Roman" w:cs="Arial"/>
          <w:szCs w:val="20"/>
        </w:rPr>
      </w:pPr>
      <w:r>
        <w:rPr>
          <w:rFonts w:ascii="Times New Roman" w:hAnsi="Times New Roman" w:eastAsia="Times New Roman" w:cs="Arial"/>
          <w:szCs w:val="20"/>
        </w:rPr>
        <w:t>14.06.2022 tarixində Azərbaycan Respublikasının Əmək Məcəlləsinə (bundan sonra "Əmək Məcəlləsi") müvafiq olaraq bağlanmışdır.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1.2. İşçi Developer vəsifəsinə işə qəbul (təyin) edilir.</w:t>
      </w:r>
    </w:p>
    <w:p w:rsidR="00F35FF5" w:rsidRDefault="00F35FF5">
      <w:pPr>
        <w:spacing w:after="0" w:line="42" w:lineRule="exact"/>
        <w:rPr>
          <w:rFonts w:ascii="Times New Roman" w:hAnsi="Times New Roman" w:eastAsia="Times New Roman" w:cs="Arial"/>
          <w:sz w:val="24"/>
          <w:szCs w:val="20"/>
        </w:rPr>
      </w:pPr>
    </w:p>
    <w:p w:rsidR="00F35FF5" w:rsidRDefault="00495956">
      <w:pPr>
        <w:spacing w:after="0"/>
        <w:ind w:left="6" w:right="50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2 . Əmək müqaviləsinin müddəti</w:t>
      </w:r>
    </w:p>
    <w:p w:rsidR="00F35FF5" w:rsidRDefault="00F35FF5">
      <w:pPr>
        <w:spacing w:after="0" w:line="48"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2.1. Bu Əmək müqaviləsi müddətli bağlanmışdır.</w:t>
      </w:r>
    </w:p>
    <w:p w:rsidR="00F35FF5" w:rsidRDefault="00F35FF5">
      <w:pPr>
        <w:spacing w:after="0" w:line="37"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hAnsi="Times New Roman" w:eastAsia="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14.06.2022 tarixindən  07.07.2022</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17.05.2021 tarixindən işə başlayır.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b/>
                <w:i/>
                <w:szCs w:val="20"/>
              </w:rPr>
            </w:pPr>
            <w:r>
              <w:rPr>
                <w:rFonts w:ascii="Times New Roman" w:hAnsi="Times New Roman" w:eastAsia="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rsidR="00F35FF5" w:rsidRDefault="00495956">
      <w:pPr>
        <w:spacing w:after="0"/>
        <w:ind w:left="6" w:right="88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264" w:lineRule="auto"/>
        <w:ind w:left="6" w:right="40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264" w:lineRule="auto"/>
        <w:ind w:left="6" w:right="62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hAnsi="Times New Roman" w:eastAsia="Times New Roman" w:cs="Arial"/>
          <w:sz w:val="24"/>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hAnsi="Times New Roman" w:eastAsia="Times New Roman" w:cs="Arial"/>
          <w:szCs w:val="20"/>
        </w:rPr>
      </w:pPr>
      <w:bookmarkStart w:name="page2" w:id="1"/>
      <w:bookmarkEnd w:id="1"/>
      <w:r>
        <w:rPr>
          <w:rFonts w:ascii="Times New Roman" w:hAnsi="Times New Roman" w:eastAsia="Times New Roman" w:cs="Arial"/>
          <w:szCs w:val="20"/>
        </w:rPr>
        <w:lastRenderedPageBreak/>
        <w:t>3.7. İşçi eyni zamanda aşağıdakıları öhdəsinə götürür:</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hAnsi="Times New Roman" w:eastAsia="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hAnsi="Times New Roman" w:eastAsia="Times New Roman" w:cs="Arial"/>
          <w:szCs w:val="20"/>
        </w:rPr>
      </w:pPr>
    </w:p>
    <w:p w:rsidR="00F35FF5" w:rsidRDefault="00495956">
      <w:pPr>
        <w:numPr>
          <w:ilvl w:val="0"/>
          <w:numId w:val="3"/>
        </w:numPr>
        <w:tabs>
          <w:tab w:val="left" w:pos="141"/>
        </w:tabs>
        <w:spacing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3"/>
        </w:numPr>
        <w:tabs>
          <w:tab w:val="left" w:pos="141"/>
        </w:tabs>
        <w:spacing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4. Əmək şəraitinin şərtləri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Əmək haqqı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 İşçiyə hər ay 333 (üç yüz otuz üç manat) məbləğdə əmək haqqı ödənilir.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 Əmək haqqı:</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 manat məbləğində tarif haqqından (vəzifə maaşından);</w:t>
      </w:r>
    </w:p>
    <w:p w:rsidR="00F35FF5" w:rsidRDefault="00F35FF5">
      <w:pPr>
        <w:spacing w:after="0" w:line="351" w:lineRule="exact"/>
        <w:rPr>
          <w:rFonts w:ascii="Times New Roman" w:hAnsi="Times New Roman" w:eastAsia="Times New Roman" w:cs="Arial"/>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rsidR="00F35FF5" w:rsidRDefault="00F35FF5">
      <w:pPr>
        <w:spacing w:after="0" w:line="42" w:lineRule="exact"/>
        <w:rPr>
          <w:rFonts w:ascii="Times New Roman" w:hAnsi="Times New Roman" w:eastAsia="Times New Roman" w:cs="Arial"/>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ind w:left="6" w:right="26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hAnsi="Times New Roman" w:eastAsia="Times New Roman" w:cs="Arial"/>
          <w:sz w:val="20"/>
          <w:szCs w:val="20"/>
        </w:rPr>
      </w:pPr>
    </w:p>
    <w:p w:rsidR="00F35FF5" w:rsidRDefault="00495956">
      <w:pPr>
        <w:tabs>
          <w:tab w:val="left" w:pos="16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4.6. Əmək haqqı</w:t>
      </w:r>
      <w:r>
        <w:rPr>
          <w:rFonts w:ascii="Times New Roman" w:hAnsi="Times New Roman" w:eastAsia="Times New Roman" w:cs="Arial"/>
          <w:szCs w:val="20"/>
        </w:rPr>
        <w:tab/>
        <w:t>ödənilir;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________________________________________________________________</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rsidR="00F35FF5" w:rsidRDefault="00F35FF5">
      <w:pPr>
        <w:spacing w:after="0" w:line="15"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Əməyin mühafizəsi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8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18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İş və istirahət vaxtı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 xml:space="preserve">4.17. İş saatı həftənin Bazar ertəsi - Cümə günləri 09:00-da başlanır, </w:t>
      </w:r>
      <w:r w:rsidR="00F85B6E">
        <w:rPr>
          <w:rFonts w:ascii="Times New Roman" w:hAnsi="Times New Roman" w:eastAsia="Times New Roman" w:cs="Arial"/>
          <w:szCs w:val="20"/>
        </w:rPr>
        <w:t>21</w:t>
      </w:r>
      <w:bookmarkStart w:name="_GoBack" w:id="2"/>
      <w:bookmarkEnd w:id="2"/>
      <w:r>
        <w:rPr>
          <w:rFonts w:ascii="Times New Roman" w:hAnsi="Times New Roman" w:eastAsia="Times New Roman" w:cs="Arial"/>
          <w:szCs w:val="20"/>
        </w:rPr>
        <w:t>:00-da bitir, Şənbə günü isə 10:00-da başlanır, 17:00-da bitir.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right="94"/>
        <w:jc w:val="center"/>
        <w:rPr>
          <w:rFonts w:ascii="Times New Roman" w:hAnsi="Times New Roman" w:eastAsia="Times New Roman" w:cs="Arial"/>
          <w:szCs w:val="20"/>
        </w:rPr>
      </w:pPr>
      <w:r>
        <w:rPr>
          <w:rFonts w:ascii="Times New Roman" w:hAnsi="Times New Roman" w:eastAsia="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szCs w:val="20"/>
        </w:rPr>
      </w:pPr>
      <w:bookmarkStart w:name="page3" w:id="3"/>
      <w:bookmarkEnd w:id="3"/>
      <w:r>
        <w:rPr>
          <w:rFonts w:ascii="Times New Roman" w:hAnsi="Times New Roman" w:eastAsia="Times New Roman" w:cs="Arial"/>
          <w:szCs w:val="20"/>
        </w:rPr>
        <w:lastRenderedPageBreak/>
        <w:t>4.21. İş növbəli: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720"/>
        <w:rPr>
          <w:rFonts w:ascii="Times New Roman" w:hAnsi="Times New Roman" w:eastAsia="Times New Roman" w:cs="Arial"/>
          <w:szCs w:val="20"/>
        </w:rPr>
      </w:pPr>
      <w:r>
        <w:rPr>
          <w:rFonts w:ascii="Times New Roman" w:hAnsi="Times New Roman" w:eastAsia="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76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Məzuniyyət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4.26. İşçinin iş ili 14.06.2022 – 07.07.2022 aylardan ibarət dövrü</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il)əhatə edir və ona hər növbəti iş ili üçün müddəti Əmək Məcəlləsi ilə müəyyən edilmiş əmək məzuniyyəti verilir.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4.27. Əsas məzuniyyətinin müddəti 30 təqvim günüdür.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4.28. Əlavə məzuniyyət müddəti:</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stajına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şəraitinin xarakterinə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14 yaşadək ikidən çox uşağı olan qadına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4.29. Əmək məzuniyyətinin ümumi müddəti 30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28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5. Birinin digərinə vurduğu ziyana görə tərəflərin qarşılıqlı maddi məsuliyyəti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 w:right="58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8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6. Sosial müdafiə məsələləri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hAnsi="Times New Roman" w:eastAsia="Times New Roman" w:cs="Arial"/>
          <w:sz w:val="20"/>
          <w:szCs w:val="20"/>
        </w:rPr>
      </w:pPr>
    </w:p>
    <w:p w:rsidR="00F35FF5" w:rsidRDefault="00495956">
      <w:pPr>
        <w:spacing w:after="0"/>
        <w:ind w:left="6" w:right="40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22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hAnsi="Times New Roman" w:eastAsia="Times New Roman" w:cs="Arial"/>
          <w:sz w:val="20"/>
          <w:szCs w:val="20"/>
        </w:rPr>
      </w:pPr>
    </w:p>
    <w:p w:rsidR="00F35FF5" w:rsidRDefault="00495956">
      <w:pPr>
        <w:spacing w:after="0" w:line="0" w:lineRule="atLeast"/>
        <w:ind w:right="94"/>
        <w:jc w:val="center"/>
        <w:rPr>
          <w:rFonts w:ascii="Arial" w:hAnsi="Arial" w:eastAsia="Arial" w:cs="Arial"/>
          <w:sz w:val="14"/>
          <w:szCs w:val="20"/>
        </w:rPr>
      </w:pPr>
      <w:r>
        <w:rPr>
          <w:rFonts w:ascii="Arial" w:hAnsi="Arial" w:eastAsia="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b/>
          <w:i/>
          <w:szCs w:val="20"/>
        </w:rPr>
      </w:pPr>
      <w:bookmarkStart w:name="page4" w:id="4"/>
      <w:bookmarkEnd w:id="4"/>
      <w:r>
        <w:rPr>
          <w:rFonts w:ascii="Times New Roman" w:hAnsi="Times New Roman" w:eastAsia="Times New Roman" w:cs="Arial"/>
          <w:b/>
          <w:i/>
          <w:szCs w:val="20"/>
        </w:rPr>
        <w:lastRenderedPageBreak/>
        <w:t>7. Mülkiyyət münasibətlərinin tənzimlənməsi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line="252" w:lineRule="auto"/>
        <w:ind w:left="6" w:right="38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dividend almaq hüququna malikdir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58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12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8. Əmək müqaviləsinə dəyişikliklər və əlavələr edilməsi barədə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34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c)</w:t>
      </w:r>
    </w:p>
    <w:p w:rsidR="00F35FF5" w:rsidRDefault="00F35FF5">
      <w:pPr>
        <w:spacing w:after="0" w:line="99" w:lineRule="exact"/>
        <w:rPr>
          <w:rFonts w:ascii="Times New Roman" w:hAnsi="Times New Roman" w:eastAsia="Times New Roman" w:cs="Arial"/>
          <w:sz w:val="20"/>
          <w:szCs w:val="20"/>
        </w:rPr>
      </w:pPr>
    </w:p>
    <w:p w:rsidR="00F35FF5" w:rsidRDefault="00495956">
      <w:pPr>
        <w:spacing w:after="0" w:line="0" w:lineRule="atLeast"/>
        <w:ind w:right="14"/>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rsidR="00F35FF5" w:rsidRDefault="00F35FF5">
      <w:pPr>
        <w:spacing w:after="0" w:line="32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8.3. Tərəfimizdən razılaşdırılmış dəyişikliklər və əlavələr dərhal ( ____ gündən gec olmayaraq) qüvvəyə minir</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İmzalar:</w:t>
      </w:r>
    </w:p>
    <w:p w:rsidR="00F35FF5" w:rsidRDefault="00F35FF5">
      <w:pPr>
        <w:spacing w:after="0" w:line="42"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rsidR="00F35FF5" w:rsidRDefault="00F35FF5">
      <w:pPr>
        <w:spacing w:after="0" w:line="337"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w:t>
      </w:r>
      <w:r>
        <w:rPr>
          <w:rFonts w:ascii="Times New Roman" w:hAnsi="Times New Roman" w:eastAsia="Times New Roman" w:cs="Arial"/>
          <w:szCs w:val="20"/>
        </w:rPr>
        <w:tab/>
        <w:t>İşçi</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9. Əmək müqaviləsinə xitam verilməsi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10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 w:right="152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10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4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6"/>
        </w:numPr>
        <w:tabs>
          <w:tab w:val="left" w:pos="246"/>
        </w:tabs>
        <w:spacing w:after="0"/>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6"/>
        </w:numPr>
        <w:tabs>
          <w:tab w:val="left" w:pos="233"/>
        </w:tabs>
        <w:spacing w:after="0"/>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30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hAnsi="Times New Roman" w:eastAsia="Times New Roman" w:cs="Arial"/>
          <w:sz w:val="20"/>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hAnsi="Times New Roman" w:eastAsia="Times New Roman" w:cs="Arial"/>
          <w:b/>
          <w:i/>
          <w:szCs w:val="20"/>
        </w:rPr>
      </w:pPr>
      <w:bookmarkStart w:name="page5" w:id="5"/>
      <w:bookmarkEnd w:id="5"/>
      <w:r>
        <w:rPr>
          <w:rFonts w:ascii="Times New Roman" w:hAnsi="Times New Roman" w:eastAsia="Times New Roman" w:cs="Arial"/>
          <w:b/>
          <w:i/>
          <w:szCs w:val="20"/>
        </w:rPr>
        <w:lastRenderedPageBreak/>
        <w:t>10. İşçinin işdən kənarlaşdırılması</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ind w:left="60" w:right="48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252" w:lineRule="auto"/>
        <w:ind w:left="60" w:right="68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320"/>
        <w:rPr>
          <w:rFonts w:ascii="Times New Roman" w:hAnsi="Times New Roman" w:eastAsia="Times New Roman" w:cs="Arial"/>
          <w:szCs w:val="20"/>
        </w:rPr>
      </w:pPr>
      <w:r>
        <w:rPr>
          <w:rFonts w:ascii="Times New Roman" w:hAnsi="Times New Roman" w:eastAsia="Times New Roman" w:cs="Arial"/>
          <w:szCs w:val="20"/>
        </w:rPr>
        <w:t>10.3.İşəgötürən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11. Məxfi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0" w:right="22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28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12. Yekun qaydaları</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0" w:right="36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hAnsi="Times New Roman" w:eastAsia="Times New Roman" w:cs="Arial"/>
          <w:sz w:val="20"/>
          <w:szCs w:val="20"/>
        </w:rPr>
      </w:pPr>
    </w:p>
    <w:p w:rsidR="00F35FF5" w:rsidRDefault="00495956">
      <w:pPr>
        <w:spacing w:after="0" w:line="252" w:lineRule="auto"/>
        <w:ind w:left="60" w:right="62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13. Tərəflərin imzaları və ünvanları</w:t>
      </w:r>
    </w:p>
    <w:p w:rsidR="00F35FF5" w:rsidRDefault="00F35FF5">
      <w:pPr>
        <w:spacing w:after="0" w:line="48" w:lineRule="exact"/>
        <w:rPr>
          <w:rFonts w:ascii="Times New Roman" w:hAnsi="Times New Roman" w:eastAsia="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color="333333" w:sz="8" w:space="0"/>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İŞÇİ:</w:t>
            </w:r>
          </w:p>
        </w:tc>
      </w:tr>
      <w:tr w:rsidR="00F35FF5">
        <w:trPr>
          <w:trHeight w:val="27"/>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r>
      <w:tr w:rsidR="00F35FF5">
        <w:trPr>
          <w:trHeight w:val="26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SR group</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Xadica Allahverdi Ilqar qızı</w:t>
            </w:r>
          </w:p>
        </w:tc>
      </w:tr>
      <w:tr w:rsidR="00F35FF5">
        <w:trPr>
          <w:trHeight w:val="27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0"/>
                <w:szCs w:val="20"/>
              </w:rPr>
            </w:pPr>
            <w:r>
              <w:rPr>
                <w:rFonts w:ascii="Times New Roman" w:hAnsi="Times New Roman" w:eastAsia="Times New Roman" w:cs="Arial"/>
                <w:b/>
                <w:i/>
                <w:sz w:val="20"/>
                <w:szCs w:val="20"/>
              </w:rPr>
              <w:t>Direktor Xadica Allahverdi Ilqar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rsidR="00F35FF5">
        <w:trPr>
          <w:trHeight w:val="29"/>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4840" w:type="dxa"/>
            <w:gridSpan w:val="3"/>
            <w:vMerge w:val="restart"/>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Ünvanı: dfgdfg</w:t>
            </w:r>
          </w:p>
        </w:tc>
      </w:tr>
      <w:tr w:rsidR="00F35FF5">
        <w:trPr>
          <w:trHeight w:val="22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227" w:lineRule="exact"/>
              <w:ind w:left="6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19"/>
                <w:szCs w:val="20"/>
              </w:rPr>
            </w:pPr>
          </w:p>
        </w:tc>
      </w:tr>
      <w:tr w:rsidR="00F35FF5">
        <w:trPr>
          <w:trHeight w:val="305"/>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4840" w:type="dxa"/>
            <w:gridSpan w:val="3"/>
            <w:tcBorders>
              <w:right w:val="single" w:color="333333" w:sz="8" w:space="0"/>
            </w:tcBorders>
            <w:shd w:val="clear" w:color="auto" w:fill="auto"/>
            <w:vAlign w:val="bottom"/>
          </w:tcPr>
          <w:p w:rsidR="00F35FF5" w:rsidRDefault="00F35FF5">
            <w:pPr>
              <w:widowControl w:val="0"/>
              <w:spacing w:after="0" w:line="0" w:lineRule="atLeast"/>
              <w:ind w:left="20"/>
              <w:rPr>
                <w:rFonts w:ascii="Times New Roman" w:hAnsi="Times New Roman" w:eastAsia="Times New Roman" w:cs="Arial"/>
                <w:b/>
                <w:i/>
                <w:szCs w:val="20"/>
              </w:rPr>
            </w:pPr>
          </w:p>
        </w:tc>
      </w:tr>
      <w:tr w:rsidR="00F35FF5">
        <w:trPr>
          <w:trHeight w:val="33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VÖEN: 453454</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90"/>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Hesab №: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8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Bankın adı: 345345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 VÖEN: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Kod: 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SWIFT: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30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M/H: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61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40"/>
              <w:rPr>
                <w:rFonts w:ascii="Times New Roman" w:hAnsi="Times New Roman" w:eastAsia="Times New Roman" w:cs="Arial"/>
                <w:b/>
                <w:i/>
                <w:sz w:val="24"/>
                <w:szCs w:val="20"/>
              </w:rPr>
            </w:pPr>
            <w:r>
              <w:rPr>
                <w:rFonts w:ascii="Times New Roman" w:hAnsi="Times New Roman" w:eastAsia="Times New Roman" w:cs="Arial"/>
                <w:b/>
                <w:i/>
                <w:sz w:val="24"/>
                <w:szCs w:val="20"/>
              </w:rPr>
              <w:t>İşçi:</w:t>
            </w:r>
          </w:p>
        </w:tc>
      </w:tr>
      <w:tr w:rsidR="00F35FF5">
        <w:trPr>
          <w:trHeight w:val="299"/>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75"/>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hAnsi="Times New Roman" w:eastAsia="Times New Roman" w:cs="Arial"/>
          <w:sz w:val="20"/>
          <w:szCs w:val="20"/>
        </w:rPr>
      </w:pPr>
    </w:p>
    <w:p w:rsidR="00F35FF5" w:rsidRDefault="00495956">
      <w:pPr>
        <w:spacing w:after="0" w:line="0" w:lineRule="atLeast"/>
        <w:ind w:right="80"/>
        <w:jc w:val="center"/>
        <w:rPr>
          <w:rFonts w:ascii="Arial" w:hAnsi="Arial" w:eastAsia="Arial" w:cs="Arial"/>
          <w:sz w:val="14"/>
          <w:szCs w:val="20"/>
        </w:rPr>
      </w:pPr>
      <w:r>
        <w:rPr>
          <w:rFonts w:ascii="Arial" w:hAnsi="Arial" w:eastAsia="Arial" w:cs="Arial"/>
          <w:sz w:val="14"/>
          <w:szCs w:val="20"/>
        </w:rPr>
        <w:t>5</w:t>
      </w:r>
    </w:p>
    <w:p w:rsidR="00F35FF5" w:rsidRDefault="00F35FF5">
      <w:pPr>
        <w:rPr>
          <w:rFonts w:ascii="Times New Roman" w:hAnsi="Times New Roman" w:eastAsia="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495956"/>
    <w:rsid w:val="00DE6C90"/>
    <w:rsid w:val="00F35FF5"/>
    <w:rsid w:val="00F85B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FCA6"/>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11</cp:revision>
  <dcterms:created xsi:type="dcterms:W3CDTF">2022-04-25T06:50:00Z</dcterms:created>
  <dcterms:modified xsi:type="dcterms:W3CDTF">2022-06-13T19:06:00Z</dcterms:modified>
  <dc:language>en-US</dc:language>
</cp:coreProperties>
</file>