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21DBD" w14:textId="77777777" w:rsidR="000B5F21" w:rsidRPr="005D5552" w:rsidRDefault="00772369" w:rsidP="000B5F21">
      <w:pPr>
        <w:jc w:val="center"/>
        <w:rPr>
          <w:rFonts w:asciiTheme="majorHAnsi" w:hAnsiTheme="majorHAnsi" w:cs="Calibri"/>
          <w:b/>
          <w:sz w:val="32"/>
        </w:rPr>
      </w:pPr>
      <w:r w:rsidRPr="005D5552">
        <w:rPr>
          <w:rFonts w:asciiTheme="majorHAnsi" w:hAnsiTheme="majorHAnsi" w:cs="Calibri"/>
          <w:b/>
          <w:sz w:val="32"/>
        </w:rPr>
        <w:t>Technical Proposal</w:t>
      </w:r>
    </w:p>
    <w:p w14:paraId="5E8BDB1D" w14:textId="77777777" w:rsidR="009B19B5" w:rsidRPr="005D5552" w:rsidRDefault="009B19B5">
      <w:pPr>
        <w:rPr>
          <w:rFonts w:asciiTheme="majorHAnsi" w:hAnsiTheme="majorHAnsi" w:cs="Calibri"/>
        </w:rPr>
      </w:pPr>
      <w:r w:rsidRPr="005D5552">
        <w:rPr>
          <w:rFonts w:asciiTheme="majorHAnsi" w:hAnsiTheme="majorHAnsi" w:cs="Calibri"/>
          <w:b/>
          <w:u w:val="single"/>
        </w:rPr>
        <w:t>Specific Aims</w:t>
      </w:r>
    </w:p>
    <w:p w14:paraId="3661C053" w14:textId="77777777" w:rsidR="004124B8" w:rsidRPr="005D5552" w:rsidRDefault="004124B8" w:rsidP="004124B8">
      <w:pPr>
        <w:rPr>
          <w:rFonts w:asciiTheme="majorHAnsi" w:hAnsiTheme="majorHAnsi"/>
          <w:sz w:val="22"/>
          <w:szCs w:val="22"/>
        </w:rPr>
      </w:pPr>
    </w:p>
    <w:p w14:paraId="7DF1D6C6" w14:textId="7E4E5DF4" w:rsidR="00D143CB" w:rsidRDefault="00290D0A" w:rsidP="009E6D53">
      <w:pPr>
        <w:rPr>
          <w:rFonts w:asciiTheme="majorHAnsi" w:hAnsiTheme="majorHAnsi" w:cs="Calibri"/>
          <w:iCs/>
          <w:color w:val="000000"/>
          <w:sz w:val="22"/>
          <w:szCs w:val="22"/>
        </w:rPr>
      </w:pPr>
      <w:r>
        <w:rPr>
          <w:rFonts w:asciiTheme="majorHAnsi" w:hAnsiTheme="majorHAnsi" w:cs="Calibri"/>
          <w:iCs/>
          <w:color w:val="000000"/>
          <w:sz w:val="22"/>
          <w:szCs w:val="22"/>
        </w:rPr>
        <w:t>D</w:t>
      </w:r>
      <w:r w:rsidR="005461B4">
        <w:rPr>
          <w:rFonts w:asciiTheme="majorHAnsi" w:hAnsiTheme="majorHAnsi" w:cs="Calibri"/>
          <w:iCs/>
          <w:color w:val="000000"/>
          <w:sz w:val="22"/>
          <w:szCs w:val="22"/>
        </w:rPr>
        <w:t>efin</w:t>
      </w:r>
      <w:r>
        <w:rPr>
          <w:rFonts w:asciiTheme="majorHAnsi" w:hAnsiTheme="majorHAnsi" w:cs="Calibri"/>
          <w:iCs/>
          <w:color w:val="000000"/>
          <w:sz w:val="22"/>
          <w:szCs w:val="22"/>
        </w:rPr>
        <w:t>ing</w:t>
      </w:r>
      <w:r w:rsidR="005461B4">
        <w:rPr>
          <w:rFonts w:asciiTheme="majorHAnsi" w:hAnsiTheme="majorHAnsi" w:cs="Calibri"/>
          <w:iCs/>
          <w:color w:val="000000"/>
          <w:sz w:val="22"/>
          <w:szCs w:val="22"/>
        </w:rPr>
        <w:t xml:space="preserve"> optimality and</w:t>
      </w:r>
      <w:r w:rsidR="00572BF4">
        <w:rPr>
          <w:rFonts w:asciiTheme="majorHAnsi" w:hAnsiTheme="majorHAnsi" w:cs="Calibri"/>
          <w:iCs/>
          <w:color w:val="000000"/>
          <w:sz w:val="22"/>
          <w:szCs w:val="22"/>
        </w:rPr>
        <w:t xml:space="preserve"> </w:t>
      </w:r>
      <w:r w:rsidR="005461B4">
        <w:rPr>
          <w:rFonts w:asciiTheme="majorHAnsi" w:hAnsiTheme="majorHAnsi" w:cs="Calibri"/>
          <w:iCs/>
          <w:color w:val="000000"/>
          <w:sz w:val="22"/>
          <w:szCs w:val="22"/>
        </w:rPr>
        <w:t>ensur</w:t>
      </w:r>
      <w:r>
        <w:rPr>
          <w:rFonts w:asciiTheme="majorHAnsi" w:hAnsiTheme="majorHAnsi" w:cs="Calibri"/>
          <w:iCs/>
          <w:color w:val="000000"/>
          <w:sz w:val="22"/>
          <w:szCs w:val="22"/>
        </w:rPr>
        <w:t>ing</w:t>
      </w:r>
      <w:r w:rsidR="005461B4">
        <w:rPr>
          <w:rFonts w:asciiTheme="majorHAnsi" w:hAnsiTheme="majorHAnsi" w:cs="Calibri"/>
          <w:iCs/>
          <w:color w:val="000000"/>
          <w:sz w:val="22"/>
          <w:szCs w:val="22"/>
        </w:rPr>
        <w:t xml:space="preserve"> </w:t>
      </w:r>
      <w:r>
        <w:rPr>
          <w:rFonts w:asciiTheme="majorHAnsi" w:hAnsiTheme="majorHAnsi" w:cs="Calibri"/>
          <w:iCs/>
          <w:color w:val="000000"/>
          <w:sz w:val="22"/>
          <w:szCs w:val="22"/>
        </w:rPr>
        <w:t xml:space="preserve">global </w:t>
      </w:r>
      <w:r w:rsidR="005461B4">
        <w:rPr>
          <w:rFonts w:asciiTheme="majorHAnsi" w:hAnsiTheme="majorHAnsi" w:cs="Calibri"/>
          <w:iCs/>
          <w:color w:val="000000"/>
          <w:sz w:val="22"/>
          <w:szCs w:val="22"/>
        </w:rPr>
        <w:t>optimal</w:t>
      </w:r>
      <w:r w:rsidR="00572BF4">
        <w:rPr>
          <w:rFonts w:asciiTheme="majorHAnsi" w:hAnsiTheme="majorHAnsi" w:cs="Calibri"/>
          <w:iCs/>
          <w:color w:val="000000"/>
          <w:sz w:val="22"/>
          <w:szCs w:val="22"/>
        </w:rPr>
        <w:t xml:space="preserve"> </w:t>
      </w:r>
      <w:r w:rsidR="00655668">
        <w:rPr>
          <w:rFonts w:asciiTheme="majorHAnsi" w:hAnsiTheme="majorHAnsi" w:cs="Calibri"/>
          <w:iCs/>
          <w:color w:val="000000"/>
          <w:sz w:val="22"/>
          <w:szCs w:val="22"/>
        </w:rPr>
        <w:t xml:space="preserve">performance </w:t>
      </w:r>
      <w:r w:rsidR="005461B4">
        <w:rPr>
          <w:rFonts w:asciiTheme="majorHAnsi" w:hAnsiTheme="majorHAnsi" w:cs="Calibri"/>
          <w:iCs/>
          <w:color w:val="000000"/>
          <w:sz w:val="22"/>
          <w:szCs w:val="22"/>
        </w:rPr>
        <w:t>for</w:t>
      </w:r>
      <w:r w:rsidR="00AB5082">
        <w:rPr>
          <w:rFonts w:asciiTheme="majorHAnsi" w:hAnsiTheme="majorHAnsi" w:cs="Calibri"/>
          <w:iCs/>
          <w:color w:val="000000"/>
          <w:sz w:val="22"/>
          <w:szCs w:val="22"/>
        </w:rPr>
        <w:t xml:space="preserve"> a</w:t>
      </w:r>
      <w:r w:rsidR="005461B4">
        <w:rPr>
          <w:rFonts w:asciiTheme="majorHAnsi" w:hAnsiTheme="majorHAnsi" w:cs="Calibri"/>
          <w:iCs/>
          <w:color w:val="000000"/>
          <w:sz w:val="22"/>
          <w:szCs w:val="22"/>
        </w:rPr>
        <w:t xml:space="preserve"> </w:t>
      </w:r>
      <w:r w:rsidR="00572BF4">
        <w:rPr>
          <w:rFonts w:asciiTheme="majorHAnsi" w:hAnsiTheme="majorHAnsi" w:cs="Calibri"/>
          <w:iCs/>
          <w:color w:val="000000"/>
          <w:sz w:val="22"/>
          <w:szCs w:val="22"/>
        </w:rPr>
        <w:t>complex system of systems is a</w:t>
      </w:r>
      <w:r>
        <w:rPr>
          <w:rFonts w:asciiTheme="majorHAnsi" w:hAnsiTheme="majorHAnsi" w:cs="Calibri"/>
          <w:iCs/>
          <w:color w:val="000000"/>
          <w:sz w:val="22"/>
          <w:szCs w:val="22"/>
        </w:rPr>
        <w:t xml:space="preserve"> challenging, </w:t>
      </w:r>
      <w:r w:rsidR="00572BF4">
        <w:rPr>
          <w:rFonts w:asciiTheme="majorHAnsi" w:hAnsiTheme="majorHAnsi" w:cs="Calibri"/>
          <w:iCs/>
          <w:color w:val="000000"/>
          <w:sz w:val="22"/>
          <w:szCs w:val="22"/>
        </w:rPr>
        <w:t xml:space="preserve">active area of research. </w:t>
      </w:r>
      <w:r w:rsidR="00E9010E">
        <w:rPr>
          <w:rFonts w:asciiTheme="majorHAnsi" w:hAnsiTheme="majorHAnsi" w:cs="Calibri"/>
          <w:iCs/>
          <w:color w:val="000000"/>
          <w:sz w:val="22"/>
          <w:szCs w:val="22"/>
        </w:rPr>
        <w:t>These challenges are exacerbated w</w:t>
      </w:r>
      <w:r w:rsidR="00572BF4">
        <w:rPr>
          <w:rFonts w:asciiTheme="majorHAnsi" w:hAnsiTheme="majorHAnsi" w:cs="Calibri"/>
          <w:iCs/>
          <w:color w:val="000000"/>
          <w:sz w:val="22"/>
          <w:szCs w:val="22"/>
        </w:rPr>
        <w:t>hen humans are components in such systems</w:t>
      </w:r>
      <w:r w:rsidR="00E9010E">
        <w:rPr>
          <w:rFonts w:asciiTheme="majorHAnsi" w:hAnsiTheme="majorHAnsi" w:cs="Calibri"/>
          <w:iCs/>
          <w:color w:val="000000"/>
          <w:sz w:val="22"/>
          <w:szCs w:val="22"/>
        </w:rPr>
        <w:t>:</w:t>
      </w:r>
      <w:r w:rsidR="00655668">
        <w:rPr>
          <w:rFonts w:asciiTheme="majorHAnsi" w:hAnsiTheme="majorHAnsi" w:cs="Calibri"/>
          <w:iCs/>
          <w:color w:val="000000"/>
          <w:sz w:val="22"/>
          <w:szCs w:val="22"/>
        </w:rPr>
        <w:t xml:space="preserve"> </w:t>
      </w:r>
      <w:r w:rsidR="00E9010E">
        <w:rPr>
          <w:rFonts w:asciiTheme="majorHAnsi" w:hAnsiTheme="majorHAnsi" w:cs="Calibri"/>
          <w:iCs/>
          <w:color w:val="000000"/>
          <w:sz w:val="22"/>
          <w:szCs w:val="22"/>
        </w:rPr>
        <w:t>while h</w:t>
      </w:r>
      <w:r w:rsidR="00655668">
        <w:rPr>
          <w:rFonts w:asciiTheme="majorHAnsi" w:hAnsiTheme="majorHAnsi" w:cs="Calibri"/>
          <w:iCs/>
          <w:color w:val="000000"/>
          <w:sz w:val="22"/>
          <w:szCs w:val="22"/>
        </w:rPr>
        <w:t xml:space="preserve">umans </w:t>
      </w:r>
      <w:r w:rsidR="00E9010E">
        <w:rPr>
          <w:rFonts w:asciiTheme="majorHAnsi" w:hAnsiTheme="majorHAnsi" w:cs="Calibri"/>
          <w:iCs/>
          <w:color w:val="000000"/>
          <w:sz w:val="22"/>
          <w:szCs w:val="22"/>
        </w:rPr>
        <w:t xml:space="preserve">excel at learning and are adept at generalizing </w:t>
      </w:r>
      <w:r w:rsidR="00655668">
        <w:rPr>
          <w:rFonts w:asciiTheme="majorHAnsi" w:hAnsiTheme="majorHAnsi" w:cs="Calibri"/>
          <w:iCs/>
          <w:color w:val="000000"/>
          <w:sz w:val="22"/>
          <w:szCs w:val="22"/>
        </w:rPr>
        <w:t>experience</w:t>
      </w:r>
      <w:r w:rsidR="00E9010E">
        <w:rPr>
          <w:rFonts w:asciiTheme="majorHAnsi" w:hAnsiTheme="majorHAnsi" w:cs="Calibri"/>
          <w:iCs/>
          <w:color w:val="000000"/>
          <w:sz w:val="22"/>
          <w:szCs w:val="22"/>
        </w:rPr>
        <w:t>s</w:t>
      </w:r>
      <w:r w:rsidR="00655668">
        <w:rPr>
          <w:rFonts w:asciiTheme="majorHAnsi" w:hAnsiTheme="majorHAnsi" w:cs="Calibri"/>
          <w:iCs/>
          <w:color w:val="000000"/>
          <w:sz w:val="22"/>
          <w:szCs w:val="22"/>
        </w:rPr>
        <w:t xml:space="preserve"> to </w:t>
      </w:r>
      <w:r w:rsidR="00E9010E">
        <w:rPr>
          <w:rFonts w:asciiTheme="majorHAnsi" w:hAnsiTheme="majorHAnsi" w:cs="Calibri"/>
          <w:iCs/>
          <w:color w:val="000000"/>
          <w:sz w:val="22"/>
          <w:szCs w:val="22"/>
        </w:rPr>
        <w:t xml:space="preserve">solve </w:t>
      </w:r>
      <w:r w:rsidR="00655668">
        <w:rPr>
          <w:rFonts w:asciiTheme="majorHAnsi" w:hAnsiTheme="majorHAnsi" w:cs="Calibri"/>
          <w:iCs/>
          <w:color w:val="000000"/>
          <w:sz w:val="22"/>
          <w:szCs w:val="22"/>
        </w:rPr>
        <w:t xml:space="preserve">new </w:t>
      </w:r>
      <w:r w:rsidR="00E9010E">
        <w:rPr>
          <w:rFonts w:asciiTheme="majorHAnsi" w:hAnsiTheme="majorHAnsi" w:cs="Calibri"/>
          <w:iCs/>
          <w:color w:val="000000"/>
          <w:sz w:val="22"/>
          <w:szCs w:val="22"/>
        </w:rPr>
        <w:t xml:space="preserve">problems, </w:t>
      </w:r>
      <w:r w:rsidR="00655668">
        <w:rPr>
          <w:rFonts w:asciiTheme="majorHAnsi" w:hAnsiTheme="majorHAnsi" w:cs="Calibri"/>
          <w:iCs/>
          <w:color w:val="000000"/>
          <w:sz w:val="22"/>
          <w:szCs w:val="22"/>
        </w:rPr>
        <w:t xml:space="preserve">human </w:t>
      </w:r>
      <w:r w:rsidR="00E9010E">
        <w:rPr>
          <w:rFonts w:asciiTheme="majorHAnsi" w:hAnsiTheme="majorHAnsi" w:cs="Calibri"/>
          <w:iCs/>
          <w:color w:val="000000"/>
          <w:sz w:val="22"/>
          <w:szCs w:val="22"/>
        </w:rPr>
        <w:t xml:space="preserve">behavior is </w:t>
      </w:r>
      <w:r w:rsidR="003A7171">
        <w:rPr>
          <w:rFonts w:asciiTheme="majorHAnsi" w:hAnsiTheme="majorHAnsi" w:cs="Calibri"/>
          <w:iCs/>
          <w:color w:val="000000"/>
          <w:sz w:val="22"/>
          <w:szCs w:val="22"/>
        </w:rPr>
        <w:t xml:space="preserve">often irrational </w:t>
      </w:r>
      <w:r w:rsidR="00E9010E">
        <w:rPr>
          <w:rFonts w:asciiTheme="majorHAnsi" w:hAnsiTheme="majorHAnsi" w:cs="Calibri"/>
          <w:iCs/>
          <w:color w:val="000000"/>
          <w:sz w:val="22"/>
          <w:szCs w:val="22"/>
        </w:rPr>
        <w:t xml:space="preserve">and </w:t>
      </w:r>
      <w:r w:rsidR="00AB5082">
        <w:rPr>
          <w:rFonts w:asciiTheme="majorHAnsi" w:hAnsiTheme="majorHAnsi" w:cs="Calibri"/>
          <w:iCs/>
          <w:color w:val="000000"/>
          <w:sz w:val="22"/>
          <w:szCs w:val="22"/>
        </w:rPr>
        <w:t xml:space="preserve">human processing speeds are </w:t>
      </w:r>
      <w:r w:rsidR="003A7171">
        <w:rPr>
          <w:rFonts w:asciiTheme="majorHAnsi" w:hAnsiTheme="majorHAnsi" w:cs="Calibri"/>
          <w:iCs/>
          <w:color w:val="000000"/>
          <w:sz w:val="22"/>
          <w:szCs w:val="22"/>
        </w:rPr>
        <w:t xml:space="preserve">comparatively slow </w:t>
      </w:r>
      <w:r w:rsidR="00AB5082">
        <w:rPr>
          <w:rFonts w:asciiTheme="majorHAnsi" w:hAnsiTheme="majorHAnsi" w:cs="Calibri"/>
          <w:iCs/>
          <w:color w:val="000000"/>
          <w:sz w:val="22"/>
          <w:szCs w:val="22"/>
        </w:rPr>
        <w:t xml:space="preserve">and unpredictable </w:t>
      </w:r>
      <w:r w:rsidR="003A7171">
        <w:rPr>
          <w:rFonts w:asciiTheme="majorHAnsi" w:hAnsiTheme="majorHAnsi" w:cs="Calibri"/>
          <w:iCs/>
          <w:color w:val="000000"/>
          <w:sz w:val="22"/>
          <w:szCs w:val="22"/>
        </w:rPr>
        <w:t>at performing certain tasks</w:t>
      </w:r>
      <w:r w:rsidR="00AB5082">
        <w:rPr>
          <w:rFonts w:asciiTheme="majorHAnsi" w:hAnsiTheme="majorHAnsi" w:cs="Calibri"/>
          <w:iCs/>
          <w:color w:val="000000"/>
          <w:sz w:val="22"/>
          <w:szCs w:val="22"/>
        </w:rPr>
        <w:t xml:space="preserve"> (e.g., due to cognitive depletion)</w:t>
      </w:r>
      <w:r w:rsidR="003A7171">
        <w:rPr>
          <w:rFonts w:asciiTheme="majorHAnsi" w:hAnsiTheme="majorHAnsi" w:cs="Calibri"/>
          <w:iCs/>
          <w:color w:val="000000"/>
          <w:sz w:val="22"/>
          <w:szCs w:val="22"/>
        </w:rPr>
        <w:t>.</w:t>
      </w:r>
    </w:p>
    <w:p w14:paraId="684F7CC8" w14:textId="77777777" w:rsidR="00D143CB" w:rsidRDefault="00D143CB" w:rsidP="009E6D53">
      <w:pPr>
        <w:rPr>
          <w:rFonts w:asciiTheme="majorHAnsi" w:hAnsiTheme="majorHAnsi" w:cs="Calibri"/>
          <w:iCs/>
          <w:color w:val="000000"/>
          <w:sz w:val="22"/>
          <w:szCs w:val="22"/>
        </w:rPr>
      </w:pPr>
    </w:p>
    <w:p w14:paraId="6972279B" w14:textId="06E1B157" w:rsidR="00A82E6E" w:rsidRDefault="00A82E6E" w:rsidP="009E6D53">
      <w:pPr>
        <w:rPr>
          <w:rFonts w:asciiTheme="majorHAnsi" w:hAnsiTheme="majorHAnsi" w:cs="Calibri"/>
          <w:iCs/>
          <w:color w:val="000000"/>
          <w:sz w:val="22"/>
          <w:szCs w:val="22"/>
        </w:rPr>
      </w:pPr>
      <w:r>
        <w:rPr>
          <w:rFonts w:asciiTheme="majorHAnsi" w:hAnsiTheme="majorHAnsi" w:cs="Calibri"/>
          <w:iCs/>
          <w:color w:val="000000"/>
          <w:sz w:val="22"/>
          <w:szCs w:val="22"/>
        </w:rPr>
        <w:t xml:space="preserve">This work has </w:t>
      </w:r>
      <w:r w:rsidR="00676FCB">
        <w:rPr>
          <w:rFonts w:asciiTheme="majorHAnsi" w:hAnsiTheme="majorHAnsi" w:cs="Calibri"/>
          <w:iCs/>
          <w:color w:val="000000"/>
          <w:sz w:val="22"/>
          <w:szCs w:val="22"/>
        </w:rPr>
        <w:t>three</w:t>
      </w:r>
      <w:r>
        <w:rPr>
          <w:rFonts w:asciiTheme="majorHAnsi" w:hAnsiTheme="majorHAnsi" w:cs="Calibri"/>
          <w:iCs/>
          <w:color w:val="000000"/>
          <w:sz w:val="22"/>
          <w:szCs w:val="22"/>
        </w:rPr>
        <w:t xml:space="preserve"> main objectives:</w:t>
      </w:r>
    </w:p>
    <w:p w14:paraId="3DECAFD7" w14:textId="2A1B3767" w:rsidR="00A82E6E" w:rsidRDefault="00922571" w:rsidP="00A82E6E">
      <w:pPr>
        <w:pStyle w:val="ListParagraph"/>
        <w:numPr>
          <w:ilvl w:val="0"/>
          <w:numId w:val="25"/>
        </w:numPr>
        <w:rPr>
          <w:rFonts w:asciiTheme="majorHAnsi" w:hAnsiTheme="majorHAnsi" w:cs="Calibri"/>
          <w:iCs/>
          <w:color w:val="000000"/>
          <w:sz w:val="22"/>
          <w:szCs w:val="22"/>
        </w:rPr>
      </w:pPr>
      <w:r>
        <w:rPr>
          <w:rFonts w:asciiTheme="majorHAnsi" w:hAnsiTheme="majorHAnsi" w:cs="Calibri"/>
          <w:iCs/>
          <w:color w:val="000000"/>
          <w:sz w:val="22"/>
          <w:szCs w:val="22"/>
        </w:rPr>
        <w:t>D</w:t>
      </w:r>
      <w:r w:rsidR="00A82E6E" w:rsidRPr="00A82E6E">
        <w:rPr>
          <w:rFonts w:asciiTheme="majorHAnsi" w:hAnsiTheme="majorHAnsi" w:cs="Calibri"/>
          <w:iCs/>
          <w:color w:val="000000"/>
          <w:sz w:val="22"/>
          <w:szCs w:val="22"/>
        </w:rPr>
        <w:t xml:space="preserve">evelop and demonstrate the mathematical foundations to identify the optimal roles and actions for all components in a complex </w:t>
      </w:r>
      <w:r w:rsidR="00A82E6E">
        <w:rPr>
          <w:rFonts w:asciiTheme="majorHAnsi" w:hAnsiTheme="majorHAnsi" w:cs="Calibri"/>
          <w:iCs/>
          <w:color w:val="000000"/>
          <w:sz w:val="22"/>
          <w:szCs w:val="22"/>
        </w:rPr>
        <w:t xml:space="preserve">system of systems where components actions are well defined. </w:t>
      </w:r>
    </w:p>
    <w:p w14:paraId="677834E8" w14:textId="54E20408" w:rsidR="00676FCB" w:rsidRDefault="00922571" w:rsidP="00A82E6E">
      <w:pPr>
        <w:pStyle w:val="ListParagraph"/>
        <w:numPr>
          <w:ilvl w:val="0"/>
          <w:numId w:val="25"/>
        </w:numPr>
        <w:rPr>
          <w:rFonts w:asciiTheme="majorHAnsi" w:hAnsiTheme="majorHAnsi" w:cs="Calibri"/>
          <w:iCs/>
          <w:color w:val="000000"/>
          <w:sz w:val="22"/>
          <w:szCs w:val="22"/>
        </w:rPr>
      </w:pPr>
      <w:r>
        <w:rPr>
          <w:rFonts w:asciiTheme="majorHAnsi" w:hAnsiTheme="majorHAnsi" w:cs="Calibri"/>
          <w:iCs/>
          <w:color w:val="000000"/>
          <w:sz w:val="22"/>
          <w:szCs w:val="22"/>
        </w:rPr>
        <w:t>E</w:t>
      </w:r>
      <w:r w:rsidR="00A82E6E">
        <w:rPr>
          <w:rFonts w:asciiTheme="majorHAnsi" w:hAnsiTheme="majorHAnsi" w:cs="Calibri"/>
          <w:iCs/>
          <w:color w:val="000000"/>
          <w:sz w:val="22"/>
          <w:szCs w:val="22"/>
        </w:rPr>
        <w:t xml:space="preserve">xtend this work to </w:t>
      </w:r>
      <w:r w:rsidR="00676FCB">
        <w:rPr>
          <w:rFonts w:asciiTheme="majorHAnsi" w:hAnsiTheme="majorHAnsi" w:cs="Calibri"/>
          <w:iCs/>
          <w:color w:val="000000"/>
          <w:sz w:val="22"/>
          <w:szCs w:val="22"/>
        </w:rPr>
        <w:t xml:space="preserve">define optimality in a </w:t>
      </w:r>
      <w:r w:rsidR="00A82E6E">
        <w:rPr>
          <w:rFonts w:asciiTheme="majorHAnsi" w:hAnsiTheme="majorHAnsi" w:cs="Calibri"/>
          <w:iCs/>
          <w:color w:val="000000"/>
          <w:sz w:val="22"/>
          <w:szCs w:val="22"/>
        </w:rPr>
        <w:t xml:space="preserve">streaming </w:t>
      </w:r>
      <w:r w:rsidR="00676FCB">
        <w:rPr>
          <w:rFonts w:asciiTheme="majorHAnsi" w:hAnsiTheme="majorHAnsi" w:cs="Calibri"/>
          <w:iCs/>
          <w:color w:val="000000"/>
          <w:sz w:val="22"/>
          <w:szCs w:val="22"/>
        </w:rPr>
        <w:t xml:space="preserve">system of </w:t>
      </w:r>
      <w:r w:rsidR="00A82E6E">
        <w:rPr>
          <w:rFonts w:asciiTheme="majorHAnsi" w:hAnsiTheme="majorHAnsi" w:cs="Calibri"/>
          <w:iCs/>
          <w:color w:val="000000"/>
          <w:sz w:val="22"/>
          <w:szCs w:val="22"/>
        </w:rPr>
        <w:t>systems</w:t>
      </w:r>
      <w:r w:rsidR="00676FCB">
        <w:rPr>
          <w:rFonts w:asciiTheme="majorHAnsi" w:hAnsiTheme="majorHAnsi" w:cs="Calibri"/>
          <w:iCs/>
          <w:color w:val="000000"/>
          <w:sz w:val="22"/>
          <w:szCs w:val="22"/>
        </w:rPr>
        <w:t>. In comparison components considered in the previous task, components in these systems must make decisions based on incomplete information (i.e., information based on sampled data streams). We thus extend optimality to account for irrationality based on lossy information.</w:t>
      </w:r>
    </w:p>
    <w:p w14:paraId="5BD2205B" w14:textId="02EAF745" w:rsidR="0073375B" w:rsidRPr="00AB5082" w:rsidRDefault="00676FCB" w:rsidP="00A82E6E">
      <w:pPr>
        <w:pStyle w:val="ListParagraph"/>
        <w:numPr>
          <w:ilvl w:val="0"/>
          <w:numId w:val="25"/>
        </w:numPr>
        <w:rPr>
          <w:rFonts w:asciiTheme="majorHAnsi" w:hAnsiTheme="majorHAnsi" w:cs="Calibri"/>
          <w:iCs/>
          <w:color w:val="000000"/>
          <w:sz w:val="22"/>
          <w:szCs w:val="22"/>
        </w:rPr>
      </w:pPr>
      <w:r>
        <w:rPr>
          <w:rFonts w:asciiTheme="majorHAnsi" w:hAnsiTheme="majorHAnsi" w:cs="Calibri"/>
          <w:iCs/>
          <w:color w:val="000000"/>
          <w:sz w:val="22"/>
          <w:szCs w:val="22"/>
        </w:rPr>
        <w:t xml:space="preserve">Finally, </w:t>
      </w:r>
      <w:r w:rsidR="00922571">
        <w:rPr>
          <w:rFonts w:asciiTheme="majorHAnsi" w:hAnsiTheme="majorHAnsi" w:cs="Calibri"/>
          <w:iCs/>
          <w:color w:val="000000"/>
          <w:sz w:val="22"/>
          <w:szCs w:val="22"/>
        </w:rPr>
        <w:t>e</w:t>
      </w:r>
      <w:r w:rsidR="00AB5082">
        <w:rPr>
          <w:rFonts w:asciiTheme="majorHAnsi" w:hAnsiTheme="majorHAnsi" w:cs="Calibri"/>
          <w:iCs/>
          <w:color w:val="000000"/>
          <w:sz w:val="22"/>
          <w:szCs w:val="22"/>
        </w:rPr>
        <w:t>xtend these foundations to define optimality for dynamic systems that transition between states. In such systems, the roles of components may change based on the state the system is operating in.</w:t>
      </w:r>
      <w:r>
        <w:rPr>
          <w:rFonts w:asciiTheme="majorHAnsi" w:hAnsiTheme="majorHAnsi" w:cs="Calibri"/>
          <w:iCs/>
          <w:color w:val="000000"/>
          <w:sz w:val="22"/>
          <w:szCs w:val="22"/>
        </w:rPr>
        <w:t xml:space="preserve"> </w:t>
      </w:r>
      <w:r w:rsidR="007107C6" w:rsidRPr="00AB5082">
        <w:rPr>
          <w:rFonts w:asciiTheme="majorHAnsi" w:hAnsiTheme="majorHAnsi" w:cs="Calibri"/>
          <w:iCs/>
          <w:color w:val="000000"/>
          <w:sz w:val="22"/>
          <w:szCs w:val="22"/>
        </w:rPr>
        <w:t xml:space="preserve"> </w:t>
      </w:r>
    </w:p>
    <w:p w14:paraId="5077056B" w14:textId="77777777" w:rsidR="00AB5082" w:rsidRDefault="00AB5082" w:rsidP="009E6D53">
      <w:pPr>
        <w:rPr>
          <w:rFonts w:asciiTheme="majorHAnsi" w:hAnsiTheme="majorHAnsi" w:cs="Calibri"/>
          <w:iCs/>
          <w:color w:val="000000"/>
          <w:sz w:val="22"/>
          <w:szCs w:val="22"/>
        </w:rPr>
      </w:pPr>
    </w:p>
    <w:p w14:paraId="5B4D5C57" w14:textId="5EC1358A" w:rsidR="00572BF4" w:rsidRDefault="00AB5082" w:rsidP="009E6D53">
      <w:pPr>
        <w:rPr>
          <w:rFonts w:asciiTheme="majorHAnsi" w:hAnsiTheme="majorHAnsi" w:cs="Calibri"/>
          <w:iCs/>
          <w:color w:val="000000"/>
          <w:sz w:val="22"/>
          <w:szCs w:val="22"/>
        </w:rPr>
      </w:pPr>
      <w:r>
        <w:rPr>
          <w:rFonts w:asciiTheme="majorHAnsi" w:hAnsiTheme="majorHAnsi" w:cs="Calibri"/>
          <w:iCs/>
          <w:color w:val="000000"/>
          <w:sz w:val="22"/>
          <w:szCs w:val="22"/>
        </w:rPr>
        <w:t>We anticipate no less than 2 publications on these results, and will be working to assist the EM use-case.</w:t>
      </w:r>
    </w:p>
    <w:p w14:paraId="0F76AB2C" w14:textId="17712CD1" w:rsidR="009E6D53" w:rsidRPr="009E6D53" w:rsidRDefault="009E6D53" w:rsidP="009E6D53">
      <w:pPr>
        <w:rPr>
          <w:rFonts w:asciiTheme="majorHAnsi" w:hAnsiTheme="majorHAnsi"/>
          <w:sz w:val="22"/>
          <w:szCs w:val="22"/>
        </w:rPr>
      </w:pPr>
    </w:p>
    <w:p w14:paraId="243D4855" w14:textId="77777777" w:rsidR="009B19B5" w:rsidRPr="005D5552" w:rsidRDefault="009B19B5">
      <w:pPr>
        <w:rPr>
          <w:rFonts w:asciiTheme="majorHAnsi" w:hAnsiTheme="majorHAnsi" w:cs="Calibri"/>
          <w:sz w:val="20"/>
        </w:rPr>
      </w:pPr>
    </w:p>
    <w:p w14:paraId="68C45305" w14:textId="46EE70BA" w:rsidR="00596D52" w:rsidRPr="009428C5" w:rsidRDefault="009B19B5" w:rsidP="00596D52">
      <w:pPr>
        <w:rPr>
          <w:rFonts w:asciiTheme="majorHAnsi" w:hAnsiTheme="majorHAnsi" w:cs="Calibri"/>
          <w:b/>
          <w:u w:val="single"/>
        </w:rPr>
      </w:pPr>
      <w:r w:rsidRPr="005D5552">
        <w:rPr>
          <w:rFonts w:asciiTheme="majorHAnsi" w:hAnsiTheme="majorHAnsi" w:cs="Calibri"/>
          <w:b/>
          <w:u w:val="single"/>
        </w:rPr>
        <w:t>Background and Significance</w:t>
      </w:r>
    </w:p>
    <w:p w14:paraId="2F553B01" w14:textId="209FE050" w:rsidR="00816285" w:rsidRDefault="003A0E4C" w:rsidP="00847896">
      <w:pPr>
        <w:rPr>
          <w:rFonts w:asciiTheme="majorHAnsi" w:hAnsiTheme="majorHAnsi" w:cs="Calibri"/>
          <w:iCs/>
          <w:color w:val="000000"/>
          <w:sz w:val="22"/>
          <w:szCs w:val="22"/>
        </w:rPr>
      </w:pPr>
      <w:r>
        <w:rPr>
          <w:rFonts w:asciiTheme="majorHAnsi" w:hAnsiTheme="majorHAnsi" w:cs="Calibri"/>
          <w:iCs/>
          <w:color w:val="000000"/>
          <w:sz w:val="22"/>
          <w:szCs w:val="22"/>
        </w:rPr>
        <w:t>Decision</w:t>
      </w:r>
      <w:r w:rsidR="00DF5BBB">
        <w:rPr>
          <w:rFonts w:asciiTheme="majorHAnsi" w:hAnsiTheme="majorHAnsi" w:cs="Calibri"/>
          <w:iCs/>
          <w:color w:val="000000"/>
          <w:sz w:val="22"/>
          <w:szCs w:val="22"/>
        </w:rPr>
        <w:t xml:space="preserve"> </w:t>
      </w:r>
      <w:r w:rsidR="001143ED">
        <w:rPr>
          <w:rFonts w:asciiTheme="majorHAnsi" w:hAnsiTheme="majorHAnsi" w:cs="Calibri"/>
          <w:iCs/>
          <w:color w:val="000000"/>
          <w:sz w:val="22"/>
          <w:szCs w:val="22"/>
        </w:rPr>
        <w:t xml:space="preserve">theory </w:t>
      </w:r>
      <w:r w:rsidR="00816285">
        <w:rPr>
          <w:rFonts w:asciiTheme="majorHAnsi" w:hAnsiTheme="majorHAnsi" w:cs="Calibri"/>
          <w:iCs/>
          <w:color w:val="000000"/>
          <w:sz w:val="22"/>
          <w:szCs w:val="22"/>
        </w:rPr>
        <w:t xml:space="preserve">is </w:t>
      </w:r>
      <w:r w:rsidR="009428C5">
        <w:rPr>
          <w:rFonts w:asciiTheme="majorHAnsi" w:hAnsiTheme="majorHAnsi" w:cs="Calibri"/>
          <w:iCs/>
          <w:color w:val="000000"/>
          <w:sz w:val="22"/>
          <w:szCs w:val="22"/>
        </w:rPr>
        <w:t>the</w:t>
      </w:r>
      <w:r>
        <w:rPr>
          <w:rFonts w:asciiTheme="majorHAnsi" w:hAnsiTheme="majorHAnsi" w:cs="Calibri"/>
          <w:iCs/>
          <w:color w:val="000000"/>
          <w:sz w:val="22"/>
          <w:szCs w:val="22"/>
        </w:rPr>
        <w:t xml:space="preserve"> </w:t>
      </w:r>
      <w:r w:rsidR="00B30F89">
        <w:rPr>
          <w:rFonts w:asciiTheme="majorHAnsi" w:hAnsiTheme="majorHAnsi" w:cs="Calibri"/>
          <w:iCs/>
          <w:color w:val="000000"/>
          <w:sz w:val="22"/>
          <w:szCs w:val="22"/>
        </w:rPr>
        <w:t xml:space="preserve">mathematical </w:t>
      </w:r>
      <w:r>
        <w:rPr>
          <w:rFonts w:asciiTheme="majorHAnsi" w:hAnsiTheme="majorHAnsi" w:cs="Calibri"/>
          <w:iCs/>
          <w:color w:val="000000"/>
          <w:sz w:val="22"/>
          <w:szCs w:val="22"/>
        </w:rPr>
        <w:t xml:space="preserve">framework </w:t>
      </w:r>
      <w:r w:rsidR="009428C5">
        <w:rPr>
          <w:rFonts w:asciiTheme="majorHAnsi" w:hAnsiTheme="majorHAnsi" w:cs="Calibri"/>
          <w:iCs/>
          <w:color w:val="000000"/>
          <w:sz w:val="22"/>
          <w:szCs w:val="22"/>
        </w:rPr>
        <w:t>to</w:t>
      </w:r>
      <w:r w:rsidR="00B30F89">
        <w:rPr>
          <w:rFonts w:asciiTheme="majorHAnsi" w:hAnsiTheme="majorHAnsi" w:cs="Calibri"/>
          <w:iCs/>
          <w:color w:val="000000"/>
          <w:sz w:val="22"/>
          <w:szCs w:val="22"/>
        </w:rPr>
        <w:t xml:space="preserve"> </w:t>
      </w:r>
      <w:r w:rsidR="003C323D" w:rsidRPr="00B75B4C">
        <w:rPr>
          <w:rFonts w:asciiTheme="majorHAnsi" w:hAnsiTheme="majorHAnsi" w:cs="Calibri"/>
          <w:iCs/>
          <w:color w:val="000000"/>
          <w:sz w:val="22"/>
          <w:szCs w:val="22"/>
        </w:rPr>
        <w:t>de</w:t>
      </w:r>
      <w:r w:rsidR="00347DE4">
        <w:rPr>
          <w:rFonts w:asciiTheme="majorHAnsi" w:hAnsiTheme="majorHAnsi" w:cs="Calibri"/>
          <w:iCs/>
          <w:color w:val="000000"/>
          <w:sz w:val="22"/>
          <w:szCs w:val="22"/>
        </w:rPr>
        <w:t>termine</w:t>
      </w:r>
      <w:r w:rsidR="003C323D">
        <w:rPr>
          <w:rFonts w:asciiTheme="majorHAnsi" w:hAnsiTheme="majorHAnsi" w:cs="Calibri"/>
          <w:iCs/>
          <w:color w:val="000000"/>
          <w:sz w:val="22"/>
          <w:szCs w:val="22"/>
        </w:rPr>
        <w:t xml:space="preserve"> </w:t>
      </w:r>
      <w:r w:rsidR="00347DE4">
        <w:rPr>
          <w:rFonts w:asciiTheme="majorHAnsi" w:hAnsiTheme="majorHAnsi" w:cs="Calibri"/>
          <w:iCs/>
          <w:color w:val="000000"/>
          <w:sz w:val="22"/>
          <w:szCs w:val="22"/>
        </w:rPr>
        <w:t xml:space="preserve">the best </w:t>
      </w:r>
      <w:r w:rsidR="003C323D">
        <w:rPr>
          <w:rFonts w:asciiTheme="majorHAnsi" w:hAnsiTheme="majorHAnsi" w:cs="Calibri"/>
          <w:iCs/>
          <w:color w:val="000000"/>
          <w:sz w:val="22"/>
          <w:szCs w:val="22"/>
        </w:rPr>
        <w:t xml:space="preserve">course of </w:t>
      </w:r>
      <w:r w:rsidR="003C323D" w:rsidRPr="00B75B4C">
        <w:rPr>
          <w:rFonts w:asciiTheme="majorHAnsi" w:hAnsiTheme="majorHAnsi" w:cs="Calibri"/>
          <w:iCs/>
          <w:color w:val="000000"/>
          <w:sz w:val="22"/>
          <w:szCs w:val="22"/>
        </w:rPr>
        <w:t xml:space="preserve">action </w:t>
      </w:r>
      <w:r w:rsidR="009428C5">
        <w:rPr>
          <w:rFonts w:asciiTheme="majorHAnsi" w:hAnsiTheme="majorHAnsi" w:cs="Calibri"/>
          <w:iCs/>
          <w:color w:val="000000"/>
          <w:sz w:val="22"/>
          <w:szCs w:val="22"/>
        </w:rPr>
        <w:t xml:space="preserve">to take from an array of possible </w:t>
      </w:r>
      <w:r w:rsidR="00347DE4">
        <w:rPr>
          <w:rFonts w:asciiTheme="majorHAnsi" w:hAnsiTheme="majorHAnsi" w:cs="Calibri"/>
          <w:iCs/>
          <w:color w:val="000000"/>
          <w:sz w:val="22"/>
          <w:szCs w:val="22"/>
        </w:rPr>
        <w:t>actions</w:t>
      </w:r>
      <w:r w:rsidR="009428C5">
        <w:rPr>
          <w:rFonts w:asciiTheme="majorHAnsi" w:hAnsiTheme="majorHAnsi" w:cs="Calibri"/>
          <w:iCs/>
          <w:color w:val="000000"/>
          <w:sz w:val="22"/>
          <w:szCs w:val="22"/>
        </w:rPr>
        <w:t>.</w:t>
      </w:r>
      <w:r w:rsidR="00347DE4">
        <w:rPr>
          <w:rFonts w:asciiTheme="majorHAnsi" w:hAnsiTheme="majorHAnsi" w:cs="Calibri"/>
          <w:iCs/>
          <w:color w:val="000000"/>
          <w:sz w:val="22"/>
          <w:szCs w:val="22"/>
        </w:rPr>
        <w:t xml:space="preserve"> </w:t>
      </w:r>
      <w:r w:rsidR="00816285">
        <w:rPr>
          <w:rFonts w:asciiTheme="majorHAnsi" w:hAnsiTheme="majorHAnsi" w:cs="Calibri"/>
          <w:iCs/>
          <w:color w:val="000000"/>
          <w:sz w:val="22"/>
          <w:szCs w:val="22"/>
        </w:rPr>
        <w:t xml:space="preserve">A critical element to this research is that </w:t>
      </w:r>
      <w:r w:rsidR="00347DE4">
        <w:rPr>
          <w:rFonts w:asciiTheme="majorHAnsi" w:hAnsiTheme="majorHAnsi" w:cs="Calibri"/>
          <w:iCs/>
          <w:color w:val="000000"/>
          <w:sz w:val="22"/>
          <w:szCs w:val="22"/>
        </w:rPr>
        <w:t xml:space="preserve">the </w:t>
      </w:r>
      <w:r w:rsidR="003C323D" w:rsidRPr="00B75B4C">
        <w:rPr>
          <w:rFonts w:asciiTheme="majorHAnsi" w:hAnsiTheme="majorHAnsi" w:cs="Calibri"/>
          <w:iCs/>
          <w:color w:val="000000"/>
          <w:sz w:val="22"/>
          <w:szCs w:val="22"/>
        </w:rPr>
        <w:t>consequences</w:t>
      </w:r>
      <w:r w:rsidR="003C323D">
        <w:rPr>
          <w:rFonts w:asciiTheme="majorHAnsi" w:hAnsiTheme="majorHAnsi" w:cs="Calibri"/>
          <w:iCs/>
          <w:color w:val="000000"/>
          <w:sz w:val="22"/>
          <w:szCs w:val="22"/>
        </w:rPr>
        <w:t xml:space="preserve"> </w:t>
      </w:r>
      <w:r w:rsidR="00816285">
        <w:rPr>
          <w:rFonts w:asciiTheme="majorHAnsi" w:hAnsiTheme="majorHAnsi" w:cs="Calibri"/>
          <w:iCs/>
          <w:color w:val="000000"/>
          <w:sz w:val="22"/>
          <w:szCs w:val="22"/>
        </w:rPr>
        <w:t xml:space="preserve">(or </w:t>
      </w:r>
      <w:r w:rsidR="003C323D">
        <w:rPr>
          <w:rFonts w:asciiTheme="majorHAnsi" w:hAnsiTheme="majorHAnsi" w:cs="Calibri"/>
          <w:iCs/>
          <w:color w:val="000000"/>
          <w:sz w:val="22"/>
          <w:szCs w:val="22"/>
        </w:rPr>
        <w:t>rewards</w:t>
      </w:r>
      <w:r w:rsidR="00816285">
        <w:rPr>
          <w:rFonts w:asciiTheme="majorHAnsi" w:hAnsiTheme="majorHAnsi" w:cs="Calibri"/>
          <w:iCs/>
          <w:color w:val="000000"/>
          <w:sz w:val="22"/>
          <w:szCs w:val="22"/>
        </w:rPr>
        <w:t>)</w:t>
      </w:r>
      <w:r w:rsidR="003C323D">
        <w:rPr>
          <w:rFonts w:asciiTheme="majorHAnsi" w:hAnsiTheme="majorHAnsi" w:cs="Calibri"/>
          <w:iCs/>
          <w:color w:val="000000"/>
          <w:sz w:val="22"/>
          <w:szCs w:val="22"/>
        </w:rPr>
        <w:t xml:space="preserve"> </w:t>
      </w:r>
      <w:r w:rsidR="00347DE4">
        <w:rPr>
          <w:rFonts w:asciiTheme="majorHAnsi" w:hAnsiTheme="majorHAnsi" w:cs="Calibri"/>
          <w:iCs/>
          <w:color w:val="000000"/>
          <w:sz w:val="22"/>
          <w:szCs w:val="22"/>
        </w:rPr>
        <w:t xml:space="preserve">for any choice </w:t>
      </w:r>
      <w:r w:rsidR="00BE2704">
        <w:rPr>
          <w:rFonts w:asciiTheme="majorHAnsi" w:hAnsiTheme="majorHAnsi" w:cs="Calibri"/>
          <w:iCs/>
          <w:color w:val="000000"/>
          <w:sz w:val="22"/>
          <w:szCs w:val="22"/>
        </w:rPr>
        <w:t>are</w:t>
      </w:r>
      <w:r w:rsidR="00347DE4">
        <w:rPr>
          <w:rFonts w:asciiTheme="majorHAnsi" w:hAnsiTheme="majorHAnsi" w:cs="Calibri"/>
          <w:iCs/>
          <w:color w:val="000000"/>
          <w:sz w:val="22"/>
          <w:szCs w:val="22"/>
        </w:rPr>
        <w:t xml:space="preserve"> </w:t>
      </w:r>
      <w:r w:rsidR="00347DE4" w:rsidRPr="00347DE4">
        <w:rPr>
          <w:rFonts w:asciiTheme="majorHAnsi" w:hAnsiTheme="majorHAnsi" w:cs="Calibri"/>
          <w:iCs/>
          <w:color w:val="000000"/>
          <w:sz w:val="22"/>
          <w:szCs w:val="22"/>
        </w:rPr>
        <w:t>uncertain</w:t>
      </w:r>
      <w:r w:rsidR="00847896">
        <w:rPr>
          <w:rFonts w:asciiTheme="majorHAnsi" w:hAnsiTheme="majorHAnsi" w:cs="Calibri"/>
          <w:iCs/>
          <w:color w:val="000000"/>
          <w:sz w:val="22"/>
          <w:szCs w:val="22"/>
        </w:rPr>
        <w:t xml:space="preserve">. </w:t>
      </w:r>
      <w:r w:rsidR="0077598D">
        <w:rPr>
          <w:rFonts w:asciiTheme="majorHAnsi" w:hAnsiTheme="majorHAnsi" w:cs="Calibri"/>
          <w:iCs/>
          <w:color w:val="000000"/>
          <w:sz w:val="22"/>
          <w:szCs w:val="22"/>
        </w:rPr>
        <w:t>Formally, a decision problem involves a set</w:t>
      </w:r>
      <w:r w:rsidR="0017355D">
        <w:rPr>
          <w:rFonts w:asciiTheme="majorHAnsi" w:hAnsiTheme="majorHAnsi" w:cs="Calibri"/>
          <w:iCs/>
          <w:color w:val="000000"/>
          <w:sz w:val="22"/>
          <w:szCs w:val="22"/>
        </w:rPr>
        <w:t>,</w:t>
      </w:r>
      <w:r w:rsidR="0077598D">
        <w:rPr>
          <w:rFonts w:asciiTheme="majorHAnsi" w:hAnsiTheme="majorHAnsi" w:cs="Calibri"/>
          <w:iCs/>
          <w:color w:val="000000"/>
          <w:sz w:val="22"/>
          <w:szCs w:val="22"/>
        </w:rPr>
        <w:t xml:space="preserve"> </w:t>
      </w:r>
      <m:oMath>
        <m:r>
          <m:rPr>
            <m:sty m:val="b"/>
          </m:rPr>
          <w:rPr>
            <w:rFonts w:ascii="Cambria Math" w:hAnsi="Cambria Math" w:cs="Calibri"/>
            <w:color w:val="000000"/>
            <w:sz w:val="22"/>
            <w:szCs w:val="22"/>
          </w:rPr>
          <m:t>Ω</m:t>
        </m:r>
      </m:oMath>
      <w:r w:rsidR="0017355D" w:rsidRPr="0017355D">
        <w:rPr>
          <w:rFonts w:asciiTheme="majorHAnsi" w:hAnsiTheme="majorHAnsi" w:cs="Calibri"/>
          <w:iCs/>
          <w:color w:val="000000"/>
          <w:sz w:val="22"/>
          <w:szCs w:val="22"/>
        </w:rPr>
        <w:t>,</w:t>
      </w:r>
      <w:r w:rsidR="0077598D">
        <w:rPr>
          <w:rFonts w:asciiTheme="majorHAnsi" w:hAnsiTheme="majorHAnsi" w:cs="Calibri"/>
          <w:iCs/>
          <w:color w:val="000000"/>
          <w:sz w:val="22"/>
          <w:szCs w:val="22"/>
        </w:rPr>
        <w:t xml:space="preserve"> of states </w:t>
      </w:r>
      <w:r w:rsidR="00C36924">
        <w:rPr>
          <w:rFonts w:asciiTheme="majorHAnsi" w:hAnsiTheme="majorHAnsi" w:cs="Calibri"/>
          <w:iCs/>
          <w:color w:val="000000"/>
          <w:sz w:val="22"/>
          <w:szCs w:val="22"/>
        </w:rPr>
        <w:t xml:space="preserve">or outcomes of the decision </w:t>
      </w:r>
      <w:r w:rsidR="006470E8">
        <w:rPr>
          <w:rFonts w:asciiTheme="majorHAnsi" w:hAnsiTheme="majorHAnsi" w:cs="Calibri"/>
          <w:iCs/>
          <w:color w:val="000000"/>
          <w:sz w:val="22"/>
          <w:szCs w:val="22"/>
        </w:rPr>
        <w:t>(e.g., success and failure of a coin flip, or the outcomes</w:t>
      </w:r>
      <w:r w:rsidR="0077598D">
        <w:rPr>
          <w:rFonts w:asciiTheme="majorHAnsi" w:hAnsiTheme="majorHAnsi" w:cs="Calibri"/>
          <w:iCs/>
          <w:color w:val="000000"/>
          <w:sz w:val="22"/>
          <w:szCs w:val="22"/>
        </w:rPr>
        <w:t xml:space="preserve"> of a die roll: 1,2, ... ,6) and </w:t>
      </w:r>
      <w:r w:rsidR="00AC06D6">
        <w:rPr>
          <w:rFonts w:asciiTheme="majorHAnsi" w:hAnsiTheme="majorHAnsi" w:cs="Calibri"/>
          <w:iCs/>
          <w:color w:val="000000"/>
          <w:sz w:val="22"/>
          <w:szCs w:val="22"/>
        </w:rPr>
        <w:t xml:space="preserve">a </w:t>
      </w:r>
      <w:r w:rsidR="0077598D">
        <w:rPr>
          <w:rFonts w:asciiTheme="majorHAnsi" w:hAnsiTheme="majorHAnsi" w:cs="Calibri"/>
          <w:iCs/>
          <w:color w:val="000000"/>
          <w:sz w:val="22"/>
          <w:szCs w:val="22"/>
        </w:rPr>
        <w:t>set</w:t>
      </w:r>
      <w:r w:rsidR="0017355D">
        <w:rPr>
          <w:rFonts w:asciiTheme="majorHAnsi" w:hAnsiTheme="majorHAnsi" w:cs="Calibri"/>
          <w:iCs/>
          <w:color w:val="000000"/>
          <w:sz w:val="22"/>
          <w:szCs w:val="22"/>
        </w:rPr>
        <w:t>,</w:t>
      </w:r>
      <w:r w:rsidR="0077598D">
        <w:rPr>
          <w:rFonts w:asciiTheme="majorHAnsi" w:hAnsiTheme="majorHAnsi" w:cs="Calibri"/>
          <w:iCs/>
          <w:color w:val="000000"/>
          <w:sz w:val="22"/>
          <w:szCs w:val="22"/>
        </w:rPr>
        <w:t xml:space="preserve"> </w:t>
      </w:r>
      <m:oMath>
        <m:r>
          <m:rPr>
            <m:sty m:val="b"/>
          </m:rPr>
          <w:rPr>
            <w:rFonts w:ascii="Cambria Math" w:hAnsi="Cambria Math" w:cs="Calibri"/>
            <w:color w:val="000000"/>
            <w:sz w:val="22"/>
            <w:szCs w:val="22"/>
          </w:rPr>
          <m:t>Θ</m:t>
        </m:r>
      </m:oMath>
      <w:r w:rsidR="0017355D" w:rsidRPr="0017355D">
        <w:rPr>
          <w:rFonts w:asciiTheme="majorHAnsi" w:hAnsiTheme="majorHAnsi" w:cs="Calibri"/>
          <w:iCs/>
          <w:color w:val="000000"/>
          <w:sz w:val="22"/>
          <w:szCs w:val="22"/>
        </w:rPr>
        <w:t>,</w:t>
      </w:r>
      <w:r w:rsidR="0077598D">
        <w:rPr>
          <w:rFonts w:asciiTheme="majorHAnsi" w:hAnsiTheme="majorHAnsi" w:cs="Calibri"/>
          <w:b/>
          <w:i/>
          <w:iCs/>
          <w:color w:val="000000"/>
          <w:sz w:val="22"/>
          <w:szCs w:val="22"/>
        </w:rPr>
        <w:t xml:space="preserve"> </w:t>
      </w:r>
      <w:r w:rsidR="0077598D">
        <w:rPr>
          <w:rFonts w:asciiTheme="majorHAnsi" w:hAnsiTheme="majorHAnsi" w:cs="Calibri"/>
          <w:iCs/>
          <w:color w:val="000000"/>
          <w:sz w:val="22"/>
          <w:szCs w:val="22"/>
        </w:rPr>
        <w:t xml:space="preserve">of consequences. </w:t>
      </w:r>
      <w:r w:rsidR="00C36924">
        <w:rPr>
          <w:rFonts w:asciiTheme="majorHAnsi" w:hAnsiTheme="majorHAnsi" w:cs="Calibri"/>
          <w:iCs/>
          <w:color w:val="000000"/>
          <w:sz w:val="22"/>
          <w:szCs w:val="22"/>
        </w:rPr>
        <w:t>The</w:t>
      </w:r>
      <w:r w:rsidR="0077598D">
        <w:rPr>
          <w:rFonts w:asciiTheme="majorHAnsi" w:hAnsiTheme="majorHAnsi" w:cs="Calibri"/>
          <w:iCs/>
          <w:color w:val="000000"/>
          <w:sz w:val="22"/>
          <w:szCs w:val="22"/>
        </w:rPr>
        <w:t xml:space="preserve"> </w:t>
      </w:r>
      <w:r w:rsidR="008D5529">
        <w:rPr>
          <w:rFonts w:asciiTheme="majorHAnsi" w:hAnsiTheme="majorHAnsi" w:cs="Calibri"/>
          <w:iCs/>
          <w:color w:val="000000"/>
          <w:sz w:val="22"/>
          <w:szCs w:val="22"/>
        </w:rPr>
        <w:t>decision</w:t>
      </w:r>
      <w:r w:rsidR="00E516DD">
        <w:rPr>
          <w:rFonts w:asciiTheme="majorHAnsi" w:hAnsiTheme="majorHAnsi" w:cs="Calibri"/>
          <w:iCs/>
          <w:color w:val="000000"/>
          <w:sz w:val="22"/>
          <w:szCs w:val="22"/>
        </w:rPr>
        <w:t xml:space="preserve">, </w:t>
      </w:r>
      <m:oMath>
        <m:r>
          <w:rPr>
            <w:rFonts w:ascii="Cambria Math" w:hAnsi="Cambria Math" w:cs="Calibri"/>
            <w:color w:val="000000"/>
            <w:sz w:val="22"/>
            <w:szCs w:val="22"/>
          </w:rPr>
          <m:t>δ</m:t>
        </m:r>
      </m:oMath>
      <w:r w:rsidR="00E516DD">
        <w:rPr>
          <w:rFonts w:asciiTheme="majorHAnsi" w:hAnsiTheme="majorHAnsi" w:cs="Calibri"/>
          <w:iCs/>
          <w:color w:val="000000"/>
          <w:sz w:val="22"/>
          <w:szCs w:val="22"/>
        </w:rPr>
        <w:t>,</w:t>
      </w:r>
      <w:r w:rsidR="008D5529">
        <w:rPr>
          <w:rFonts w:asciiTheme="majorHAnsi" w:hAnsiTheme="majorHAnsi" w:cs="Calibri"/>
          <w:iCs/>
          <w:color w:val="000000"/>
          <w:sz w:val="22"/>
          <w:szCs w:val="22"/>
        </w:rPr>
        <w:t xml:space="preserve"> maps </w:t>
      </w:r>
      <w:r w:rsidR="000A2171">
        <w:rPr>
          <w:rFonts w:asciiTheme="majorHAnsi" w:hAnsiTheme="majorHAnsi" w:cs="Calibri"/>
          <w:iCs/>
          <w:color w:val="000000"/>
          <w:sz w:val="22"/>
          <w:szCs w:val="22"/>
        </w:rPr>
        <w:t xml:space="preserve">each element in the state space to </w:t>
      </w:r>
      <w:r w:rsidR="008401E3">
        <w:rPr>
          <w:rFonts w:asciiTheme="majorHAnsi" w:hAnsiTheme="majorHAnsi" w:cs="Calibri"/>
          <w:iCs/>
          <w:color w:val="000000"/>
          <w:sz w:val="22"/>
          <w:szCs w:val="22"/>
        </w:rPr>
        <w:t xml:space="preserve">an outcome (e.g., </w:t>
      </w:r>
      <w:r w:rsidR="002445AF">
        <w:rPr>
          <w:rFonts w:asciiTheme="majorHAnsi" w:hAnsiTheme="majorHAnsi" w:cs="Calibri"/>
          <w:iCs/>
          <w:color w:val="000000"/>
          <w:sz w:val="22"/>
          <w:szCs w:val="22"/>
        </w:rPr>
        <w:t xml:space="preserve">a </w:t>
      </w:r>
      <w:r w:rsidR="008401E3">
        <w:rPr>
          <w:rFonts w:asciiTheme="majorHAnsi" w:hAnsiTheme="majorHAnsi" w:cs="Calibri"/>
          <w:iCs/>
          <w:color w:val="000000"/>
          <w:sz w:val="22"/>
          <w:szCs w:val="22"/>
        </w:rPr>
        <w:t xml:space="preserve">consequence or </w:t>
      </w:r>
      <w:r w:rsidR="002445AF">
        <w:rPr>
          <w:rFonts w:asciiTheme="majorHAnsi" w:hAnsiTheme="majorHAnsi" w:cs="Calibri"/>
          <w:iCs/>
          <w:color w:val="000000"/>
          <w:sz w:val="22"/>
          <w:szCs w:val="22"/>
        </w:rPr>
        <w:t xml:space="preserve">a </w:t>
      </w:r>
      <w:r w:rsidR="008401E3">
        <w:rPr>
          <w:rFonts w:asciiTheme="majorHAnsi" w:hAnsiTheme="majorHAnsi" w:cs="Calibri"/>
          <w:iCs/>
          <w:color w:val="000000"/>
          <w:sz w:val="22"/>
          <w:szCs w:val="22"/>
        </w:rPr>
        <w:t>payoff)</w:t>
      </w:r>
      <w:r w:rsidR="00F82841">
        <w:rPr>
          <w:rFonts w:asciiTheme="majorHAnsi" w:hAnsiTheme="majorHAnsi" w:cs="Calibri"/>
          <w:iCs/>
          <w:color w:val="000000"/>
          <w:sz w:val="22"/>
          <w:szCs w:val="22"/>
        </w:rPr>
        <w:t>:</w:t>
      </w:r>
      <w:r w:rsidR="000A2171">
        <w:rPr>
          <w:rFonts w:asciiTheme="majorHAnsi" w:hAnsiTheme="majorHAnsi" w:cs="Calibri"/>
          <w:iCs/>
          <w:color w:val="000000"/>
          <w:sz w:val="22"/>
          <w:szCs w:val="22"/>
        </w:rPr>
        <w:t xml:space="preserve"> </w:t>
      </w:r>
      <m:oMath>
        <m:r>
          <m:rPr>
            <m:sty m:val="bi"/>
          </m:rPr>
          <w:rPr>
            <w:rFonts w:ascii="Cambria Math" w:hAnsi="Cambria Math" w:cs="Calibri"/>
            <w:color w:val="000000"/>
            <w:sz w:val="22"/>
            <w:szCs w:val="22"/>
          </w:rPr>
          <m:t xml:space="preserve"> </m:t>
        </m:r>
        <m:r>
          <w:rPr>
            <w:rFonts w:ascii="Cambria Math" w:hAnsi="Cambria Math" w:cs="Calibri"/>
            <w:color w:val="000000"/>
            <w:sz w:val="22"/>
            <w:szCs w:val="22"/>
          </w:rPr>
          <m:t>δ</m:t>
        </m:r>
        <m:r>
          <w:rPr>
            <w:rFonts w:ascii="Cambria Math" w:hAnsi="Cambria Math" w:cs="Calibri"/>
            <w:color w:val="000000"/>
            <w:sz w:val="22"/>
            <w:szCs w:val="22"/>
          </w:rPr>
          <m:t>: ω∈Ω→θ∈Θ</m:t>
        </m:r>
      </m:oMath>
      <w:r w:rsidR="009A4331" w:rsidRPr="009A4331">
        <w:rPr>
          <w:rFonts w:asciiTheme="majorHAnsi" w:hAnsiTheme="majorHAnsi" w:cs="Calibri"/>
          <w:iCs/>
          <w:color w:val="000000"/>
          <w:sz w:val="22"/>
          <w:szCs w:val="22"/>
        </w:rPr>
        <w:t>.</w:t>
      </w:r>
      <w:r w:rsidR="009A4331">
        <w:rPr>
          <w:rFonts w:asciiTheme="majorHAnsi" w:hAnsiTheme="majorHAnsi" w:cs="Calibri"/>
          <w:iCs/>
          <w:color w:val="000000"/>
          <w:sz w:val="22"/>
          <w:szCs w:val="22"/>
        </w:rPr>
        <w:t xml:space="preserve"> </w:t>
      </w:r>
      <w:r w:rsidR="000A2171">
        <w:rPr>
          <w:rFonts w:asciiTheme="majorHAnsi" w:hAnsiTheme="majorHAnsi" w:cs="Calibri"/>
          <w:iCs/>
          <w:color w:val="000000"/>
          <w:sz w:val="22"/>
          <w:szCs w:val="22"/>
        </w:rPr>
        <w:t xml:space="preserve"> </w:t>
      </w:r>
      <w:r w:rsidR="008401E3">
        <w:rPr>
          <w:rFonts w:asciiTheme="majorHAnsi" w:hAnsiTheme="majorHAnsi" w:cs="Calibri"/>
          <w:iCs/>
          <w:color w:val="000000"/>
          <w:sz w:val="22"/>
          <w:szCs w:val="22"/>
        </w:rPr>
        <w:t xml:space="preserve">Based on the states and </w:t>
      </w:r>
      <w:r w:rsidR="002445AF">
        <w:rPr>
          <w:rFonts w:asciiTheme="majorHAnsi" w:hAnsiTheme="majorHAnsi" w:cs="Calibri"/>
          <w:iCs/>
          <w:color w:val="000000"/>
          <w:sz w:val="22"/>
          <w:szCs w:val="22"/>
        </w:rPr>
        <w:t>outcomes, t</w:t>
      </w:r>
      <w:r w:rsidR="000867C7">
        <w:rPr>
          <w:rFonts w:asciiTheme="majorHAnsi" w:hAnsiTheme="majorHAnsi" w:cs="Calibri"/>
          <w:iCs/>
          <w:color w:val="000000"/>
          <w:sz w:val="22"/>
          <w:szCs w:val="22"/>
        </w:rPr>
        <w:t>he decision make</w:t>
      </w:r>
      <w:r w:rsidR="00E948D7">
        <w:rPr>
          <w:rFonts w:asciiTheme="majorHAnsi" w:hAnsiTheme="majorHAnsi" w:cs="Calibri"/>
          <w:iCs/>
          <w:color w:val="000000"/>
          <w:sz w:val="22"/>
          <w:szCs w:val="22"/>
        </w:rPr>
        <w:t>r</w:t>
      </w:r>
      <w:r w:rsidR="000867C7">
        <w:rPr>
          <w:rFonts w:asciiTheme="majorHAnsi" w:hAnsiTheme="majorHAnsi" w:cs="Calibri"/>
          <w:iCs/>
          <w:color w:val="000000"/>
          <w:sz w:val="22"/>
          <w:szCs w:val="22"/>
        </w:rPr>
        <w:t xml:space="preserve"> must </w:t>
      </w:r>
      <w:r w:rsidR="00C36924">
        <w:rPr>
          <w:rFonts w:asciiTheme="majorHAnsi" w:hAnsiTheme="majorHAnsi" w:cs="Calibri"/>
          <w:iCs/>
          <w:color w:val="000000"/>
          <w:sz w:val="22"/>
          <w:szCs w:val="22"/>
        </w:rPr>
        <w:t xml:space="preserve">decide to proceed </w:t>
      </w:r>
      <w:r w:rsidR="002445AF">
        <w:rPr>
          <w:rFonts w:asciiTheme="majorHAnsi" w:hAnsiTheme="majorHAnsi" w:cs="Calibri"/>
          <w:iCs/>
          <w:color w:val="000000"/>
          <w:sz w:val="22"/>
          <w:szCs w:val="22"/>
        </w:rPr>
        <w:t>with the choice or not</w:t>
      </w:r>
      <w:r w:rsidR="00C36924">
        <w:rPr>
          <w:rFonts w:asciiTheme="majorHAnsi" w:hAnsiTheme="majorHAnsi" w:cs="Calibri"/>
          <w:iCs/>
          <w:color w:val="000000"/>
          <w:sz w:val="22"/>
          <w:szCs w:val="22"/>
        </w:rPr>
        <w:t>. For example, in its simplest form</w:t>
      </w:r>
      <w:r w:rsidR="005A6375">
        <w:rPr>
          <w:rFonts w:asciiTheme="majorHAnsi" w:hAnsiTheme="majorHAnsi" w:cs="Calibri"/>
          <w:iCs/>
          <w:color w:val="000000"/>
          <w:sz w:val="22"/>
          <w:szCs w:val="22"/>
        </w:rPr>
        <w:t xml:space="preserve"> there is some probability distribution </w:t>
      </w:r>
      <w:r w:rsidR="005A6375" w:rsidRPr="00ED7AEA">
        <w:rPr>
          <w:rFonts w:asciiTheme="majorHAnsi" w:hAnsiTheme="majorHAnsi" w:cs="Calibri"/>
          <w:i/>
          <w:iCs/>
          <w:color w:val="000000"/>
          <w:sz w:val="22"/>
          <w:szCs w:val="22"/>
        </w:rPr>
        <w:t>p</w:t>
      </w:r>
      <w:r w:rsidR="005A6375">
        <w:rPr>
          <w:rFonts w:asciiTheme="majorHAnsi" w:hAnsiTheme="majorHAnsi" w:cs="Calibri"/>
          <w:iCs/>
          <w:color w:val="000000"/>
          <w:sz w:val="22"/>
          <w:szCs w:val="22"/>
        </w:rPr>
        <w:t xml:space="preserve"> on </w:t>
      </w:r>
      <m:oMath>
        <m:r>
          <m:rPr>
            <m:sty m:val="b"/>
          </m:rPr>
          <w:rPr>
            <w:rFonts w:ascii="Cambria Math" w:hAnsi="Cambria Math" w:cs="Calibri"/>
            <w:color w:val="000000"/>
            <w:sz w:val="22"/>
            <w:szCs w:val="22"/>
          </w:rPr>
          <m:t>Ω</m:t>
        </m:r>
      </m:oMath>
      <w:r w:rsidR="005A6375">
        <w:rPr>
          <w:rFonts w:asciiTheme="majorHAnsi" w:hAnsiTheme="majorHAnsi" w:cs="Calibri"/>
          <w:b/>
          <w:iCs/>
          <w:color w:val="000000"/>
          <w:sz w:val="22"/>
          <w:szCs w:val="22"/>
        </w:rPr>
        <w:t xml:space="preserve"> </w:t>
      </w:r>
      <w:r w:rsidR="005A6375" w:rsidRPr="005A6375">
        <w:rPr>
          <w:rFonts w:asciiTheme="majorHAnsi" w:hAnsiTheme="majorHAnsi" w:cs="Calibri"/>
          <w:iCs/>
          <w:color w:val="000000"/>
          <w:sz w:val="22"/>
          <w:szCs w:val="22"/>
        </w:rPr>
        <w:t xml:space="preserve">such that </w:t>
      </w:r>
      <w:r w:rsidR="00031D7D">
        <w:rPr>
          <w:rFonts w:asciiTheme="majorHAnsi" w:hAnsiTheme="majorHAnsi" w:cs="Calibri"/>
          <w:iCs/>
          <w:color w:val="000000"/>
          <w:sz w:val="22"/>
          <w:szCs w:val="22"/>
        </w:rPr>
        <w:t xml:space="preserve">the </w:t>
      </w:r>
      <w:r w:rsidR="005A6375">
        <w:rPr>
          <w:rFonts w:asciiTheme="majorHAnsi" w:hAnsiTheme="majorHAnsi" w:cs="Calibri"/>
          <w:iCs/>
          <w:color w:val="000000"/>
          <w:sz w:val="22"/>
          <w:szCs w:val="22"/>
        </w:rPr>
        <w:t>expected utility</w:t>
      </w:r>
      <w:r w:rsidR="00031D7D">
        <w:rPr>
          <w:rFonts w:asciiTheme="majorHAnsi" w:hAnsiTheme="majorHAnsi" w:cs="Calibri"/>
          <w:iCs/>
          <w:color w:val="000000"/>
          <w:sz w:val="22"/>
          <w:szCs w:val="22"/>
        </w:rPr>
        <w:t xml:space="preserve"> of a given decision is expressed</w:t>
      </w:r>
      <w:r w:rsidR="00ED7AEA">
        <w:rPr>
          <w:rFonts w:asciiTheme="majorHAnsi" w:hAnsiTheme="majorHAnsi" w:cs="Calibri"/>
          <w:iCs/>
          <w:color w:val="000000"/>
          <w:sz w:val="22"/>
          <w:szCs w:val="22"/>
        </w:rPr>
        <w:t>:</w:t>
      </w:r>
    </w:p>
    <w:p w14:paraId="546B523B" w14:textId="77777777" w:rsidR="00ED7AEA" w:rsidRDefault="00ED7AEA" w:rsidP="00847896">
      <w:pPr>
        <w:rPr>
          <w:rFonts w:asciiTheme="majorHAnsi" w:hAnsiTheme="majorHAnsi" w:cs="Calibri"/>
          <w:iCs/>
          <w:color w:val="000000"/>
          <w:sz w:val="22"/>
          <w:szCs w:val="22"/>
        </w:rPr>
      </w:pPr>
    </w:p>
    <w:p w14:paraId="05F83AA1" w14:textId="77777777" w:rsidR="00FB6F56" w:rsidRPr="00FB6F56" w:rsidRDefault="00ED7AEA" w:rsidP="00A34DD0">
      <w:pPr>
        <w:pStyle w:val="Caption"/>
        <w:jc w:val="center"/>
        <w:rPr>
          <w:rFonts w:asciiTheme="majorHAnsi" w:hAnsiTheme="majorHAnsi" w:cs="Calibri"/>
          <w:iCs/>
          <w:color w:val="000000"/>
          <w:sz w:val="22"/>
          <w:szCs w:val="22"/>
        </w:rPr>
      </w:pPr>
      <m:oMathPara>
        <m:oMath>
          <m:r>
            <m:rPr>
              <m:sty m:val="b"/>
            </m:rPr>
            <w:rPr>
              <w:rFonts w:ascii="Cambria Math" w:hAnsi="Cambria Math" w:cs="Calibri"/>
              <w:color w:val="000000"/>
              <w:sz w:val="22"/>
              <w:szCs w:val="22"/>
            </w:rPr>
            <m:t>Ε</m:t>
          </m:r>
          <m:d>
            <m:dPr>
              <m:begChr m:val="["/>
              <m:endChr m:val="]"/>
              <m:ctrlPr>
                <w:rPr>
                  <w:rFonts w:ascii="Cambria Math" w:hAnsi="Cambria Math" w:cs="Calibri"/>
                  <w:i/>
                  <w:iCs/>
                  <w:color w:val="000000"/>
                  <w:sz w:val="22"/>
                  <w:szCs w:val="22"/>
                </w:rPr>
              </m:ctrlPr>
            </m:dPr>
            <m:e>
              <m:r>
                <m:rPr>
                  <m:sty m:val="bi"/>
                </m:rPr>
                <w:rPr>
                  <w:rFonts w:ascii="Cambria Math" w:hAnsi="Cambria Math" w:cs="Calibri"/>
                  <w:color w:val="000000"/>
                  <w:sz w:val="22"/>
                  <w:szCs w:val="22"/>
                </w:rPr>
                <m:t>δ</m:t>
              </m:r>
            </m:e>
          </m:d>
          <m:r>
            <m:rPr>
              <m:sty m:val="bi"/>
            </m:rPr>
            <w:rPr>
              <w:rFonts w:ascii="Cambria Math" w:hAnsi="Cambria Math" w:cs="Calibri"/>
              <w:color w:val="000000"/>
              <w:sz w:val="22"/>
              <w:szCs w:val="22"/>
            </w:rPr>
            <m:t>=</m:t>
          </m:r>
          <m:nary>
            <m:naryPr>
              <m:chr m:val="∑"/>
              <m:limLoc m:val="subSup"/>
              <m:supHide m:val="1"/>
              <m:ctrlPr>
                <w:rPr>
                  <w:rFonts w:ascii="Cambria Math" w:hAnsi="Cambria Math" w:cs="Calibri"/>
                  <w:i/>
                  <w:iCs/>
                  <w:color w:val="000000"/>
                  <w:sz w:val="22"/>
                  <w:szCs w:val="22"/>
                </w:rPr>
              </m:ctrlPr>
            </m:naryPr>
            <m:sub>
              <m:r>
                <m:rPr>
                  <m:sty m:val="bi"/>
                </m:rPr>
                <w:rPr>
                  <w:rFonts w:ascii="Cambria Math" w:hAnsi="Cambria Math" w:cs="Calibri"/>
                  <w:color w:val="000000"/>
                  <w:sz w:val="22"/>
                  <w:szCs w:val="22"/>
                </w:rPr>
                <m:t>ω∈</m:t>
              </m:r>
              <m:r>
                <m:rPr>
                  <m:sty m:val="p"/>
                </m:rPr>
                <w:rPr>
                  <w:rFonts w:ascii="Cambria Math" w:hAnsi="Cambria Math" w:cs="Calibri"/>
                  <w:color w:val="000000"/>
                  <w:sz w:val="22"/>
                  <w:szCs w:val="22"/>
                </w:rPr>
                <m:t>Ω</m:t>
              </m:r>
            </m:sub>
            <m:sup/>
            <m:e>
              <m:r>
                <m:rPr>
                  <m:sty m:val="bi"/>
                </m:rPr>
                <w:rPr>
                  <w:rFonts w:ascii="Cambria Math" w:hAnsi="Cambria Math" w:cs="Calibri"/>
                  <w:color w:val="000000"/>
                  <w:sz w:val="22"/>
                  <w:szCs w:val="22"/>
                </w:rPr>
                <m:t>p</m:t>
              </m:r>
              <m:d>
                <m:dPr>
                  <m:ctrlPr>
                    <w:rPr>
                      <w:rFonts w:ascii="Cambria Math" w:hAnsi="Cambria Math" w:cs="Calibri"/>
                      <w:i/>
                      <w:iCs/>
                      <w:color w:val="000000"/>
                      <w:sz w:val="22"/>
                      <w:szCs w:val="22"/>
                    </w:rPr>
                  </m:ctrlPr>
                </m:dPr>
                <m:e>
                  <m:r>
                    <m:rPr>
                      <m:sty m:val="bi"/>
                    </m:rPr>
                    <w:rPr>
                      <w:rFonts w:ascii="Cambria Math" w:hAnsi="Cambria Math" w:cs="Calibri"/>
                      <w:color w:val="000000"/>
                      <w:sz w:val="22"/>
                      <w:szCs w:val="22"/>
                    </w:rPr>
                    <m:t>ω</m:t>
                  </m:r>
                </m:e>
              </m:d>
              <m:r>
                <m:rPr>
                  <m:sty m:val="bi"/>
                </m:rPr>
                <w:rPr>
                  <w:rFonts w:ascii="Cambria Math" w:hAnsi="Cambria Math" w:cs="Calibri"/>
                  <w:color w:val="000000"/>
                  <w:sz w:val="22"/>
                  <w:szCs w:val="22"/>
                </w:rPr>
                <m:t>u</m:t>
              </m:r>
              <m:d>
                <m:dPr>
                  <m:ctrlPr>
                    <w:rPr>
                      <w:rFonts w:ascii="Cambria Math" w:hAnsi="Cambria Math" w:cs="Calibri"/>
                      <w:i/>
                      <w:iCs/>
                      <w:color w:val="000000"/>
                      <w:sz w:val="22"/>
                      <w:szCs w:val="22"/>
                    </w:rPr>
                  </m:ctrlPr>
                </m:dPr>
                <m:e>
                  <m:r>
                    <m:rPr>
                      <m:sty m:val="bi"/>
                    </m:rPr>
                    <w:rPr>
                      <w:rFonts w:ascii="Cambria Math" w:hAnsi="Cambria Math" w:cs="Calibri"/>
                      <w:color w:val="000000"/>
                      <w:sz w:val="22"/>
                      <w:szCs w:val="22"/>
                    </w:rPr>
                    <m:t>δ</m:t>
                  </m:r>
                  <m:d>
                    <m:dPr>
                      <m:ctrlPr>
                        <w:rPr>
                          <w:rFonts w:ascii="Cambria Math" w:hAnsi="Cambria Math" w:cs="Calibri"/>
                          <w:i/>
                          <w:iCs/>
                          <w:color w:val="000000"/>
                          <w:sz w:val="22"/>
                          <w:szCs w:val="22"/>
                        </w:rPr>
                      </m:ctrlPr>
                    </m:dPr>
                    <m:e>
                      <m:r>
                        <m:rPr>
                          <m:sty m:val="bi"/>
                        </m:rPr>
                        <w:rPr>
                          <w:rFonts w:ascii="Cambria Math" w:hAnsi="Cambria Math" w:cs="Calibri"/>
                          <w:color w:val="000000"/>
                          <w:sz w:val="22"/>
                          <w:szCs w:val="22"/>
                        </w:rPr>
                        <m:t>ω</m:t>
                      </m:r>
                    </m:e>
                  </m:d>
                </m:e>
              </m:d>
            </m:e>
          </m:nary>
        </m:oMath>
      </m:oMathPara>
    </w:p>
    <w:p w14:paraId="602DCE82" w14:textId="1EEDD362" w:rsidR="00ED7AEA" w:rsidRPr="00FB6F56" w:rsidRDefault="00A34DD0" w:rsidP="00A34DD0">
      <w:pPr>
        <w:pStyle w:val="Caption"/>
        <w:jc w:val="center"/>
        <w:rPr>
          <w:rFonts w:asciiTheme="majorHAnsi" w:hAnsiTheme="majorHAnsi" w:cs="Calibri"/>
          <w:iCs/>
          <w:color w:val="000000"/>
          <w:sz w:val="22"/>
          <w:szCs w:val="22"/>
        </w:rPr>
      </w:pPr>
      <w:r>
        <w:t xml:space="preserve">Equation </w:t>
      </w:r>
      <w:fldSimple w:instr=" SEQ Equation \* ARABIC ">
        <w:r>
          <w:rPr>
            <w:noProof/>
          </w:rPr>
          <w:t>1</w:t>
        </w:r>
      </w:fldSimple>
    </w:p>
    <w:p w14:paraId="66466D04" w14:textId="7F22C82D" w:rsidR="00C36924" w:rsidRDefault="00C36924" w:rsidP="00847896">
      <w:pPr>
        <w:rPr>
          <w:rFonts w:asciiTheme="majorHAnsi" w:hAnsiTheme="majorHAnsi" w:cs="Calibri"/>
          <w:iCs/>
          <w:color w:val="000000"/>
          <w:sz w:val="22"/>
          <w:szCs w:val="22"/>
        </w:rPr>
      </w:pPr>
      <w:r>
        <w:rPr>
          <w:rFonts w:asciiTheme="majorHAnsi" w:hAnsiTheme="majorHAnsi" w:cs="Calibri"/>
          <w:iCs/>
          <w:color w:val="000000"/>
          <w:sz w:val="22"/>
          <w:szCs w:val="22"/>
        </w:rPr>
        <w:t xml:space="preserve">Where </w:t>
      </w:r>
      <m:oMath>
        <m:r>
          <w:rPr>
            <w:rFonts w:ascii="Cambria Math" w:hAnsi="Cambria Math" w:cs="Calibri"/>
            <w:color w:val="000000"/>
            <w:sz w:val="22"/>
            <w:szCs w:val="22"/>
          </w:rPr>
          <m:t>u()</m:t>
        </m:r>
      </m:oMath>
      <w:r>
        <w:rPr>
          <w:rFonts w:asciiTheme="majorHAnsi" w:hAnsiTheme="majorHAnsi" w:cs="Calibri"/>
          <w:iCs/>
          <w:color w:val="000000"/>
          <w:sz w:val="22"/>
          <w:szCs w:val="22"/>
        </w:rPr>
        <w:t xml:space="preserve"> is the utility function that maps </w:t>
      </w:r>
      <w:r w:rsidR="00081576">
        <w:rPr>
          <w:rFonts w:asciiTheme="majorHAnsi" w:hAnsiTheme="majorHAnsi" w:cs="Calibri"/>
          <w:iCs/>
          <w:color w:val="000000"/>
          <w:sz w:val="22"/>
          <w:szCs w:val="22"/>
        </w:rPr>
        <w:t>each potential</w:t>
      </w:r>
      <w:r>
        <w:rPr>
          <w:rFonts w:asciiTheme="majorHAnsi" w:hAnsiTheme="majorHAnsi" w:cs="Calibri"/>
          <w:iCs/>
          <w:color w:val="000000"/>
          <w:sz w:val="22"/>
          <w:szCs w:val="22"/>
        </w:rPr>
        <w:t xml:space="preserve"> consequence of the decision,</w:t>
      </w:r>
      <m:oMath>
        <m:r>
          <w:rPr>
            <w:rFonts w:ascii="Cambria Math" w:hAnsi="Cambria Math" w:cs="Calibri"/>
            <w:color w:val="000000"/>
            <w:sz w:val="22"/>
            <w:szCs w:val="22"/>
          </w:rPr>
          <m:t xml:space="preserve"> </m:t>
        </m:r>
        <m:r>
          <w:rPr>
            <w:rFonts w:ascii="Cambria Math" w:hAnsi="Cambria Math" w:cs="Calibri"/>
            <w:color w:val="000000"/>
            <w:sz w:val="22"/>
            <w:szCs w:val="22"/>
          </w:rPr>
          <m:t>δ(ω)</m:t>
        </m:r>
      </m:oMath>
      <w:r>
        <w:rPr>
          <w:rFonts w:asciiTheme="majorHAnsi" w:hAnsiTheme="majorHAnsi" w:cs="Calibri"/>
          <w:iCs/>
          <w:color w:val="000000"/>
          <w:sz w:val="22"/>
          <w:szCs w:val="22"/>
        </w:rPr>
        <w:t>, to a real value (e.g., dollars earned or lost,</w:t>
      </w:r>
      <w:r w:rsidR="00081576">
        <w:rPr>
          <w:rFonts w:asciiTheme="majorHAnsi" w:hAnsiTheme="majorHAnsi" w:cs="Calibri"/>
          <w:iCs/>
          <w:color w:val="000000"/>
          <w:sz w:val="22"/>
          <w:szCs w:val="22"/>
        </w:rPr>
        <w:t xml:space="preserve"> crops gained, etc.</w:t>
      </w:r>
      <w:r>
        <w:rPr>
          <w:rFonts w:asciiTheme="majorHAnsi" w:hAnsiTheme="majorHAnsi" w:cs="Calibri"/>
          <w:iCs/>
          <w:color w:val="000000"/>
          <w:sz w:val="22"/>
          <w:szCs w:val="22"/>
        </w:rPr>
        <w:t>)</w:t>
      </w:r>
      <w:r w:rsidR="00350F14">
        <w:rPr>
          <w:rFonts w:asciiTheme="majorHAnsi" w:hAnsiTheme="majorHAnsi" w:cs="Calibri"/>
          <w:iCs/>
          <w:color w:val="000000"/>
          <w:sz w:val="22"/>
          <w:szCs w:val="22"/>
        </w:rPr>
        <w:t xml:space="preserve">:  </w:t>
      </w:r>
      <m:oMath>
        <m:r>
          <w:rPr>
            <w:rFonts w:ascii="Cambria Math" w:hAnsi="Cambria Math" w:cs="Calibri"/>
            <w:color w:val="000000"/>
            <w:sz w:val="22"/>
            <w:szCs w:val="22"/>
          </w:rPr>
          <m:t>u:θ→</m:t>
        </m:r>
        <m:sSup>
          <m:sSupPr>
            <m:ctrlPr>
              <w:rPr>
                <w:rFonts w:ascii="Cambria Math" w:hAnsi="Cambria Math" w:cs="Calibri"/>
                <w:i/>
                <w:iCs/>
                <w:color w:val="000000"/>
                <w:sz w:val="22"/>
                <w:szCs w:val="22"/>
              </w:rPr>
            </m:ctrlPr>
          </m:sSupPr>
          <m:e>
            <m:r>
              <m:rPr>
                <m:scr m:val="double-struck"/>
              </m:rPr>
              <w:rPr>
                <w:rFonts w:ascii="Cambria Math" w:hAnsi="Cambria Math" w:cs="Calibri"/>
                <w:color w:val="000000"/>
                <w:sz w:val="22"/>
                <w:szCs w:val="22"/>
              </w:rPr>
              <m:t>R</m:t>
            </m:r>
          </m:e>
          <m:sup>
            <m:r>
              <w:rPr>
                <w:rFonts w:ascii="Cambria Math" w:hAnsi="Cambria Math" w:cs="Calibri"/>
                <w:color w:val="000000"/>
                <w:sz w:val="22"/>
                <w:szCs w:val="22"/>
              </w:rPr>
              <m:t>n</m:t>
            </m:r>
          </m:sup>
        </m:sSup>
      </m:oMath>
      <w:r w:rsidR="00081576">
        <w:rPr>
          <w:rFonts w:asciiTheme="majorHAnsi" w:hAnsiTheme="majorHAnsi" w:cs="Calibri"/>
          <w:iCs/>
          <w:color w:val="000000"/>
          <w:sz w:val="22"/>
          <w:szCs w:val="22"/>
        </w:rPr>
        <w:t>.</w:t>
      </w:r>
      <w:r w:rsidR="003C71CB">
        <w:rPr>
          <w:rFonts w:asciiTheme="majorHAnsi" w:hAnsiTheme="majorHAnsi" w:cs="Calibri"/>
          <w:iCs/>
          <w:color w:val="000000"/>
          <w:sz w:val="22"/>
          <w:szCs w:val="22"/>
        </w:rPr>
        <w:t xml:space="preserve"> Thus the expected utility</w:t>
      </w:r>
      <w:r w:rsidR="00310612">
        <w:rPr>
          <w:rFonts w:asciiTheme="majorHAnsi" w:hAnsiTheme="majorHAnsi" w:cs="Calibri"/>
          <w:iCs/>
          <w:color w:val="000000"/>
          <w:sz w:val="22"/>
          <w:szCs w:val="22"/>
        </w:rPr>
        <w:t xml:space="preserve"> </w:t>
      </w:r>
      <w:r w:rsidR="003C71CB">
        <w:rPr>
          <w:rFonts w:asciiTheme="majorHAnsi" w:hAnsiTheme="majorHAnsi" w:cs="Calibri"/>
          <w:iCs/>
          <w:color w:val="000000"/>
          <w:sz w:val="22"/>
          <w:szCs w:val="22"/>
        </w:rPr>
        <w:t>of a decision is the sum of all possible rewards and penalties for each outcome multiplied by the probability of the outcome occurring.</w:t>
      </w:r>
      <w:r w:rsidR="00855FA2">
        <w:rPr>
          <w:rFonts w:asciiTheme="majorHAnsi" w:hAnsiTheme="majorHAnsi" w:cs="Calibri"/>
          <w:iCs/>
          <w:color w:val="000000"/>
          <w:sz w:val="22"/>
          <w:szCs w:val="22"/>
        </w:rPr>
        <w:t xml:space="preserve"> Note that there may be several decisions</w:t>
      </w:r>
      <w:r w:rsidR="00AE64CA">
        <w:rPr>
          <w:rFonts w:asciiTheme="majorHAnsi" w:hAnsiTheme="majorHAnsi" w:cs="Calibri"/>
          <w:iCs/>
          <w:color w:val="000000"/>
          <w:sz w:val="22"/>
          <w:szCs w:val="22"/>
        </w:rPr>
        <w:t xml:space="preserve"> to choose between,</w:t>
      </w:r>
      <w:r w:rsidR="00855FA2">
        <w:rPr>
          <w:rFonts w:asciiTheme="majorHAnsi" w:hAnsiTheme="majorHAnsi" w:cs="Calibri"/>
          <w:iCs/>
          <w:color w:val="000000"/>
          <w:sz w:val="22"/>
          <w:szCs w:val="22"/>
        </w:rPr>
        <w:t xml:space="preserve">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δ</m:t>
            </m:r>
          </m:e>
          <m:sub>
            <m:r>
              <w:rPr>
                <w:rFonts w:ascii="Cambria Math" w:hAnsi="Cambria Math" w:cs="Calibri"/>
                <w:color w:val="000000"/>
                <w:sz w:val="22"/>
                <w:szCs w:val="22"/>
              </w:rPr>
              <m:t>1</m:t>
            </m:r>
          </m:sub>
        </m:sSub>
        <m:r>
          <w:rPr>
            <w:rFonts w:ascii="Cambria Math" w:hAnsi="Cambria Math" w:cs="Calibri"/>
            <w:color w:val="000000"/>
            <w:sz w:val="22"/>
            <w:szCs w:val="22"/>
          </w:rPr>
          <m:t>,…</m:t>
        </m:r>
        <m:sSub>
          <m:sSubPr>
            <m:ctrlPr>
              <w:rPr>
                <w:rFonts w:ascii="Cambria Math" w:hAnsi="Cambria Math" w:cs="Calibri"/>
                <w:i/>
                <w:iCs/>
                <w:color w:val="000000"/>
                <w:sz w:val="22"/>
                <w:szCs w:val="22"/>
              </w:rPr>
            </m:ctrlPr>
          </m:sSubPr>
          <m:e>
            <m:r>
              <w:rPr>
                <w:rFonts w:ascii="Cambria Math" w:hAnsi="Cambria Math" w:cs="Calibri"/>
                <w:color w:val="000000"/>
                <w:sz w:val="22"/>
                <w:szCs w:val="22"/>
              </w:rPr>
              <m:t>δ</m:t>
            </m:r>
          </m:e>
          <m:sub>
            <m:r>
              <w:rPr>
                <w:rFonts w:ascii="Cambria Math" w:hAnsi="Cambria Math" w:cs="Calibri"/>
                <w:color w:val="000000"/>
                <w:sz w:val="22"/>
                <w:szCs w:val="22"/>
              </w:rPr>
              <m:t>j</m:t>
            </m:r>
          </m:sub>
        </m:sSub>
      </m:oMath>
      <w:r w:rsidR="00277E42">
        <w:rPr>
          <w:rFonts w:asciiTheme="majorHAnsi" w:hAnsiTheme="majorHAnsi" w:cs="Calibri"/>
          <w:iCs/>
          <w:color w:val="000000"/>
          <w:sz w:val="22"/>
          <w:szCs w:val="22"/>
        </w:rPr>
        <w:t xml:space="preserve">, each with its own </w:t>
      </w:r>
      <w:r w:rsidR="00350F14">
        <w:rPr>
          <w:rFonts w:asciiTheme="majorHAnsi" w:hAnsiTheme="majorHAnsi" w:cs="Calibri"/>
          <w:iCs/>
          <w:color w:val="000000"/>
          <w:sz w:val="22"/>
          <w:szCs w:val="22"/>
        </w:rPr>
        <w:t xml:space="preserve">set of outcomes,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m:rPr>
                <m:sty m:val="bi"/>
              </m:rPr>
              <w:rPr>
                <w:rFonts w:ascii="Cambria Math" w:hAnsi="Cambria Math" w:cs="Calibri"/>
                <w:color w:val="000000"/>
                <w:sz w:val="22"/>
                <w:szCs w:val="22"/>
              </w:rPr>
              <m:t>j</m:t>
            </m:r>
          </m:sub>
        </m:sSub>
      </m:oMath>
      <w:r w:rsidR="00350F14" w:rsidRPr="00350F14">
        <w:rPr>
          <w:rFonts w:asciiTheme="majorHAnsi" w:hAnsiTheme="majorHAnsi" w:cs="Calibri"/>
          <w:iCs/>
          <w:color w:val="000000"/>
          <w:sz w:val="22"/>
          <w:szCs w:val="22"/>
        </w:rPr>
        <w:t xml:space="preserve">, </w:t>
      </w:r>
      <w:r w:rsidR="00C30E07">
        <w:rPr>
          <w:rFonts w:asciiTheme="majorHAnsi" w:hAnsiTheme="majorHAnsi" w:cs="Calibri"/>
          <w:iCs/>
          <w:color w:val="000000"/>
          <w:sz w:val="22"/>
          <w:szCs w:val="22"/>
        </w:rPr>
        <w:t xml:space="preserve">with corresponding probability distributions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p</m:t>
            </m:r>
          </m:e>
          <m:sub>
            <m:r>
              <w:rPr>
                <w:rFonts w:ascii="Cambria Math" w:hAnsi="Cambria Math" w:cs="Calibri"/>
                <w:color w:val="000000"/>
                <w:sz w:val="22"/>
                <w:szCs w:val="22"/>
              </w:rPr>
              <m:t>j</m:t>
            </m:r>
          </m:sub>
        </m:sSub>
      </m:oMath>
      <w:r w:rsidR="00877E02">
        <w:rPr>
          <w:rFonts w:asciiTheme="majorHAnsi" w:hAnsiTheme="majorHAnsi" w:cs="Calibri"/>
          <w:iCs/>
          <w:color w:val="000000"/>
          <w:sz w:val="22"/>
          <w:szCs w:val="22"/>
        </w:rPr>
        <w:t>,</w:t>
      </w:r>
      <w:r w:rsidR="00C30E07">
        <w:rPr>
          <w:rFonts w:asciiTheme="majorHAnsi" w:hAnsiTheme="majorHAnsi" w:cs="Calibri"/>
          <w:iCs/>
          <w:color w:val="000000"/>
          <w:sz w:val="22"/>
          <w:szCs w:val="22"/>
        </w:rPr>
        <w:t xml:space="preserve"> </w:t>
      </w:r>
      <w:r w:rsidR="00350F14">
        <w:rPr>
          <w:rFonts w:asciiTheme="majorHAnsi" w:hAnsiTheme="majorHAnsi" w:cs="Calibri"/>
          <w:iCs/>
          <w:color w:val="000000"/>
          <w:sz w:val="22"/>
          <w:szCs w:val="22"/>
        </w:rPr>
        <w:t xml:space="preserve">consequences,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Θ</m:t>
            </m:r>
          </m:e>
          <m:sub>
            <m:r>
              <m:rPr>
                <m:sty m:val="bi"/>
              </m:rPr>
              <w:rPr>
                <w:rFonts w:ascii="Cambria Math" w:hAnsi="Cambria Math" w:cs="Calibri"/>
                <w:color w:val="000000"/>
                <w:sz w:val="22"/>
                <w:szCs w:val="22"/>
              </w:rPr>
              <m:t>j</m:t>
            </m:r>
          </m:sub>
        </m:sSub>
      </m:oMath>
      <w:r w:rsidR="00D91CD4" w:rsidRPr="00D91CD4">
        <w:rPr>
          <w:rFonts w:asciiTheme="majorHAnsi" w:hAnsiTheme="majorHAnsi" w:cs="Calibri"/>
          <w:iCs/>
          <w:color w:val="000000"/>
          <w:sz w:val="22"/>
          <w:szCs w:val="22"/>
        </w:rPr>
        <w:t>,</w:t>
      </w:r>
      <w:r w:rsidR="00D91CD4">
        <w:rPr>
          <w:rFonts w:asciiTheme="majorHAnsi" w:hAnsiTheme="majorHAnsi" w:cs="Calibri"/>
          <w:b/>
          <w:iCs/>
          <w:color w:val="000000"/>
          <w:sz w:val="22"/>
          <w:szCs w:val="22"/>
        </w:rPr>
        <w:t xml:space="preserve"> </w:t>
      </w:r>
      <w:r w:rsidR="00D91CD4" w:rsidRPr="00D91CD4">
        <w:rPr>
          <w:rFonts w:asciiTheme="majorHAnsi" w:hAnsiTheme="majorHAnsi" w:cs="Calibri"/>
          <w:iCs/>
          <w:color w:val="000000"/>
          <w:sz w:val="22"/>
          <w:szCs w:val="22"/>
        </w:rPr>
        <w:t>and utility</w:t>
      </w:r>
      <w:r w:rsidR="00D91CD4">
        <w:rPr>
          <w:rFonts w:asciiTheme="majorHAnsi" w:hAnsiTheme="majorHAnsi" w:cs="Calibri"/>
          <w:iCs/>
          <w:color w:val="000000"/>
          <w:sz w:val="22"/>
          <w:szCs w:val="22"/>
        </w:rPr>
        <w:t xml:space="preserve"> </w:t>
      </w:r>
      <w:r w:rsidR="00D91CD4">
        <w:rPr>
          <w:rFonts w:asciiTheme="majorHAnsi" w:hAnsiTheme="majorHAnsi" w:cs="Calibri"/>
          <w:iCs/>
          <w:color w:val="000000"/>
          <w:sz w:val="22"/>
          <w:szCs w:val="22"/>
        </w:rPr>
        <w:lastRenderedPageBreak/>
        <w:t>function</w:t>
      </w:r>
      <w:r w:rsidR="00877E02">
        <w:rPr>
          <w:rFonts w:asciiTheme="majorHAnsi" w:hAnsiTheme="majorHAnsi" w:cs="Calibri"/>
          <w:iCs/>
          <w:color w:val="000000"/>
          <w:sz w:val="22"/>
          <w:szCs w:val="22"/>
        </w:rPr>
        <w:t>s,</w:t>
      </w:r>
      <w:r w:rsidR="00D91CD4">
        <w:rPr>
          <w:rFonts w:asciiTheme="majorHAnsi" w:hAnsiTheme="majorHAnsi" w:cs="Calibri"/>
          <w:iCs/>
          <w:color w:val="000000"/>
          <w:sz w:val="22"/>
          <w:szCs w:val="22"/>
        </w:rPr>
        <w:t xml:space="preserve">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u</m:t>
            </m:r>
          </m:e>
          <m:sub>
            <m:r>
              <w:rPr>
                <w:rFonts w:ascii="Cambria Math" w:hAnsi="Cambria Math" w:cs="Calibri"/>
                <w:color w:val="000000"/>
                <w:sz w:val="22"/>
                <w:szCs w:val="22"/>
              </w:rPr>
              <m:t>j</m:t>
            </m:r>
          </m:sub>
        </m:sSub>
      </m:oMath>
      <w:r w:rsidR="00AE64CA">
        <w:rPr>
          <w:rFonts w:asciiTheme="majorHAnsi" w:hAnsiTheme="majorHAnsi" w:cs="Calibri"/>
          <w:iCs/>
          <w:color w:val="000000"/>
          <w:sz w:val="22"/>
          <w:szCs w:val="22"/>
        </w:rPr>
        <w:t xml:space="preserve">. In this context, </w:t>
      </w:r>
      <w:r w:rsidR="00DF3D44">
        <w:rPr>
          <w:rFonts w:asciiTheme="majorHAnsi" w:hAnsiTheme="majorHAnsi" w:cs="Calibri"/>
          <w:iCs/>
          <w:color w:val="000000"/>
          <w:sz w:val="22"/>
          <w:szCs w:val="22"/>
        </w:rPr>
        <w:t xml:space="preserve">the </w:t>
      </w:r>
      <w:r w:rsidR="00277E42">
        <w:rPr>
          <w:rFonts w:asciiTheme="majorHAnsi" w:hAnsiTheme="majorHAnsi" w:cs="Calibri"/>
          <w:iCs/>
          <w:color w:val="000000"/>
          <w:sz w:val="22"/>
          <w:szCs w:val="22"/>
        </w:rPr>
        <w:t xml:space="preserve">decision maker must assess the expected </w:t>
      </w:r>
      <w:r w:rsidR="00DF3D44">
        <w:rPr>
          <w:rFonts w:asciiTheme="majorHAnsi" w:hAnsiTheme="majorHAnsi" w:cs="Calibri"/>
          <w:iCs/>
          <w:color w:val="000000"/>
          <w:sz w:val="22"/>
          <w:szCs w:val="22"/>
        </w:rPr>
        <w:t xml:space="preserve">utility of each decision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δ</m:t>
            </m:r>
          </m:e>
          <m:sub>
            <m:r>
              <w:rPr>
                <w:rFonts w:ascii="Cambria Math" w:hAnsi="Cambria Math" w:cs="Calibri"/>
                <w:color w:val="000000"/>
                <w:sz w:val="22"/>
                <w:szCs w:val="22"/>
              </w:rPr>
              <m:t>j</m:t>
            </m:r>
          </m:sub>
        </m:sSub>
        <m:r>
          <w:rPr>
            <w:rFonts w:ascii="Cambria Math" w:hAnsi="Cambria Math" w:cs="Calibri"/>
            <w:color w:val="000000"/>
            <w:sz w:val="22"/>
            <w:szCs w:val="22"/>
          </w:rPr>
          <m:t>∈</m:t>
        </m:r>
        <m:r>
          <m:rPr>
            <m:sty m:val="b"/>
          </m:rPr>
          <w:rPr>
            <w:rFonts w:ascii="Cambria Math" w:hAnsi="Cambria Math" w:cs="Calibri"/>
            <w:color w:val="000000"/>
            <w:sz w:val="22"/>
            <w:szCs w:val="22"/>
          </w:rPr>
          <m:t>Δ</m:t>
        </m:r>
      </m:oMath>
      <w:r w:rsidR="00D91CD4" w:rsidRPr="00D91CD4">
        <w:rPr>
          <w:rFonts w:asciiTheme="majorHAnsi" w:hAnsiTheme="majorHAnsi" w:cs="Calibri"/>
          <w:iCs/>
          <w:color w:val="000000"/>
          <w:sz w:val="22"/>
          <w:szCs w:val="22"/>
        </w:rPr>
        <w:t>,</w:t>
      </w:r>
      <w:r w:rsidR="00D91CD4">
        <w:rPr>
          <w:rFonts w:asciiTheme="majorHAnsi" w:hAnsiTheme="majorHAnsi" w:cs="Calibri"/>
          <w:iCs/>
          <w:color w:val="000000"/>
          <w:sz w:val="22"/>
          <w:szCs w:val="22"/>
        </w:rPr>
        <w:t xml:space="preserve"> </w:t>
      </w:r>
      <w:r w:rsidR="00C04336">
        <w:rPr>
          <w:rFonts w:asciiTheme="majorHAnsi" w:hAnsiTheme="majorHAnsi" w:cs="Calibri"/>
          <w:iCs/>
          <w:color w:val="000000"/>
          <w:sz w:val="22"/>
          <w:szCs w:val="22"/>
        </w:rPr>
        <w:t xml:space="preserve">where </w:t>
      </w:r>
      <m:oMath>
        <m:r>
          <m:rPr>
            <m:sty m:val="b"/>
          </m:rPr>
          <w:rPr>
            <w:rFonts w:ascii="Cambria Math" w:hAnsi="Cambria Math" w:cs="Calibri"/>
            <w:color w:val="000000"/>
            <w:sz w:val="22"/>
            <w:szCs w:val="22"/>
          </w:rPr>
          <m:t>Δ</m:t>
        </m:r>
      </m:oMath>
      <w:r w:rsidR="00C04336">
        <w:rPr>
          <w:rFonts w:asciiTheme="majorHAnsi" w:hAnsiTheme="majorHAnsi" w:cs="Calibri"/>
          <w:iCs/>
          <w:color w:val="000000"/>
          <w:sz w:val="22"/>
          <w:szCs w:val="22"/>
        </w:rPr>
        <w:t xml:space="preserve"> is </w:t>
      </w:r>
      <w:r w:rsidR="00D91CD4">
        <w:rPr>
          <w:rFonts w:asciiTheme="majorHAnsi" w:hAnsiTheme="majorHAnsi" w:cs="Calibri"/>
          <w:iCs/>
          <w:color w:val="000000"/>
          <w:sz w:val="22"/>
          <w:szCs w:val="22"/>
        </w:rPr>
        <w:t xml:space="preserve">the set of </w:t>
      </w:r>
      <w:r w:rsidR="00C04336">
        <w:rPr>
          <w:rFonts w:asciiTheme="majorHAnsi" w:hAnsiTheme="majorHAnsi" w:cs="Calibri"/>
          <w:iCs/>
          <w:color w:val="000000"/>
          <w:sz w:val="22"/>
          <w:szCs w:val="22"/>
        </w:rPr>
        <w:t xml:space="preserve">all </w:t>
      </w:r>
      <w:r w:rsidR="00D91CD4">
        <w:rPr>
          <w:rFonts w:asciiTheme="majorHAnsi" w:hAnsiTheme="majorHAnsi" w:cs="Calibri"/>
          <w:iCs/>
          <w:color w:val="000000"/>
          <w:sz w:val="22"/>
          <w:szCs w:val="22"/>
        </w:rPr>
        <w:t xml:space="preserve">possible decisions, </w:t>
      </w:r>
      <w:r w:rsidR="00706C15">
        <w:rPr>
          <w:rFonts w:asciiTheme="majorHAnsi" w:hAnsiTheme="majorHAnsi" w:cs="Calibri"/>
          <w:iCs/>
          <w:color w:val="000000"/>
          <w:sz w:val="22"/>
          <w:szCs w:val="22"/>
        </w:rPr>
        <w:t xml:space="preserve">to choose </w:t>
      </w:r>
      <w:r w:rsidR="006428D5">
        <w:rPr>
          <w:rFonts w:asciiTheme="majorHAnsi" w:hAnsiTheme="majorHAnsi" w:cs="Calibri"/>
          <w:iCs/>
          <w:color w:val="000000"/>
          <w:sz w:val="22"/>
          <w:szCs w:val="22"/>
        </w:rPr>
        <w:t xml:space="preserve">the most optimal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δ</m:t>
            </m:r>
          </m:e>
          <m:sub>
            <m:r>
              <w:rPr>
                <w:rFonts w:ascii="Cambria Math" w:hAnsi="Cambria Math" w:cs="Calibri"/>
                <w:color w:val="000000"/>
                <w:sz w:val="22"/>
                <w:szCs w:val="22"/>
              </w:rPr>
              <m:t>j</m:t>
            </m:r>
          </m:sub>
        </m:sSub>
      </m:oMath>
      <w:r w:rsidR="00706C15">
        <w:rPr>
          <w:rFonts w:asciiTheme="majorHAnsi" w:hAnsiTheme="majorHAnsi" w:cs="Calibri"/>
          <w:iCs/>
          <w:color w:val="000000"/>
          <w:sz w:val="22"/>
          <w:szCs w:val="22"/>
        </w:rPr>
        <w:t>.</w:t>
      </w:r>
    </w:p>
    <w:p w14:paraId="1ADC2732" w14:textId="77777777" w:rsidR="00053313" w:rsidRDefault="00053313" w:rsidP="00847896">
      <w:pPr>
        <w:rPr>
          <w:rFonts w:asciiTheme="majorHAnsi" w:hAnsiTheme="majorHAnsi" w:cs="Calibri"/>
          <w:iCs/>
          <w:color w:val="000000"/>
          <w:sz w:val="22"/>
          <w:szCs w:val="22"/>
        </w:rPr>
      </w:pPr>
    </w:p>
    <w:p w14:paraId="120BDA41" w14:textId="15D8EBBD" w:rsidR="001501E6" w:rsidRDefault="00C5511D" w:rsidP="00847896">
      <w:pPr>
        <w:rPr>
          <w:rFonts w:asciiTheme="majorHAnsi" w:hAnsiTheme="majorHAnsi" w:cs="Calibri"/>
          <w:iCs/>
          <w:color w:val="000000"/>
          <w:sz w:val="22"/>
          <w:szCs w:val="22"/>
        </w:rPr>
      </w:pPr>
      <w:r>
        <w:rPr>
          <w:rFonts w:asciiTheme="majorHAnsi" w:hAnsiTheme="majorHAnsi" w:cs="Calibri"/>
          <w:iCs/>
          <w:color w:val="000000"/>
          <w:sz w:val="22"/>
          <w:szCs w:val="22"/>
        </w:rPr>
        <w:t>From early works</w:t>
      </w:r>
      <w:r w:rsidR="009428C5">
        <w:rPr>
          <w:rFonts w:asciiTheme="majorHAnsi" w:hAnsiTheme="majorHAnsi" w:cs="Calibri"/>
          <w:iCs/>
          <w:color w:val="000000"/>
          <w:sz w:val="22"/>
          <w:szCs w:val="22"/>
        </w:rPr>
        <w:t xml:space="preserve"> in the 17</w:t>
      </w:r>
      <w:r w:rsidR="009428C5" w:rsidRPr="003A0E4C">
        <w:rPr>
          <w:rFonts w:asciiTheme="majorHAnsi" w:hAnsiTheme="majorHAnsi" w:cs="Calibri"/>
          <w:iCs/>
          <w:color w:val="000000"/>
          <w:sz w:val="22"/>
          <w:szCs w:val="22"/>
          <w:vertAlign w:val="superscript"/>
        </w:rPr>
        <w:t>th</w:t>
      </w:r>
      <w:r w:rsidR="009428C5">
        <w:rPr>
          <w:rFonts w:asciiTheme="majorHAnsi" w:hAnsiTheme="majorHAnsi" w:cs="Calibri"/>
          <w:iCs/>
          <w:color w:val="000000"/>
          <w:sz w:val="22"/>
          <w:szCs w:val="22"/>
        </w:rPr>
        <w:t xml:space="preserve"> century </w:t>
      </w:r>
      <w:sdt>
        <w:sdtPr>
          <w:rPr>
            <w:rFonts w:asciiTheme="majorHAnsi" w:hAnsiTheme="majorHAnsi" w:cs="Calibri"/>
            <w:iCs/>
            <w:color w:val="000000"/>
            <w:sz w:val="22"/>
            <w:szCs w:val="22"/>
          </w:rPr>
          <w:id w:val="1230963514"/>
          <w:citation/>
        </w:sdtPr>
        <w:sdtContent>
          <w:r w:rsidR="009428C5">
            <w:rPr>
              <w:rFonts w:asciiTheme="majorHAnsi" w:hAnsiTheme="majorHAnsi" w:cs="Calibri"/>
              <w:iCs/>
              <w:color w:val="000000"/>
              <w:sz w:val="22"/>
              <w:szCs w:val="22"/>
            </w:rPr>
            <w:fldChar w:fldCharType="begin"/>
          </w:r>
          <w:r w:rsidR="009428C5">
            <w:rPr>
              <w:rFonts w:asciiTheme="majorHAnsi" w:hAnsiTheme="majorHAnsi" w:cs="Calibri"/>
              <w:iCs/>
              <w:color w:val="000000"/>
              <w:sz w:val="22"/>
              <w:szCs w:val="22"/>
            </w:rPr>
            <w:instrText xml:space="preserve"> CITATION Dan54 \l 1033 </w:instrText>
          </w:r>
          <w:r w:rsidR="009428C5">
            <w:rPr>
              <w:rFonts w:asciiTheme="majorHAnsi" w:hAnsiTheme="majorHAnsi" w:cs="Calibri"/>
              <w:iCs/>
              <w:color w:val="000000"/>
              <w:sz w:val="22"/>
              <w:szCs w:val="22"/>
            </w:rPr>
            <w:fldChar w:fldCharType="separate"/>
          </w:r>
          <w:r w:rsidR="009428C5" w:rsidRPr="009428C5">
            <w:rPr>
              <w:rFonts w:asciiTheme="majorHAnsi" w:hAnsiTheme="majorHAnsi" w:cs="Calibri"/>
              <w:noProof/>
              <w:color w:val="000000"/>
              <w:sz w:val="22"/>
              <w:szCs w:val="22"/>
            </w:rPr>
            <w:t>(Bernoulli 1954)</w:t>
          </w:r>
          <w:r w:rsidR="009428C5">
            <w:rPr>
              <w:rFonts w:asciiTheme="majorHAnsi" w:hAnsiTheme="majorHAnsi" w:cs="Calibri"/>
              <w:iCs/>
              <w:color w:val="000000"/>
              <w:sz w:val="22"/>
              <w:szCs w:val="22"/>
            </w:rPr>
            <w:fldChar w:fldCharType="end"/>
          </w:r>
        </w:sdtContent>
      </w:sdt>
      <w:r>
        <w:rPr>
          <w:rFonts w:asciiTheme="majorHAnsi" w:hAnsiTheme="majorHAnsi" w:cs="Calibri"/>
          <w:iCs/>
          <w:color w:val="000000"/>
          <w:sz w:val="22"/>
          <w:szCs w:val="22"/>
        </w:rPr>
        <w:t>, decision theory has matured a</w:t>
      </w:r>
      <w:r w:rsidR="00816285">
        <w:rPr>
          <w:rFonts w:asciiTheme="majorHAnsi" w:hAnsiTheme="majorHAnsi" w:cs="Calibri"/>
          <w:iCs/>
          <w:color w:val="000000"/>
          <w:sz w:val="22"/>
          <w:szCs w:val="22"/>
        </w:rPr>
        <w:t xml:space="preserve">nd is actively researched today, </w:t>
      </w:r>
      <w:r w:rsidR="009428C5">
        <w:rPr>
          <w:rFonts w:asciiTheme="majorHAnsi" w:hAnsiTheme="majorHAnsi" w:cs="Calibri"/>
          <w:iCs/>
          <w:color w:val="000000"/>
          <w:sz w:val="22"/>
          <w:szCs w:val="22"/>
        </w:rPr>
        <w:t>con</w:t>
      </w:r>
      <w:r w:rsidR="00816285">
        <w:rPr>
          <w:rFonts w:asciiTheme="majorHAnsi" w:hAnsiTheme="majorHAnsi" w:cs="Calibri"/>
          <w:iCs/>
          <w:color w:val="000000"/>
          <w:sz w:val="22"/>
          <w:szCs w:val="22"/>
        </w:rPr>
        <w:t>sisting</w:t>
      </w:r>
      <w:r w:rsidR="009428C5">
        <w:rPr>
          <w:rFonts w:asciiTheme="majorHAnsi" w:hAnsiTheme="majorHAnsi" w:cs="Calibri"/>
          <w:iCs/>
          <w:color w:val="000000"/>
          <w:sz w:val="22"/>
          <w:szCs w:val="22"/>
        </w:rPr>
        <w:t xml:space="preserve"> of many specialty areas</w:t>
      </w:r>
      <w:r>
        <w:rPr>
          <w:rFonts w:asciiTheme="majorHAnsi" w:hAnsiTheme="majorHAnsi" w:cs="Calibri"/>
          <w:iCs/>
          <w:color w:val="000000"/>
          <w:sz w:val="22"/>
          <w:szCs w:val="22"/>
        </w:rPr>
        <w:t xml:space="preserve">: </w:t>
      </w:r>
      <w:r w:rsidR="00D52387">
        <w:rPr>
          <w:rFonts w:asciiTheme="majorHAnsi" w:hAnsiTheme="majorHAnsi" w:cs="Calibri"/>
          <w:i/>
          <w:iCs/>
          <w:color w:val="000000"/>
          <w:sz w:val="22"/>
          <w:szCs w:val="22"/>
        </w:rPr>
        <w:t>selection</w:t>
      </w:r>
      <w:r w:rsidRPr="00C5511D">
        <w:rPr>
          <w:rFonts w:asciiTheme="majorHAnsi" w:hAnsiTheme="majorHAnsi" w:cs="Calibri"/>
          <w:i/>
          <w:iCs/>
          <w:color w:val="000000"/>
          <w:sz w:val="22"/>
          <w:szCs w:val="22"/>
        </w:rPr>
        <w:t xml:space="preserve"> uncertainty</w:t>
      </w:r>
      <w:r>
        <w:rPr>
          <w:rFonts w:asciiTheme="majorHAnsi" w:hAnsiTheme="majorHAnsi" w:cs="Calibri"/>
          <w:iCs/>
          <w:color w:val="000000"/>
          <w:sz w:val="22"/>
          <w:szCs w:val="22"/>
        </w:rPr>
        <w:t>, which</w:t>
      </w:r>
      <w:r w:rsidRPr="00C5511D">
        <w:rPr>
          <w:rFonts w:asciiTheme="majorHAnsi" w:hAnsiTheme="majorHAnsi" w:cs="Calibri"/>
          <w:iCs/>
          <w:color w:val="000000"/>
          <w:sz w:val="22"/>
          <w:szCs w:val="22"/>
        </w:rPr>
        <w:t xml:space="preserve"> represents </w:t>
      </w:r>
      <w:r>
        <w:rPr>
          <w:rFonts w:asciiTheme="majorHAnsi" w:hAnsiTheme="majorHAnsi" w:cs="Calibri"/>
          <w:iCs/>
          <w:color w:val="000000"/>
          <w:sz w:val="22"/>
          <w:szCs w:val="22"/>
        </w:rPr>
        <w:t>the core of</w:t>
      </w:r>
      <w:r w:rsidRPr="00C5511D">
        <w:rPr>
          <w:rFonts w:asciiTheme="majorHAnsi" w:hAnsiTheme="majorHAnsi" w:cs="Calibri"/>
          <w:iCs/>
          <w:color w:val="000000"/>
          <w:sz w:val="22"/>
          <w:szCs w:val="22"/>
        </w:rPr>
        <w:t xml:space="preserve"> decision theory</w:t>
      </w:r>
      <w:r>
        <w:rPr>
          <w:rFonts w:asciiTheme="majorHAnsi" w:hAnsiTheme="majorHAnsi" w:cs="Calibri"/>
          <w:iCs/>
          <w:color w:val="000000"/>
          <w:sz w:val="22"/>
          <w:szCs w:val="22"/>
        </w:rPr>
        <w:t xml:space="preserve">; </w:t>
      </w:r>
      <w:r w:rsidRPr="00C5511D">
        <w:rPr>
          <w:rFonts w:asciiTheme="majorHAnsi" w:hAnsiTheme="majorHAnsi" w:cs="Calibri"/>
          <w:i/>
          <w:iCs/>
          <w:color w:val="000000"/>
          <w:sz w:val="22"/>
          <w:szCs w:val="22"/>
        </w:rPr>
        <w:t>intertemporal choice</w:t>
      </w:r>
      <w:r w:rsidR="00D52387">
        <w:rPr>
          <w:rFonts w:asciiTheme="majorHAnsi" w:hAnsiTheme="majorHAnsi" w:cs="Calibri"/>
          <w:i/>
          <w:iCs/>
          <w:color w:val="000000"/>
          <w:sz w:val="22"/>
          <w:szCs w:val="22"/>
        </w:rPr>
        <w:t xml:space="preserve"> theory</w:t>
      </w:r>
      <w:r>
        <w:rPr>
          <w:rFonts w:asciiTheme="majorHAnsi" w:hAnsiTheme="majorHAnsi" w:cs="Calibri"/>
          <w:iCs/>
          <w:color w:val="000000"/>
          <w:sz w:val="22"/>
          <w:szCs w:val="22"/>
        </w:rPr>
        <w:t xml:space="preserve">, which is concerned with decisions where outcomes and utility of a choice is realized at different points of time; </w:t>
      </w:r>
      <w:r w:rsidRPr="00C5511D">
        <w:rPr>
          <w:rFonts w:asciiTheme="majorHAnsi" w:hAnsiTheme="majorHAnsi" w:cs="Calibri"/>
          <w:i/>
          <w:iCs/>
          <w:color w:val="000000"/>
          <w:sz w:val="22"/>
          <w:szCs w:val="22"/>
        </w:rPr>
        <w:t xml:space="preserve">interaction </w:t>
      </w:r>
      <w:r w:rsidR="00D52387">
        <w:rPr>
          <w:rFonts w:asciiTheme="majorHAnsi" w:hAnsiTheme="majorHAnsi" w:cs="Calibri"/>
          <w:i/>
          <w:iCs/>
          <w:color w:val="000000"/>
          <w:sz w:val="22"/>
          <w:szCs w:val="22"/>
        </w:rPr>
        <w:t xml:space="preserve">theory, </w:t>
      </w:r>
      <w:r w:rsidR="00D52387" w:rsidRPr="00D52387">
        <w:rPr>
          <w:rFonts w:asciiTheme="majorHAnsi" w:hAnsiTheme="majorHAnsi" w:cs="Calibri"/>
          <w:iCs/>
          <w:color w:val="000000"/>
          <w:sz w:val="22"/>
          <w:szCs w:val="22"/>
        </w:rPr>
        <w:t xml:space="preserve">which </w:t>
      </w:r>
      <w:r w:rsidR="00D52387">
        <w:rPr>
          <w:rFonts w:asciiTheme="majorHAnsi" w:hAnsiTheme="majorHAnsi" w:cs="Calibri"/>
          <w:iCs/>
          <w:color w:val="000000"/>
          <w:sz w:val="22"/>
          <w:szCs w:val="22"/>
        </w:rPr>
        <w:t xml:space="preserve">examines decisions that are effected by the response of </w:t>
      </w:r>
      <w:r w:rsidR="00D52387" w:rsidRPr="00D52387">
        <w:rPr>
          <w:rFonts w:asciiTheme="majorHAnsi" w:hAnsiTheme="majorHAnsi" w:cs="Calibri"/>
          <w:iCs/>
          <w:color w:val="000000"/>
          <w:sz w:val="22"/>
          <w:szCs w:val="22"/>
        </w:rPr>
        <w:t xml:space="preserve">other </w:t>
      </w:r>
      <w:r w:rsidR="00D52387">
        <w:rPr>
          <w:rFonts w:asciiTheme="majorHAnsi" w:hAnsiTheme="majorHAnsi" w:cs="Calibri"/>
          <w:iCs/>
          <w:color w:val="000000"/>
          <w:sz w:val="22"/>
          <w:szCs w:val="22"/>
        </w:rPr>
        <w:t>agents/individuals in the situation; and, c</w:t>
      </w:r>
      <w:r w:rsidR="00D52387" w:rsidRPr="00D52387">
        <w:rPr>
          <w:rFonts w:asciiTheme="majorHAnsi" w:hAnsiTheme="majorHAnsi" w:cs="Calibri"/>
          <w:iCs/>
          <w:color w:val="000000"/>
          <w:sz w:val="22"/>
          <w:szCs w:val="22"/>
        </w:rPr>
        <w:t>omplex</w:t>
      </w:r>
      <w:r w:rsidR="00D52387">
        <w:rPr>
          <w:rFonts w:asciiTheme="majorHAnsi" w:hAnsiTheme="majorHAnsi" w:cs="Calibri"/>
          <w:iCs/>
          <w:color w:val="000000"/>
          <w:sz w:val="22"/>
          <w:szCs w:val="22"/>
        </w:rPr>
        <w:t xml:space="preserve">ity theory, which addresses </w:t>
      </w:r>
      <w:r w:rsidR="00D52387" w:rsidRPr="00D52387">
        <w:rPr>
          <w:rFonts w:asciiTheme="majorHAnsi" w:hAnsiTheme="majorHAnsi" w:cs="Calibri"/>
          <w:iCs/>
          <w:color w:val="000000"/>
          <w:sz w:val="22"/>
          <w:szCs w:val="22"/>
        </w:rPr>
        <w:t>decisions that are difficult simply because of their complexity, or the complexity of the organization that has to make them</w:t>
      </w:r>
      <w:r w:rsidR="00D52387">
        <w:rPr>
          <w:rFonts w:asciiTheme="majorHAnsi" w:hAnsiTheme="majorHAnsi" w:cs="Calibri"/>
          <w:iCs/>
          <w:color w:val="000000"/>
          <w:sz w:val="22"/>
          <w:szCs w:val="22"/>
        </w:rPr>
        <w:t>.</w:t>
      </w:r>
      <w:r w:rsidR="009428C5">
        <w:rPr>
          <w:rFonts w:asciiTheme="majorHAnsi" w:hAnsiTheme="majorHAnsi" w:cs="Calibri"/>
          <w:iCs/>
          <w:color w:val="000000"/>
          <w:sz w:val="22"/>
          <w:szCs w:val="22"/>
        </w:rPr>
        <w:t xml:space="preserve"> </w:t>
      </w:r>
      <w:r w:rsidR="00D52387">
        <w:rPr>
          <w:rFonts w:asciiTheme="majorHAnsi" w:hAnsiTheme="majorHAnsi" w:cs="Calibri"/>
          <w:iCs/>
          <w:color w:val="000000"/>
          <w:sz w:val="22"/>
          <w:szCs w:val="22"/>
        </w:rPr>
        <w:t xml:space="preserve">In all of the above examples, the focus of the theoretical challenge </w:t>
      </w:r>
      <w:r w:rsidR="00D52387" w:rsidRPr="00D52387">
        <w:rPr>
          <w:rFonts w:asciiTheme="majorHAnsi" w:hAnsiTheme="majorHAnsi" w:cs="Calibri"/>
          <w:iCs/>
          <w:color w:val="000000"/>
          <w:sz w:val="22"/>
          <w:szCs w:val="22"/>
        </w:rPr>
        <w:t>is the study of how an agent can maximize its expected utility in situations where there are n</w:t>
      </w:r>
      <w:r w:rsidR="00D52387">
        <w:rPr>
          <w:rFonts w:asciiTheme="majorHAnsi" w:hAnsiTheme="majorHAnsi" w:cs="Calibri"/>
          <w:iCs/>
          <w:color w:val="000000"/>
          <w:sz w:val="22"/>
          <w:szCs w:val="22"/>
        </w:rPr>
        <w:t xml:space="preserve">o other agents making choices. </w:t>
      </w:r>
      <w:r w:rsidR="00A25C60">
        <w:rPr>
          <w:rFonts w:asciiTheme="majorHAnsi" w:hAnsiTheme="majorHAnsi" w:cs="Calibri"/>
          <w:iCs/>
          <w:color w:val="000000"/>
          <w:sz w:val="22"/>
          <w:szCs w:val="22"/>
        </w:rPr>
        <w:t xml:space="preserve">Even in interaction theory, the problems are typically phrased </w:t>
      </w:r>
      <w:r w:rsidR="001501E6">
        <w:rPr>
          <w:rFonts w:asciiTheme="majorHAnsi" w:hAnsiTheme="majorHAnsi" w:cs="Calibri"/>
          <w:iCs/>
          <w:color w:val="000000"/>
          <w:sz w:val="22"/>
          <w:szCs w:val="22"/>
        </w:rPr>
        <w:t xml:space="preserve">from the point of a single individual and how response actions of others to their choice play into a decision. </w:t>
      </w:r>
    </w:p>
    <w:p w14:paraId="57C4C075" w14:textId="77777777" w:rsidR="001501E6" w:rsidRDefault="001501E6" w:rsidP="00847896">
      <w:pPr>
        <w:rPr>
          <w:rFonts w:asciiTheme="majorHAnsi" w:hAnsiTheme="majorHAnsi" w:cs="Calibri"/>
          <w:iCs/>
          <w:color w:val="000000"/>
          <w:sz w:val="22"/>
          <w:szCs w:val="22"/>
        </w:rPr>
      </w:pPr>
    </w:p>
    <w:p w14:paraId="0862EC47" w14:textId="4D7401E8" w:rsidR="00B363A5" w:rsidRDefault="005C13EA" w:rsidP="00AD42DB">
      <w:pPr>
        <w:rPr>
          <w:rFonts w:asciiTheme="majorHAnsi" w:hAnsiTheme="majorHAnsi" w:cs="Calibri"/>
          <w:iCs/>
          <w:color w:val="000000"/>
          <w:sz w:val="22"/>
          <w:szCs w:val="22"/>
        </w:rPr>
      </w:pPr>
      <w:r>
        <w:rPr>
          <w:rFonts w:asciiTheme="majorHAnsi" w:hAnsiTheme="majorHAnsi" w:cs="Calibri"/>
          <w:iCs/>
          <w:color w:val="000000"/>
          <w:sz w:val="22"/>
          <w:szCs w:val="22"/>
        </w:rPr>
        <w:t xml:space="preserve">Game theory expands on </w:t>
      </w:r>
      <w:r w:rsidR="00D52387">
        <w:rPr>
          <w:rFonts w:asciiTheme="majorHAnsi" w:hAnsiTheme="majorHAnsi" w:cs="Calibri"/>
          <w:iCs/>
          <w:color w:val="000000"/>
          <w:sz w:val="22"/>
          <w:szCs w:val="22"/>
        </w:rPr>
        <w:t>decision theory</w:t>
      </w:r>
      <w:r>
        <w:rPr>
          <w:rFonts w:asciiTheme="majorHAnsi" w:hAnsiTheme="majorHAnsi" w:cs="Calibri"/>
          <w:iCs/>
          <w:color w:val="000000"/>
          <w:sz w:val="22"/>
          <w:szCs w:val="22"/>
        </w:rPr>
        <w:t xml:space="preserve"> to </w:t>
      </w:r>
      <w:r w:rsidR="00585540">
        <w:rPr>
          <w:rFonts w:asciiTheme="majorHAnsi" w:hAnsiTheme="majorHAnsi" w:cs="Calibri"/>
          <w:iCs/>
          <w:color w:val="000000"/>
          <w:sz w:val="22"/>
          <w:szCs w:val="22"/>
        </w:rPr>
        <w:t xml:space="preserve">address how multiple competing agents </w:t>
      </w:r>
      <m:oMath>
        <m:r>
          <w:rPr>
            <w:rFonts w:ascii="Cambria Math" w:hAnsi="Cambria Math" w:cs="Calibri"/>
            <w:color w:val="000000"/>
            <w:sz w:val="22"/>
            <w:szCs w:val="22"/>
          </w:rPr>
          <m:t>i=1,…,N</m:t>
        </m:r>
      </m:oMath>
      <w:r w:rsidR="00C80057">
        <w:rPr>
          <w:rFonts w:asciiTheme="majorHAnsi" w:hAnsiTheme="majorHAnsi" w:cs="Calibri"/>
          <w:iCs/>
          <w:color w:val="000000"/>
          <w:sz w:val="22"/>
          <w:szCs w:val="22"/>
        </w:rPr>
        <w:t xml:space="preserve"> </w:t>
      </w:r>
      <w:r w:rsidR="00585540">
        <w:rPr>
          <w:rFonts w:asciiTheme="majorHAnsi" w:hAnsiTheme="majorHAnsi" w:cs="Calibri"/>
          <w:iCs/>
          <w:color w:val="000000"/>
          <w:sz w:val="22"/>
          <w:szCs w:val="22"/>
        </w:rPr>
        <w:t xml:space="preserve">should engage so that all players reach their maximum </w:t>
      </w:r>
      <w:r w:rsidR="00D6458E">
        <w:rPr>
          <w:rFonts w:asciiTheme="majorHAnsi" w:hAnsiTheme="majorHAnsi" w:cs="Calibri"/>
          <w:iCs/>
          <w:color w:val="000000"/>
          <w:sz w:val="22"/>
          <w:szCs w:val="22"/>
        </w:rPr>
        <w:t>expected utility</w:t>
      </w:r>
      <w:r w:rsidR="00A16262">
        <w:rPr>
          <w:rFonts w:asciiTheme="majorHAnsi" w:hAnsiTheme="majorHAnsi" w:cs="Calibri"/>
          <w:iCs/>
          <w:color w:val="000000"/>
          <w:sz w:val="22"/>
          <w:szCs w:val="22"/>
        </w:rPr>
        <w:t>. Formally, i</w:t>
      </w:r>
      <w:r w:rsidR="00706C15">
        <w:rPr>
          <w:rFonts w:asciiTheme="majorHAnsi" w:hAnsiTheme="majorHAnsi" w:cs="Calibri"/>
          <w:iCs/>
          <w:color w:val="000000"/>
          <w:sz w:val="22"/>
          <w:szCs w:val="22"/>
        </w:rPr>
        <w:t xml:space="preserve">n noncooperative </w:t>
      </w:r>
      <w:r w:rsidR="00A16262">
        <w:rPr>
          <w:rFonts w:asciiTheme="majorHAnsi" w:hAnsiTheme="majorHAnsi" w:cs="Calibri"/>
          <w:iCs/>
          <w:color w:val="000000"/>
          <w:sz w:val="22"/>
          <w:szCs w:val="22"/>
        </w:rPr>
        <w:t>games</w:t>
      </w:r>
      <w:r w:rsidR="00706C15">
        <w:rPr>
          <w:rFonts w:asciiTheme="majorHAnsi" w:hAnsiTheme="majorHAnsi" w:cs="Calibri"/>
          <w:iCs/>
          <w:color w:val="000000"/>
          <w:sz w:val="22"/>
          <w:szCs w:val="22"/>
        </w:rPr>
        <w:t xml:space="preserve">, </w:t>
      </w:r>
      <w:r w:rsidR="00B2062D">
        <w:rPr>
          <w:rFonts w:asciiTheme="majorHAnsi" w:hAnsiTheme="majorHAnsi" w:cs="Calibri"/>
          <w:iCs/>
          <w:color w:val="000000"/>
          <w:sz w:val="22"/>
          <w:szCs w:val="22"/>
        </w:rPr>
        <w:t xml:space="preserve">each agent’s </w:t>
      </w:r>
      <w:r w:rsidR="006144D0">
        <w:rPr>
          <w:rFonts w:asciiTheme="majorHAnsi" w:hAnsiTheme="majorHAnsi" w:cs="Calibri"/>
          <w:iCs/>
          <w:color w:val="000000"/>
          <w:sz w:val="22"/>
          <w:szCs w:val="22"/>
        </w:rPr>
        <w:t>set of decisions</w:t>
      </w:r>
      <w:r w:rsidR="00B509AE">
        <w:rPr>
          <w:rFonts w:asciiTheme="majorHAnsi" w:hAnsiTheme="majorHAnsi" w:cs="Calibri"/>
          <w:iCs/>
          <w:color w:val="000000"/>
          <w:sz w:val="22"/>
          <w:szCs w:val="22"/>
        </w:rPr>
        <w:t>,</w:t>
      </w:r>
      <w:r w:rsidR="006144D0">
        <w:rPr>
          <w:rFonts w:asciiTheme="majorHAnsi" w:hAnsiTheme="majorHAnsi" w:cs="Calibri"/>
          <w:iCs/>
          <w:color w:val="000000"/>
          <w:sz w:val="22"/>
          <w:szCs w:val="22"/>
        </w:rPr>
        <w:t xml:space="preserve">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Δ</m:t>
            </m:r>
          </m:e>
          <m:sub>
            <m:r>
              <m:rPr>
                <m:sty m:val="bi"/>
              </m:rPr>
              <w:rPr>
                <w:rFonts w:ascii="Cambria Math" w:hAnsi="Cambria Math" w:cs="Calibri"/>
                <w:color w:val="000000"/>
                <w:sz w:val="22"/>
                <w:szCs w:val="22"/>
              </w:rPr>
              <m:t>i</m:t>
            </m:r>
            <m:r>
              <m:rPr>
                <m:sty m:val="bi"/>
              </m:rPr>
              <w:rPr>
                <w:rFonts w:ascii="Cambria Math" w:hAnsi="Cambria Math" w:cs="Calibri"/>
                <w:color w:val="000000"/>
                <w:sz w:val="22"/>
                <w:szCs w:val="22"/>
              </w:rPr>
              <m:t>,</m:t>
            </m:r>
            <m:r>
              <m:rPr>
                <m:sty m:val="bi"/>
              </m:rPr>
              <w:rPr>
                <w:rFonts w:ascii="Cambria Math" w:hAnsi="Cambria Math" w:cs="Calibri"/>
                <w:color w:val="000000"/>
                <w:sz w:val="22"/>
                <w:szCs w:val="22"/>
              </w:rPr>
              <m:t>j</m:t>
            </m:r>
          </m:sub>
        </m:sSub>
      </m:oMath>
      <w:r w:rsidR="00B363A5">
        <w:rPr>
          <w:rFonts w:asciiTheme="majorHAnsi" w:hAnsiTheme="majorHAnsi" w:cs="Calibri"/>
          <w:iCs/>
          <w:color w:val="000000"/>
          <w:sz w:val="22"/>
          <w:szCs w:val="22"/>
        </w:rPr>
        <w:t xml:space="preserve"> </w:t>
      </w:r>
      <w:r w:rsidR="00C11D81">
        <w:rPr>
          <w:rFonts w:asciiTheme="majorHAnsi" w:hAnsiTheme="majorHAnsi" w:cs="Calibri"/>
          <w:iCs/>
          <w:color w:val="000000"/>
          <w:sz w:val="22"/>
          <w:szCs w:val="22"/>
        </w:rPr>
        <w:t>state set</w:t>
      </w:r>
      <w:r w:rsidR="00B509AE">
        <w:rPr>
          <w:rFonts w:asciiTheme="majorHAnsi" w:hAnsiTheme="majorHAnsi" w:cs="Calibri"/>
          <w:iCs/>
          <w:color w:val="000000"/>
          <w:sz w:val="22"/>
          <w:szCs w:val="22"/>
        </w:rPr>
        <w:t>,</w:t>
      </w:r>
      <w:r w:rsidR="00C11D81">
        <w:rPr>
          <w:rFonts w:asciiTheme="majorHAnsi" w:hAnsiTheme="majorHAnsi" w:cs="Calibri"/>
          <w:iCs/>
          <w:color w:val="000000"/>
          <w:sz w:val="22"/>
          <w:szCs w:val="22"/>
        </w:rPr>
        <w:t xml:space="preserve">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m:rPr>
                <m:sty m:val="bi"/>
              </m:rPr>
              <w:rPr>
                <w:rFonts w:ascii="Cambria Math" w:hAnsi="Cambria Math" w:cs="Calibri"/>
                <w:color w:val="000000"/>
                <w:sz w:val="22"/>
                <w:szCs w:val="22"/>
              </w:rPr>
              <m:t>i</m:t>
            </m:r>
            <m:r>
              <m:rPr>
                <m:sty m:val="bi"/>
              </m:rPr>
              <w:rPr>
                <w:rFonts w:ascii="Cambria Math" w:hAnsi="Cambria Math" w:cs="Calibri"/>
                <w:color w:val="000000"/>
                <w:sz w:val="22"/>
                <w:szCs w:val="22"/>
              </w:rPr>
              <m:t>,</m:t>
            </m:r>
            <m:r>
              <m:rPr>
                <m:sty m:val="bi"/>
              </m:rPr>
              <w:rPr>
                <w:rFonts w:ascii="Cambria Math" w:hAnsi="Cambria Math" w:cs="Calibri"/>
                <w:color w:val="000000"/>
                <w:sz w:val="22"/>
                <w:szCs w:val="22"/>
              </w:rPr>
              <m:t>j</m:t>
            </m:r>
          </m:sub>
        </m:sSub>
      </m:oMath>
      <w:r w:rsidR="00C11D81">
        <w:rPr>
          <w:rFonts w:asciiTheme="majorHAnsi" w:hAnsiTheme="majorHAnsi" w:cs="Calibri"/>
          <w:iCs/>
          <w:color w:val="000000"/>
          <w:sz w:val="22"/>
          <w:szCs w:val="22"/>
        </w:rPr>
        <w:t xml:space="preserve"> and consequence set</w:t>
      </w:r>
      <w:r w:rsidR="00B509AE">
        <w:rPr>
          <w:rFonts w:asciiTheme="majorHAnsi" w:hAnsiTheme="majorHAnsi" w:cs="Calibri"/>
          <w:iCs/>
          <w:color w:val="000000"/>
          <w:sz w:val="22"/>
          <w:szCs w:val="22"/>
        </w:rPr>
        <w:t>,</w:t>
      </w:r>
      <w:r w:rsidR="00C11D81">
        <w:rPr>
          <w:rFonts w:asciiTheme="majorHAnsi" w:hAnsiTheme="majorHAnsi" w:cs="Calibri"/>
          <w:iCs/>
          <w:color w:val="000000"/>
          <w:sz w:val="22"/>
          <w:szCs w:val="22"/>
        </w:rPr>
        <w:t xml:space="preserve">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Θ</m:t>
            </m:r>
          </m:e>
          <m:sub>
            <m:r>
              <m:rPr>
                <m:sty m:val="bi"/>
              </m:rPr>
              <w:rPr>
                <w:rFonts w:ascii="Cambria Math" w:hAnsi="Cambria Math" w:cs="Calibri"/>
                <w:color w:val="000000"/>
                <w:sz w:val="22"/>
                <w:szCs w:val="22"/>
              </w:rPr>
              <m:t>i,j</m:t>
            </m:r>
          </m:sub>
        </m:sSub>
      </m:oMath>
      <w:r w:rsidR="00D52387" w:rsidRPr="00D52387">
        <w:rPr>
          <w:rFonts w:asciiTheme="majorHAnsi" w:hAnsiTheme="majorHAnsi" w:cs="Calibri"/>
          <w:iCs/>
          <w:color w:val="000000"/>
          <w:sz w:val="22"/>
          <w:szCs w:val="22"/>
        </w:rPr>
        <w:t xml:space="preserve"> </w:t>
      </w:r>
      <w:r w:rsidR="00585540">
        <w:rPr>
          <w:rFonts w:asciiTheme="majorHAnsi" w:hAnsiTheme="majorHAnsi" w:cs="Calibri"/>
          <w:iCs/>
          <w:color w:val="000000"/>
          <w:sz w:val="22"/>
          <w:szCs w:val="22"/>
        </w:rPr>
        <w:t>must account for</w:t>
      </w:r>
      <w:r w:rsidR="007D2BCB">
        <w:rPr>
          <w:rFonts w:asciiTheme="majorHAnsi" w:hAnsiTheme="majorHAnsi" w:cs="Calibri"/>
          <w:iCs/>
          <w:color w:val="000000"/>
          <w:sz w:val="22"/>
          <w:szCs w:val="22"/>
        </w:rPr>
        <w:t xml:space="preserve"> </w:t>
      </w:r>
      <w:r w:rsidR="00B363A5">
        <w:rPr>
          <w:rFonts w:asciiTheme="majorHAnsi" w:hAnsiTheme="majorHAnsi" w:cs="Calibri"/>
          <w:iCs/>
          <w:color w:val="000000"/>
          <w:sz w:val="22"/>
          <w:szCs w:val="22"/>
        </w:rPr>
        <w:t xml:space="preserve">the actions of </w:t>
      </w:r>
      <w:r w:rsidR="00D52387" w:rsidRPr="00D52387">
        <w:rPr>
          <w:rFonts w:asciiTheme="majorHAnsi" w:hAnsiTheme="majorHAnsi" w:cs="Calibri"/>
          <w:iCs/>
          <w:color w:val="000000"/>
          <w:sz w:val="22"/>
          <w:szCs w:val="22"/>
        </w:rPr>
        <w:t>the other agents.</w:t>
      </w:r>
      <w:r w:rsidR="00C04336">
        <w:rPr>
          <w:rFonts w:asciiTheme="majorHAnsi" w:hAnsiTheme="majorHAnsi" w:cs="Calibri"/>
          <w:iCs/>
          <w:color w:val="000000"/>
          <w:sz w:val="22"/>
          <w:szCs w:val="22"/>
        </w:rPr>
        <w:t xml:space="preserve"> The challenge is to determine the set of decisions for all </w:t>
      </w:r>
      <w:r w:rsidR="00A16262">
        <w:rPr>
          <w:rFonts w:asciiTheme="majorHAnsi" w:hAnsiTheme="majorHAnsi" w:cs="Calibri"/>
          <w:iCs/>
          <w:color w:val="000000"/>
          <w:sz w:val="22"/>
          <w:szCs w:val="22"/>
        </w:rPr>
        <w:t xml:space="preserve">competing </w:t>
      </w:r>
      <w:r w:rsidR="00A16262" w:rsidRPr="00D52387">
        <w:rPr>
          <w:rFonts w:asciiTheme="majorHAnsi" w:hAnsiTheme="majorHAnsi" w:cs="Calibri"/>
          <w:iCs/>
          <w:color w:val="000000"/>
          <w:sz w:val="22"/>
          <w:szCs w:val="22"/>
        </w:rPr>
        <w:t>agents</w:t>
      </w:r>
      <w:r w:rsidR="00A16262">
        <w:rPr>
          <w:rFonts w:asciiTheme="majorHAnsi" w:hAnsiTheme="majorHAnsi" w:cs="Calibri"/>
          <w:iCs/>
          <w:color w:val="000000"/>
          <w:sz w:val="22"/>
          <w:szCs w:val="22"/>
        </w:rPr>
        <w:t xml:space="preserve"> that maximize each agent’s </w:t>
      </w:r>
      <w:r w:rsidR="00A16262" w:rsidRPr="00D52387">
        <w:rPr>
          <w:rFonts w:asciiTheme="majorHAnsi" w:hAnsiTheme="majorHAnsi" w:cs="Calibri"/>
          <w:iCs/>
          <w:color w:val="000000"/>
          <w:sz w:val="22"/>
          <w:szCs w:val="22"/>
        </w:rPr>
        <w:t>expected utility</w:t>
      </w:r>
      <w:r w:rsidR="00A16262">
        <w:rPr>
          <w:rFonts w:asciiTheme="majorHAnsi" w:hAnsiTheme="majorHAnsi" w:cs="Calibri"/>
          <w:iCs/>
          <w:color w:val="000000"/>
          <w:sz w:val="22"/>
          <w:szCs w:val="22"/>
        </w:rPr>
        <w:t xml:space="preserve"> (Equation 1).</w:t>
      </w:r>
      <w:r w:rsidR="0031692F">
        <w:rPr>
          <w:rFonts w:asciiTheme="majorHAnsi" w:hAnsiTheme="majorHAnsi" w:cs="Calibri"/>
          <w:iCs/>
          <w:color w:val="000000"/>
          <w:sz w:val="22"/>
          <w:szCs w:val="22"/>
        </w:rPr>
        <w:t xml:space="preserve">  In </w:t>
      </w:r>
      <w:r w:rsidR="00711A66">
        <w:rPr>
          <w:rFonts w:asciiTheme="majorHAnsi" w:hAnsiTheme="majorHAnsi" w:cs="Calibri"/>
          <w:iCs/>
          <w:color w:val="000000"/>
          <w:sz w:val="22"/>
          <w:szCs w:val="22"/>
        </w:rPr>
        <w:t xml:space="preserve">these </w:t>
      </w:r>
      <w:r w:rsidR="0031692F">
        <w:rPr>
          <w:rFonts w:asciiTheme="majorHAnsi" w:hAnsiTheme="majorHAnsi" w:cs="Calibri"/>
          <w:iCs/>
          <w:color w:val="000000"/>
          <w:sz w:val="22"/>
          <w:szCs w:val="22"/>
        </w:rPr>
        <w:t>systems</w:t>
      </w:r>
      <w:r w:rsidR="00711A66">
        <w:rPr>
          <w:rFonts w:asciiTheme="majorHAnsi" w:hAnsiTheme="majorHAnsi" w:cs="Calibri"/>
          <w:iCs/>
          <w:color w:val="000000"/>
          <w:sz w:val="22"/>
          <w:szCs w:val="22"/>
        </w:rPr>
        <w:t xml:space="preserve">, </w:t>
      </w:r>
      <w:r w:rsidR="0031692F">
        <w:rPr>
          <w:rFonts w:asciiTheme="majorHAnsi" w:hAnsiTheme="majorHAnsi" w:cs="Calibri"/>
          <w:iCs/>
          <w:color w:val="000000"/>
          <w:sz w:val="22"/>
          <w:szCs w:val="22"/>
        </w:rPr>
        <w:t>player is rational</w:t>
      </w:r>
      <w:r w:rsidR="00711A66">
        <w:rPr>
          <w:rFonts w:asciiTheme="majorHAnsi" w:hAnsiTheme="majorHAnsi" w:cs="Calibri"/>
          <w:iCs/>
          <w:color w:val="000000"/>
          <w:sz w:val="22"/>
          <w:szCs w:val="22"/>
        </w:rPr>
        <w:t xml:space="preserve">ity is defined as a player that is aware of all states, consequences, and utility of the other players. Given this knowledge, the player will </w:t>
      </w:r>
      <w:r w:rsidR="00711A66" w:rsidRPr="00711A66">
        <w:rPr>
          <w:rFonts w:asciiTheme="majorHAnsi" w:hAnsiTheme="majorHAnsi" w:cs="Calibri"/>
          <w:i/>
          <w:iCs/>
          <w:color w:val="000000"/>
          <w:sz w:val="22"/>
          <w:szCs w:val="22"/>
        </w:rPr>
        <w:t>rationally</w:t>
      </w:r>
      <w:r w:rsidR="00711A66">
        <w:rPr>
          <w:rFonts w:asciiTheme="majorHAnsi" w:hAnsiTheme="majorHAnsi" w:cs="Calibri"/>
          <w:iCs/>
          <w:color w:val="000000"/>
          <w:sz w:val="22"/>
          <w:szCs w:val="22"/>
        </w:rPr>
        <w:t xml:space="preserve"> choose the decision that is their most optimal. If all players in a noncooperative game are rational, </w:t>
      </w:r>
      <w:r w:rsidR="00607AC1">
        <w:rPr>
          <w:rFonts w:asciiTheme="majorHAnsi" w:hAnsiTheme="majorHAnsi" w:cs="Calibri"/>
          <w:iCs/>
          <w:color w:val="000000"/>
          <w:sz w:val="22"/>
          <w:szCs w:val="22"/>
        </w:rPr>
        <w:t xml:space="preserve">Nash equilibrium </w:t>
      </w:r>
      <w:sdt>
        <w:sdtPr>
          <w:rPr>
            <w:rFonts w:asciiTheme="majorHAnsi" w:hAnsiTheme="majorHAnsi" w:cs="Calibri"/>
            <w:iCs/>
            <w:color w:val="000000"/>
            <w:sz w:val="22"/>
            <w:szCs w:val="22"/>
          </w:rPr>
          <w:id w:val="1697575554"/>
          <w:citation/>
        </w:sdtPr>
        <w:sdtContent>
          <w:r w:rsidR="00DC79FF">
            <w:rPr>
              <w:rFonts w:asciiTheme="majorHAnsi" w:hAnsiTheme="majorHAnsi" w:cs="Calibri"/>
              <w:iCs/>
              <w:color w:val="000000"/>
              <w:sz w:val="22"/>
              <w:szCs w:val="22"/>
            </w:rPr>
            <w:fldChar w:fldCharType="begin"/>
          </w:r>
          <w:r w:rsidR="00DC79FF">
            <w:rPr>
              <w:rFonts w:asciiTheme="majorHAnsi" w:hAnsiTheme="majorHAnsi" w:cs="Calibri"/>
              <w:iCs/>
              <w:color w:val="000000"/>
              <w:sz w:val="22"/>
              <w:szCs w:val="22"/>
            </w:rPr>
            <w:instrText xml:space="preserve"> CITATION Osb94 \l 1033 </w:instrText>
          </w:r>
          <w:r w:rsidR="00DC79FF">
            <w:rPr>
              <w:rFonts w:asciiTheme="majorHAnsi" w:hAnsiTheme="majorHAnsi" w:cs="Calibri"/>
              <w:iCs/>
              <w:color w:val="000000"/>
              <w:sz w:val="22"/>
              <w:szCs w:val="22"/>
            </w:rPr>
            <w:fldChar w:fldCharType="separate"/>
          </w:r>
          <w:r w:rsidR="00DC79FF" w:rsidRPr="00DC79FF">
            <w:rPr>
              <w:rFonts w:asciiTheme="majorHAnsi" w:hAnsiTheme="majorHAnsi" w:cs="Calibri"/>
              <w:noProof/>
              <w:color w:val="000000"/>
              <w:sz w:val="22"/>
              <w:szCs w:val="22"/>
            </w:rPr>
            <w:t>(Osborne and Rubinstein 1994)</w:t>
          </w:r>
          <w:r w:rsidR="00DC79FF">
            <w:rPr>
              <w:rFonts w:asciiTheme="majorHAnsi" w:hAnsiTheme="majorHAnsi" w:cs="Calibri"/>
              <w:iCs/>
              <w:color w:val="000000"/>
              <w:sz w:val="22"/>
              <w:szCs w:val="22"/>
            </w:rPr>
            <w:fldChar w:fldCharType="end"/>
          </w:r>
        </w:sdtContent>
      </w:sdt>
      <w:r w:rsidR="00DC79FF">
        <w:rPr>
          <w:rFonts w:asciiTheme="majorHAnsi" w:hAnsiTheme="majorHAnsi" w:cs="Calibri"/>
          <w:iCs/>
          <w:color w:val="000000"/>
          <w:sz w:val="22"/>
          <w:szCs w:val="22"/>
        </w:rPr>
        <w:t xml:space="preserve"> </w:t>
      </w:r>
      <w:r w:rsidR="00607AC1">
        <w:rPr>
          <w:rFonts w:asciiTheme="majorHAnsi" w:hAnsiTheme="majorHAnsi" w:cs="Calibri"/>
          <w:iCs/>
          <w:color w:val="000000"/>
          <w:sz w:val="22"/>
          <w:szCs w:val="22"/>
        </w:rPr>
        <w:t>guarantees the existence of an optimal solution</w:t>
      </w:r>
      <w:r w:rsidR="008A26F3">
        <w:rPr>
          <w:rFonts w:asciiTheme="majorHAnsi" w:hAnsiTheme="majorHAnsi" w:cs="Calibri"/>
          <w:iCs/>
          <w:color w:val="000000"/>
          <w:sz w:val="22"/>
          <w:szCs w:val="22"/>
        </w:rPr>
        <w:t xml:space="preserve"> </w:t>
      </w:r>
      <w:r w:rsidR="00711A66">
        <w:rPr>
          <w:rFonts w:asciiTheme="majorHAnsi" w:hAnsiTheme="majorHAnsi" w:cs="Calibri"/>
          <w:iCs/>
          <w:color w:val="000000"/>
          <w:sz w:val="22"/>
          <w:szCs w:val="22"/>
        </w:rPr>
        <w:t xml:space="preserve">such that </w:t>
      </w:r>
      <w:r w:rsidR="00CD03D2">
        <w:rPr>
          <w:rFonts w:asciiTheme="majorHAnsi" w:hAnsiTheme="majorHAnsi" w:cs="Calibri"/>
          <w:iCs/>
          <w:color w:val="000000"/>
          <w:sz w:val="22"/>
          <w:szCs w:val="22"/>
        </w:rPr>
        <w:t xml:space="preserve">each </w:t>
      </w:r>
      <w:r w:rsidR="008A26F3">
        <w:rPr>
          <w:rFonts w:asciiTheme="majorHAnsi" w:hAnsiTheme="majorHAnsi" w:cs="Calibri"/>
          <w:iCs/>
          <w:color w:val="000000"/>
          <w:sz w:val="22"/>
          <w:szCs w:val="22"/>
        </w:rPr>
        <w:t>player</w:t>
      </w:r>
      <w:r w:rsidR="00585540">
        <w:rPr>
          <w:rFonts w:asciiTheme="majorHAnsi" w:hAnsiTheme="majorHAnsi" w:cs="Calibri"/>
          <w:iCs/>
          <w:color w:val="000000"/>
          <w:sz w:val="22"/>
          <w:szCs w:val="22"/>
        </w:rPr>
        <w:t xml:space="preserve"> is </w:t>
      </w:r>
      <w:r w:rsidR="00CD03D2">
        <w:rPr>
          <w:rFonts w:asciiTheme="majorHAnsi" w:hAnsiTheme="majorHAnsi" w:cs="Calibri"/>
          <w:iCs/>
          <w:color w:val="000000"/>
          <w:sz w:val="22"/>
          <w:szCs w:val="22"/>
        </w:rPr>
        <w:t>guaranteed with the best possible outcome</w:t>
      </w:r>
      <w:r w:rsidR="00607AC1">
        <w:rPr>
          <w:rFonts w:asciiTheme="majorHAnsi" w:hAnsiTheme="majorHAnsi" w:cs="Calibri"/>
          <w:iCs/>
          <w:color w:val="000000"/>
          <w:sz w:val="22"/>
          <w:szCs w:val="22"/>
        </w:rPr>
        <w:t xml:space="preserve">. </w:t>
      </w:r>
    </w:p>
    <w:p w14:paraId="1D939686" w14:textId="77777777" w:rsidR="00B363A5" w:rsidRDefault="00B363A5" w:rsidP="00AD42DB">
      <w:pPr>
        <w:rPr>
          <w:rFonts w:asciiTheme="majorHAnsi" w:hAnsiTheme="majorHAnsi" w:cs="Calibri"/>
          <w:iCs/>
          <w:color w:val="000000"/>
          <w:sz w:val="22"/>
          <w:szCs w:val="22"/>
        </w:rPr>
      </w:pPr>
    </w:p>
    <w:p w14:paraId="62823520" w14:textId="77777777" w:rsidR="00A16A9A" w:rsidRDefault="004F231D" w:rsidP="00AD42DB">
      <w:pPr>
        <w:rPr>
          <w:rFonts w:asciiTheme="majorHAnsi" w:hAnsiTheme="majorHAnsi" w:cs="Calibri"/>
          <w:iCs/>
          <w:color w:val="000000"/>
          <w:sz w:val="22"/>
          <w:szCs w:val="22"/>
        </w:rPr>
      </w:pPr>
      <w:r>
        <w:rPr>
          <w:rFonts w:asciiTheme="majorHAnsi" w:hAnsiTheme="majorHAnsi" w:cs="Calibri"/>
          <w:iCs/>
          <w:color w:val="000000"/>
          <w:sz w:val="22"/>
          <w:szCs w:val="22"/>
        </w:rPr>
        <w:t>With such guarantees for optimality, t</w:t>
      </w:r>
      <w:r w:rsidR="00D26290" w:rsidRPr="00D26290">
        <w:rPr>
          <w:rFonts w:asciiTheme="majorHAnsi" w:hAnsiTheme="majorHAnsi" w:cs="Calibri"/>
          <w:iCs/>
          <w:color w:val="000000"/>
          <w:sz w:val="22"/>
          <w:szCs w:val="22"/>
        </w:rPr>
        <w:t>he internal consistency and mathematical foundations</w:t>
      </w:r>
      <w:r w:rsidR="00D26290">
        <w:rPr>
          <w:rFonts w:asciiTheme="majorHAnsi" w:hAnsiTheme="majorHAnsi" w:cs="Calibri"/>
          <w:iCs/>
          <w:color w:val="000000"/>
          <w:sz w:val="22"/>
          <w:szCs w:val="22"/>
        </w:rPr>
        <w:t xml:space="preserve"> of game theory make it </w:t>
      </w:r>
      <w:r w:rsidR="00FB6F56">
        <w:rPr>
          <w:rFonts w:asciiTheme="majorHAnsi" w:hAnsiTheme="majorHAnsi" w:cs="Calibri"/>
          <w:iCs/>
          <w:color w:val="000000"/>
          <w:sz w:val="22"/>
          <w:szCs w:val="22"/>
        </w:rPr>
        <w:t>uniquely</w:t>
      </w:r>
      <w:r w:rsidR="003774A4">
        <w:rPr>
          <w:rFonts w:asciiTheme="majorHAnsi" w:hAnsiTheme="majorHAnsi" w:cs="Calibri"/>
          <w:iCs/>
          <w:color w:val="000000"/>
          <w:sz w:val="22"/>
          <w:szCs w:val="22"/>
        </w:rPr>
        <w:t xml:space="preserve"> capable</w:t>
      </w:r>
      <w:r w:rsidR="00FB6F56">
        <w:rPr>
          <w:rFonts w:asciiTheme="majorHAnsi" w:hAnsiTheme="majorHAnsi" w:cs="Calibri"/>
          <w:iCs/>
          <w:color w:val="000000"/>
          <w:sz w:val="22"/>
          <w:szCs w:val="22"/>
        </w:rPr>
        <w:t xml:space="preserve"> to model</w:t>
      </w:r>
      <w:r w:rsidR="00D26290" w:rsidRPr="00D26290">
        <w:rPr>
          <w:rFonts w:asciiTheme="majorHAnsi" w:hAnsiTheme="majorHAnsi" w:cs="Calibri"/>
          <w:iCs/>
          <w:color w:val="000000"/>
          <w:sz w:val="22"/>
          <w:szCs w:val="22"/>
        </w:rPr>
        <w:t xml:space="preserve"> and</w:t>
      </w:r>
      <w:r w:rsidR="00FB6F56">
        <w:rPr>
          <w:rFonts w:asciiTheme="majorHAnsi" w:hAnsiTheme="majorHAnsi" w:cs="Calibri"/>
          <w:iCs/>
          <w:color w:val="000000"/>
          <w:sz w:val="22"/>
          <w:szCs w:val="22"/>
        </w:rPr>
        <w:t xml:space="preserve"> design </w:t>
      </w:r>
      <w:r w:rsidR="00D26290" w:rsidRPr="00D26290">
        <w:rPr>
          <w:rFonts w:asciiTheme="majorHAnsi" w:hAnsiTheme="majorHAnsi" w:cs="Calibri"/>
          <w:iCs/>
          <w:color w:val="000000"/>
          <w:sz w:val="22"/>
          <w:szCs w:val="22"/>
        </w:rPr>
        <w:t>automated decision-mak</w:t>
      </w:r>
      <w:r w:rsidR="00D26290">
        <w:rPr>
          <w:rFonts w:asciiTheme="majorHAnsi" w:hAnsiTheme="majorHAnsi" w:cs="Calibri"/>
          <w:iCs/>
          <w:color w:val="000000"/>
          <w:sz w:val="22"/>
          <w:szCs w:val="22"/>
        </w:rPr>
        <w:t>ing processes in interactive en</w:t>
      </w:r>
      <w:r w:rsidR="00D26290" w:rsidRPr="00D26290">
        <w:rPr>
          <w:rFonts w:asciiTheme="majorHAnsi" w:hAnsiTheme="majorHAnsi" w:cs="Calibri"/>
          <w:iCs/>
          <w:color w:val="000000"/>
          <w:sz w:val="22"/>
          <w:szCs w:val="22"/>
        </w:rPr>
        <w:t xml:space="preserve">vironments.  For example, to </w:t>
      </w:r>
      <w:r w:rsidR="003774A4">
        <w:rPr>
          <w:rFonts w:asciiTheme="majorHAnsi" w:hAnsiTheme="majorHAnsi" w:cs="Calibri"/>
          <w:iCs/>
          <w:color w:val="000000"/>
          <w:sz w:val="22"/>
          <w:szCs w:val="22"/>
        </w:rPr>
        <w:t xml:space="preserve">design an </w:t>
      </w:r>
      <w:r w:rsidR="00D26290" w:rsidRPr="00D26290">
        <w:rPr>
          <w:rFonts w:asciiTheme="majorHAnsi" w:hAnsiTheme="majorHAnsi" w:cs="Calibri"/>
          <w:iCs/>
          <w:color w:val="000000"/>
          <w:sz w:val="22"/>
          <w:szCs w:val="22"/>
        </w:rPr>
        <w:t xml:space="preserve">efficient </w:t>
      </w:r>
      <w:r w:rsidR="003774A4">
        <w:rPr>
          <w:rFonts w:asciiTheme="majorHAnsi" w:hAnsiTheme="majorHAnsi" w:cs="Calibri"/>
          <w:iCs/>
          <w:color w:val="000000"/>
          <w:sz w:val="22"/>
          <w:szCs w:val="22"/>
        </w:rPr>
        <w:t xml:space="preserve">set of </w:t>
      </w:r>
      <w:r w:rsidR="00D26290" w:rsidRPr="00D26290">
        <w:rPr>
          <w:rFonts w:asciiTheme="majorHAnsi" w:hAnsiTheme="majorHAnsi" w:cs="Calibri"/>
          <w:iCs/>
          <w:color w:val="000000"/>
          <w:sz w:val="22"/>
          <w:szCs w:val="22"/>
        </w:rPr>
        <w:t>bidding rules for an auction</w:t>
      </w:r>
      <w:r w:rsidR="00D26290">
        <w:rPr>
          <w:rFonts w:asciiTheme="majorHAnsi" w:hAnsiTheme="majorHAnsi" w:cs="Calibri"/>
          <w:iCs/>
          <w:color w:val="000000"/>
          <w:sz w:val="22"/>
          <w:szCs w:val="22"/>
        </w:rPr>
        <w:t xml:space="preserve"> </w:t>
      </w:r>
      <w:r w:rsidR="00D26290" w:rsidRPr="00D26290">
        <w:rPr>
          <w:rFonts w:asciiTheme="majorHAnsi" w:hAnsiTheme="majorHAnsi" w:cs="Calibri"/>
          <w:iCs/>
          <w:color w:val="000000"/>
          <w:sz w:val="22"/>
          <w:szCs w:val="22"/>
        </w:rPr>
        <w:t xml:space="preserve">website, or tamper-proof automated negotiations for </w:t>
      </w:r>
      <w:r w:rsidR="00D26290">
        <w:rPr>
          <w:rFonts w:asciiTheme="majorHAnsi" w:hAnsiTheme="majorHAnsi" w:cs="Calibri"/>
          <w:iCs/>
          <w:color w:val="000000"/>
          <w:sz w:val="22"/>
          <w:szCs w:val="22"/>
        </w:rPr>
        <w:t>purchasing communication band</w:t>
      </w:r>
      <w:r w:rsidR="00D26290" w:rsidRPr="00D26290">
        <w:rPr>
          <w:rFonts w:asciiTheme="majorHAnsi" w:hAnsiTheme="majorHAnsi" w:cs="Calibri"/>
          <w:iCs/>
          <w:color w:val="000000"/>
          <w:sz w:val="22"/>
          <w:szCs w:val="22"/>
        </w:rPr>
        <w:t xml:space="preserve">width. </w:t>
      </w:r>
    </w:p>
    <w:p w14:paraId="1476287D" w14:textId="77777777" w:rsidR="00A16A9A" w:rsidRDefault="00A16A9A" w:rsidP="00AD42DB">
      <w:pPr>
        <w:rPr>
          <w:rFonts w:asciiTheme="majorHAnsi" w:hAnsiTheme="majorHAnsi" w:cs="Calibri"/>
          <w:iCs/>
          <w:color w:val="000000"/>
          <w:sz w:val="22"/>
          <w:szCs w:val="22"/>
        </w:rPr>
      </w:pPr>
    </w:p>
    <w:p w14:paraId="5A3AC3B6" w14:textId="3A55A19E" w:rsidR="0089614C" w:rsidRDefault="00A16A9A" w:rsidP="00AD42DB">
      <w:pPr>
        <w:rPr>
          <w:rFonts w:asciiTheme="majorHAnsi" w:hAnsiTheme="majorHAnsi" w:cs="Calibri"/>
          <w:iCs/>
          <w:color w:val="000000"/>
          <w:sz w:val="22"/>
          <w:szCs w:val="22"/>
        </w:rPr>
      </w:pPr>
      <w:r>
        <w:rPr>
          <w:rFonts w:asciiTheme="majorHAnsi" w:hAnsiTheme="majorHAnsi" w:cs="Calibri"/>
          <w:iCs/>
          <w:color w:val="000000"/>
          <w:sz w:val="22"/>
          <w:szCs w:val="22"/>
        </w:rPr>
        <w:t>Despite the broad applicability of game theory, r</w:t>
      </w:r>
      <w:r w:rsidR="00D26290" w:rsidRPr="00D26290">
        <w:rPr>
          <w:rFonts w:asciiTheme="majorHAnsi" w:hAnsiTheme="majorHAnsi" w:cs="Calibri"/>
          <w:iCs/>
          <w:color w:val="000000"/>
          <w:sz w:val="22"/>
          <w:szCs w:val="22"/>
        </w:rPr>
        <w:t xml:space="preserve">esearch </w:t>
      </w:r>
      <w:r>
        <w:rPr>
          <w:rFonts w:asciiTheme="majorHAnsi" w:hAnsiTheme="majorHAnsi" w:cs="Calibri"/>
          <w:iCs/>
          <w:color w:val="000000"/>
          <w:sz w:val="22"/>
          <w:szCs w:val="22"/>
        </w:rPr>
        <w:t xml:space="preserve">in applied </w:t>
      </w:r>
      <w:r w:rsidR="00D26290" w:rsidRPr="00D26290">
        <w:rPr>
          <w:rFonts w:asciiTheme="majorHAnsi" w:hAnsiTheme="majorHAnsi" w:cs="Calibri"/>
          <w:iCs/>
          <w:color w:val="000000"/>
          <w:sz w:val="22"/>
          <w:szCs w:val="22"/>
        </w:rPr>
        <w:t xml:space="preserve">game theory is </w:t>
      </w:r>
      <w:r>
        <w:rPr>
          <w:rFonts w:asciiTheme="majorHAnsi" w:hAnsiTheme="majorHAnsi" w:cs="Calibri"/>
          <w:iCs/>
          <w:color w:val="000000"/>
          <w:sz w:val="22"/>
          <w:szCs w:val="22"/>
        </w:rPr>
        <w:t xml:space="preserve">still a nascent </w:t>
      </w:r>
      <w:r w:rsidR="00DC5B34">
        <w:rPr>
          <w:rFonts w:asciiTheme="majorHAnsi" w:hAnsiTheme="majorHAnsi" w:cs="Calibri"/>
          <w:iCs/>
          <w:color w:val="000000"/>
          <w:sz w:val="22"/>
          <w:szCs w:val="22"/>
        </w:rPr>
        <w:t>component in contemporary</w:t>
      </w:r>
      <w:r w:rsidR="00D26290" w:rsidRPr="00D26290">
        <w:rPr>
          <w:rFonts w:asciiTheme="majorHAnsi" w:hAnsiTheme="majorHAnsi" w:cs="Calibri"/>
          <w:iCs/>
          <w:color w:val="000000"/>
          <w:sz w:val="22"/>
          <w:szCs w:val="22"/>
        </w:rPr>
        <w:t xml:space="preserve"> conference and</w:t>
      </w:r>
      <w:r w:rsidR="00D26290">
        <w:rPr>
          <w:rFonts w:asciiTheme="majorHAnsi" w:hAnsiTheme="majorHAnsi" w:cs="Calibri"/>
          <w:iCs/>
          <w:color w:val="000000"/>
          <w:sz w:val="22"/>
          <w:szCs w:val="22"/>
        </w:rPr>
        <w:t xml:space="preserve"> </w:t>
      </w:r>
      <w:r w:rsidR="00D26290" w:rsidRPr="00D26290">
        <w:rPr>
          <w:rFonts w:asciiTheme="majorHAnsi" w:hAnsiTheme="majorHAnsi" w:cs="Calibri"/>
          <w:iCs/>
          <w:color w:val="000000"/>
          <w:sz w:val="22"/>
          <w:szCs w:val="22"/>
        </w:rPr>
        <w:t>journal papers</w:t>
      </w:r>
      <w:sdt>
        <w:sdtPr>
          <w:rPr>
            <w:rFonts w:asciiTheme="majorHAnsi" w:hAnsiTheme="majorHAnsi" w:cs="Calibri"/>
            <w:iCs/>
            <w:color w:val="000000"/>
            <w:sz w:val="22"/>
            <w:szCs w:val="22"/>
          </w:rPr>
          <w:id w:val="114721988"/>
          <w:citation/>
        </w:sdtPr>
        <w:sdtContent>
          <w:r w:rsidR="00AD42DB">
            <w:rPr>
              <w:rFonts w:asciiTheme="majorHAnsi" w:hAnsiTheme="majorHAnsi" w:cs="Calibri"/>
              <w:iCs/>
              <w:color w:val="000000"/>
              <w:sz w:val="22"/>
              <w:szCs w:val="22"/>
            </w:rPr>
            <w:fldChar w:fldCharType="begin"/>
          </w:r>
          <w:r w:rsidR="00AD42DB">
            <w:rPr>
              <w:rFonts w:asciiTheme="majorHAnsi" w:hAnsiTheme="majorHAnsi" w:cs="Calibri"/>
              <w:iCs/>
              <w:color w:val="000000"/>
              <w:sz w:val="22"/>
              <w:szCs w:val="22"/>
            </w:rPr>
            <w:instrText xml:space="preserve"> CITATION Lor16 \l 1033 </w:instrText>
          </w:r>
          <w:r w:rsidR="00AD42DB">
            <w:rPr>
              <w:rFonts w:asciiTheme="majorHAnsi" w:hAnsiTheme="majorHAnsi" w:cs="Calibri"/>
              <w:iCs/>
              <w:color w:val="000000"/>
              <w:sz w:val="22"/>
              <w:szCs w:val="22"/>
            </w:rPr>
            <w:fldChar w:fldCharType="separate"/>
          </w:r>
          <w:r w:rsidR="00AD42DB">
            <w:rPr>
              <w:rFonts w:asciiTheme="majorHAnsi" w:hAnsiTheme="majorHAnsi" w:cs="Calibri"/>
              <w:iCs/>
              <w:noProof/>
              <w:color w:val="000000"/>
              <w:sz w:val="22"/>
              <w:szCs w:val="22"/>
            </w:rPr>
            <w:t xml:space="preserve"> </w:t>
          </w:r>
          <w:r w:rsidR="00AD42DB" w:rsidRPr="00AD42DB">
            <w:rPr>
              <w:rFonts w:asciiTheme="majorHAnsi" w:hAnsiTheme="majorHAnsi" w:cs="Calibri"/>
              <w:noProof/>
              <w:color w:val="000000"/>
              <w:sz w:val="22"/>
              <w:szCs w:val="22"/>
            </w:rPr>
            <w:t>(Lorentziadis 2016)</w:t>
          </w:r>
          <w:r w:rsidR="00AD42DB">
            <w:rPr>
              <w:rFonts w:asciiTheme="majorHAnsi" w:hAnsiTheme="majorHAnsi" w:cs="Calibri"/>
              <w:iCs/>
              <w:color w:val="000000"/>
              <w:sz w:val="22"/>
              <w:szCs w:val="22"/>
            </w:rPr>
            <w:fldChar w:fldCharType="end"/>
          </w:r>
        </w:sdtContent>
      </w:sdt>
      <w:r w:rsidR="009347D8">
        <w:rPr>
          <w:rFonts w:asciiTheme="majorHAnsi" w:hAnsiTheme="majorHAnsi" w:cs="Calibri"/>
          <w:iCs/>
          <w:color w:val="000000"/>
          <w:sz w:val="22"/>
          <w:szCs w:val="22"/>
        </w:rPr>
        <w:t>.</w:t>
      </w:r>
      <w:r>
        <w:rPr>
          <w:rFonts w:asciiTheme="majorHAnsi" w:hAnsiTheme="majorHAnsi" w:cs="Calibri"/>
          <w:iCs/>
          <w:color w:val="000000"/>
          <w:sz w:val="22"/>
          <w:szCs w:val="22"/>
        </w:rPr>
        <w:t xml:space="preserve"> </w:t>
      </w:r>
      <w:r w:rsidR="00825C2E">
        <w:rPr>
          <w:rFonts w:asciiTheme="majorHAnsi" w:hAnsiTheme="majorHAnsi" w:cs="Calibri"/>
          <w:iCs/>
          <w:color w:val="000000"/>
          <w:sz w:val="22"/>
          <w:szCs w:val="22"/>
        </w:rPr>
        <w:t xml:space="preserve"> One of the more significant challenges faced by these applications is the notion that for many systems, assumptions of bounded rationality do not realistically capture the behavior of real world systems. For example, there are few cases</w:t>
      </w:r>
      <w:r w:rsidR="000D5031">
        <w:rPr>
          <w:rFonts w:asciiTheme="majorHAnsi" w:hAnsiTheme="majorHAnsi" w:cs="Calibri"/>
          <w:iCs/>
          <w:color w:val="000000"/>
          <w:sz w:val="22"/>
          <w:szCs w:val="22"/>
        </w:rPr>
        <w:t xml:space="preserve"> where an agent is fully aware of the states, decisions, and consequences of their opponents. Decisions made </w:t>
      </w:r>
      <w:r w:rsidR="00CF3B07">
        <w:rPr>
          <w:rFonts w:asciiTheme="majorHAnsi" w:hAnsiTheme="majorHAnsi" w:cs="Calibri"/>
          <w:iCs/>
          <w:color w:val="000000"/>
          <w:sz w:val="22"/>
          <w:szCs w:val="22"/>
        </w:rPr>
        <w:t xml:space="preserve">by a player </w:t>
      </w:r>
      <w:r w:rsidR="000D5031">
        <w:rPr>
          <w:rFonts w:asciiTheme="majorHAnsi" w:hAnsiTheme="majorHAnsi" w:cs="Calibri"/>
          <w:iCs/>
          <w:color w:val="000000"/>
          <w:sz w:val="22"/>
          <w:szCs w:val="22"/>
        </w:rPr>
        <w:t xml:space="preserve">under these cases may be </w:t>
      </w:r>
      <w:r w:rsidR="00CF3B07">
        <w:rPr>
          <w:rFonts w:asciiTheme="majorHAnsi" w:hAnsiTheme="majorHAnsi" w:cs="Calibri"/>
          <w:iCs/>
          <w:color w:val="000000"/>
          <w:sz w:val="22"/>
          <w:szCs w:val="22"/>
        </w:rPr>
        <w:t xml:space="preserve">intended to be </w:t>
      </w:r>
      <w:r w:rsidR="000D5031">
        <w:rPr>
          <w:rFonts w:asciiTheme="majorHAnsi" w:hAnsiTheme="majorHAnsi" w:cs="Calibri"/>
          <w:iCs/>
          <w:color w:val="000000"/>
          <w:sz w:val="22"/>
          <w:szCs w:val="22"/>
        </w:rPr>
        <w:t xml:space="preserve">rationally, but </w:t>
      </w:r>
      <w:r w:rsidR="00CF3B07">
        <w:rPr>
          <w:rFonts w:asciiTheme="majorHAnsi" w:hAnsiTheme="majorHAnsi" w:cs="Calibri"/>
          <w:iCs/>
          <w:color w:val="000000"/>
          <w:sz w:val="22"/>
          <w:szCs w:val="22"/>
        </w:rPr>
        <w:t xml:space="preserve">as </w:t>
      </w:r>
      <w:r w:rsidR="000D5031">
        <w:rPr>
          <w:rFonts w:asciiTheme="majorHAnsi" w:hAnsiTheme="majorHAnsi" w:cs="Calibri"/>
          <w:iCs/>
          <w:color w:val="000000"/>
          <w:sz w:val="22"/>
          <w:szCs w:val="22"/>
        </w:rPr>
        <w:t xml:space="preserve">they </w:t>
      </w:r>
      <w:r w:rsidR="00CF3B07">
        <w:rPr>
          <w:rFonts w:asciiTheme="majorHAnsi" w:hAnsiTheme="majorHAnsi" w:cs="Calibri"/>
          <w:iCs/>
          <w:color w:val="000000"/>
          <w:sz w:val="22"/>
          <w:szCs w:val="22"/>
        </w:rPr>
        <w:t>are based on partial or incorrect beliefs of the player’s opponents, the decisions will ultimately be irrational.</w:t>
      </w:r>
    </w:p>
    <w:p w14:paraId="260594D5" w14:textId="77777777" w:rsidR="0089614C" w:rsidRDefault="0089614C" w:rsidP="00AD42DB">
      <w:pPr>
        <w:rPr>
          <w:rFonts w:asciiTheme="majorHAnsi" w:hAnsiTheme="majorHAnsi" w:cs="Calibri"/>
          <w:iCs/>
          <w:color w:val="000000"/>
          <w:sz w:val="22"/>
          <w:szCs w:val="22"/>
        </w:rPr>
      </w:pPr>
    </w:p>
    <w:p w14:paraId="2C300A20" w14:textId="46D99B6B" w:rsidR="00490D29" w:rsidRDefault="00490D29" w:rsidP="00AD42DB">
      <w:pPr>
        <w:rPr>
          <w:rFonts w:asciiTheme="majorHAnsi" w:hAnsiTheme="majorHAnsi" w:cs="Calibri"/>
          <w:iCs/>
          <w:color w:val="000000"/>
          <w:sz w:val="22"/>
          <w:szCs w:val="22"/>
        </w:rPr>
      </w:pPr>
      <w:r>
        <w:rPr>
          <w:rFonts w:asciiTheme="majorHAnsi" w:hAnsiTheme="majorHAnsi" w:cs="Calibri"/>
          <w:iCs/>
          <w:color w:val="000000"/>
          <w:sz w:val="22"/>
          <w:szCs w:val="22"/>
        </w:rPr>
        <w:t>This project will address</w:t>
      </w:r>
      <w:r w:rsidR="00CF3B07">
        <w:rPr>
          <w:rFonts w:asciiTheme="majorHAnsi" w:hAnsiTheme="majorHAnsi" w:cs="Calibri"/>
          <w:iCs/>
          <w:color w:val="000000"/>
          <w:sz w:val="22"/>
          <w:szCs w:val="22"/>
        </w:rPr>
        <w:t xml:space="preserve"> the challenges of how to help refine a player’s beliefs about their opponent’s decision, state, and consequence sets.</w:t>
      </w:r>
      <w:r w:rsidR="00635AF2">
        <w:rPr>
          <w:rFonts w:asciiTheme="majorHAnsi" w:hAnsiTheme="majorHAnsi" w:cs="Calibri"/>
          <w:iCs/>
          <w:color w:val="000000"/>
          <w:sz w:val="22"/>
          <w:szCs w:val="22"/>
        </w:rPr>
        <w:t xml:space="preserve"> </w:t>
      </w:r>
      <w:r w:rsidR="008A24DC">
        <w:rPr>
          <w:rFonts w:asciiTheme="majorHAnsi" w:hAnsiTheme="majorHAnsi" w:cs="Calibri"/>
          <w:iCs/>
          <w:color w:val="000000"/>
          <w:sz w:val="22"/>
          <w:szCs w:val="22"/>
        </w:rPr>
        <w:t xml:space="preserve"> By providing a framework to refine </w:t>
      </w:r>
      <w:r w:rsidR="00561A37">
        <w:rPr>
          <w:rFonts w:asciiTheme="majorHAnsi" w:hAnsiTheme="majorHAnsi" w:cs="Calibri"/>
          <w:iCs/>
          <w:color w:val="000000"/>
          <w:sz w:val="22"/>
          <w:szCs w:val="22"/>
        </w:rPr>
        <w:t xml:space="preserve">incorrect or partial </w:t>
      </w:r>
      <w:r w:rsidR="008A24DC">
        <w:rPr>
          <w:rFonts w:asciiTheme="majorHAnsi" w:hAnsiTheme="majorHAnsi" w:cs="Calibri"/>
          <w:iCs/>
          <w:color w:val="000000"/>
          <w:sz w:val="22"/>
          <w:szCs w:val="22"/>
        </w:rPr>
        <w:t xml:space="preserve">beliefs </w:t>
      </w:r>
      <w:r w:rsidR="00561A37">
        <w:rPr>
          <w:rFonts w:asciiTheme="majorHAnsi" w:hAnsiTheme="majorHAnsi" w:cs="Calibri"/>
          <w:iCs/>
          <w:color w:val="000000"/>
          <w:sz w:val="22"/>
          <w:szCs w:val="22"/>
        </w:rPr>
        <w:t xml:space="preserve">in a streaming environment, </w:t>
      </w:r>
      <w:r w:rsidR="008A24DC">
        <w:rPr>
          <w:rFonts w:asciiTheme="majorHAnsi" w:hAnsiTheme="majorHAnsi" w:cs="Calibri"/>
          <w:iCs/>
          <w:color w:val="000000"/>
          <w:sz w:val="22"/>
          <w:szCs w:val="22"/>
        </w:rPr>
        <w:t>BIFROST</w:t>
      </w:r>
      <w:r w:rsidR="00561A37">
        <w:rPr>
          <w:rFonts w:asciiTheme="majorHAnsi" w:hAnsiTheme="majorHAnsi" w:cs="Calibri"/>
          <w:iCs/>
          <w:color w:val="000000"/>
          <w:sz w:val="22"/>
          <w:szCs w:val="22"/>
        </w:rPr>
        <w:t xml:space="preserve"> will help to refine the inherent irrationality seen in many games and players towards a more rational system where a known optimal solution for players is known to exist.</w:t>
      </w:r>
    </w:p>
    <w:p w14:paraId="64A8FD12" w14:textId="77777777" w:rsidR="00711A66" w:rsidRPr="00AD42DB" w:rsidRDefault="00711A66" w:rsidP="00AD42DB">
      <w:pPr>
        <w:rPr>
          <w:rFonts w:asciiTheme="majorHAnsi" w:hAnsiTheme="majorHAnsi" w:cs="Calibri"/>
          <w:iCs/>
          <w:color w:val="000000"/>
          <w:sz w:val="22"/>
          <w:szCs w:val="22"/>
        </w:rPr>
      </w:pPr>
    </w:p>
    <w:p w14:paraId="10FEBDC3" w14:textId="77777777" w:rsidR="00107699" w:rsidRDefault="000912C7" w:rsidP="00AB5082">
      <w:pPr>
        <w:rPr>
          <w:rFonts w:asciiTheme="majorHAnsi" w:hAnsiTheme="majorHAnsi" w:cs="Times"/>
          <w:color w:val="000000"/>
          <w:sz w:val="22"/>
          <w:szCs w:val="22"/>
        </w:rPr>
      </w:pPr>
      <w:r>
        <w:rPr>
          <w:rFonts w:asciiTheme="majorHAnsi" w:hAnsiTheme="majorHAnsi" w:cs="Times"/>
          <w:color w:val="000000"/>
          <w:sz w:val="22"/>
          <w:szCs w:val="22"/>
        </w:rPr>
        <w:t xml:space="preserve"> </w:t>
      </w:r>
    </w:p>
    <w:p w14:paraId="25654AC5" w14:textId="77777777" w:rsidR="0009515F" w:rsidRPr="005D5552" w:rsidRDefault="0009515F" w:rsidP="0009515F">
      <w:pPr>
        <w:rPr>
          <w:rFonts w:asciiTheme="majorHAnsi" w:hAnsiTheme="majorHAnsi" w:cs="Times"/>
          <w:color w:val="000000"/>
          <w:sz w:val="22"/>
          <w:szCs w:val="22"/>
        </w:rPr>
      </w:pPr>
    </w:p>
    <w:p w14:paraId="4E01E26F" w14:textId="77777777" w:rsidR="0056742F" w:rsidRPr="005D5552" w:rsidRDefault="0056742F">
      <w:pPr>
        <w:rPr>
          <w:rFonts w:asciiTheme="majorHAnsi" w:hAnsiTheme="majorHAnsi" w:cs="Calibri"/>
          <w:b/>
          <w:sz w:val="20"/>
          <w:u w:val="single"/>
        </w:rPr>
      </w:pPr>
    </w:p>
    <w:p w14:paraId="39589112" w14:textId="77777777" w:rsidR="009B19B5" w:rsidRPr="005D5552" w:rsidRDefault="009B19B5">
      <w:pPr>
        <w:rPr>
          <w:rFonts w:asciiTheme="majorHAnsi" w:hAnsiTheme="majorHAnsi" w:cs="Calibri"/>
          <w:sz w:val="20"/>
        </w:rPr>
      </w:pPr>
    </w:p>
    <w:p w14:paraId="15C223BA" w14:textId="77777777" w:rsidR="009B19B5" w:rsidRPr="005D5552" w:rsidRDefault="009B19B5">
      <w:pPr>
        <w:rPr>
          <w:rFonts w:asciiTheme="majorHAnsi" w:hAnsiTheme="majorHAnsi" w:cs="Calibri"/>
        </w:rPr>
      </w:pPr>
      <w:r w:rsidRPr="005D5552">
        <w:rPr>
          <w:rFonts w:asciiTheme="majorHAnsi" w:hAnsiTheme="majorHAnsi" w:cs="Calibri"/>
          <w:b/>
          <w:u w:val="single"/>
        </w:rPr>
        <w:t>Research Design and Methodology</w:t>
      </w:r>
    </w:p>
    <w:p w14:paraId="34B60D35" w14:textId="77777777" w:rsidR="00D72878" w:rsidRDefault="00D72878" w:rsidP="00AC615F">
      <w:pPr>
        <w:pStyle w:val="BodyText"/>
        <w:tabs>
          <w:tab w:val="left" w:pos="-720"/>
          <w:tab w:val="left" w:pos="0"/>
        </w:tabs>
        <w:suppressAutoHyphens/>
        <w:overflowPunct w:val="0"/>
        <w:autoSpaceDE w:val="0"/>
        <w:autoSpaceDN w:val="0"/>
        <w:adjustRightInd w:val="0"/>
        <w:spacing w:after="0"/>
        <w:ind w:right="360"/>
        <w:textAlignment w:val="baseline"/>
        <w:rPr>
          <w:rFonts w:asciiTheme="majorHAnsi" w:hAnsiTheme="majorHAnsi" w:cs="Calibri"/>
          <w:i/>
        </w:rPr>
      </w:pPr>
    </w:p>
    <w:p w14:paraId="1E493B7B" w14:textId="28C331D1" w:rsidR="00D72878" w:rsidRDefault="00D85DB8" w:rsidP="00D72878">
      <w:pPr>
        <w:pStyle w:val="BodyText"/>
        <w:tabs>
          <w:tab w:val="left" w:pos="-720"/>
          <w:tab w:val="left" w:pos="0"/>
        </w:tabs>
        <w:suppressAutoHyphens/>
        <w:overflowPunct w:val="0"/>
        <w:autoSpaceDE w:val="0"/>
        <w:autoSpaceDN w:val="0"/>
        <w:adjustRightInd w:val="0"/>
        <w:spacing w:after="0"/>
        <w:ind w:right="360"/>
        <w:textAlignment w:val="baseline"/>
        <w:rPr>
          <w:rFonts w:asciiTheme="majorHAnsi" w:hAnsiTheme="majorHAnsi"/>
          <w:sz w:val="22"/>
          <w:szCs w:val="22"/>
        </w:rPr>
      </w:pPr>
      <w:r w:rsidRPr="00CD3566">
        <w:rPr>
          <w:rFonts w:asciiTheme="majorHAnsi" w:hAnsiTheme="majorHAnsi" w:cs="Calibri"/>
          <w:sz w:val="22"/>
          <w:szCs w:val="22"/>
        </w:rPr>
        <w:t xml:space="preserve">The </w:t>
      </w:r>
      <w:r w:rsidR="00B954FD">
        <w:rPr>
          <w:rFonts w:asciiTheme="majorHAnsi" w:hAnsiTheme="majorHAnsi"/>
          <w:sz w:val="22"/>
          <w:szCs w:val="22"/>
        </w:rPr>
        <w:t>r</w:t>
      </w:r>
      <w:r w:rsidR="00CD3566">
        <w:rPr>
          <w:rFonts w:asciiTheme="majorHAnsi" w:hAnsiTheme="majorHAnsi"/>
          <w:sz w:val="22"/>
          <w:szCs w:val="22"/>
        </w:rPr>
        <w:t>esearch</w:t>
      </w:r>
      <w:r w:rsidR="00CD3566" w:rsidRPr="00CD3566">
        <w:rPr>
          <w:rFonts w:asciiTheme="majorHAnsi" w:hAnsiTheme="majorHAnsi"/>
          <w:sz w:val="22"/>
          <w:szCs w:val="22"/>
        </w:rPr>
        <w:t xml:space="preserve"> for this project </w:t>
      </w:r>
      <w:r w:rsidR="00B954FD">
        <w:rPr>
          <w:rFonts w:asciiTheme="majorHAnsi" w:hAnsiTheme="majorHAnsi"/>
          <w:sz w:val="22"/>
          <w:szCs w:val="22"/>
        </w:rPr>
        <w:t>supports</w:t>
      </w:r>
      <w:r w:rsidR="00CD3566" w:rsidRPr="00CD3566">
        <w:rPr>
          <w:rFonts w:asciiTheme="majorHAnsi" w:hAnsiTheme="majorHAnsi"/>
          <w:sz w:val="22"/>
          <w:szCs w:val="22"/>
        </w:rPr>
        <w:t xml:space="preserve"> two fundamental objectives: the development of </w:t>
      </w:r>
      <w:r w:rsidR="00E63B21">
        <w:rPr>
          <w:rFonts w:asciiTheme="majorHAnsi" w:hAnsiTheme="majorHAnsi"/>
          <w:sz w:val="22"/>
          <w:szCs w:val="22"/>
        </w:rPr>
        <w:t xml:space="preserve">a </w:t>
      </w:r>
      <w:r w:rsidR="00AC615F">
        <w:rPr>
          <w:rFonts w:asciiTheme="majorHAnsi" w:hAnsiTheme="majorHAnsi"/>
          <w:sz w:val="22"/>
          <w:szCs w:val="22"/>
        </w:rPr>
        <w:t xml:space="preserve">mathematical </w:t>
      </w:r>
      <w:r w:rsidR="00D83A1D">
        <w:rPr>
          <w:rFonts w:asciiTheme="majorHAnsi" w:hAnsiTheme="majorHAnsi"/>
          <w:sz w:val="22"/>
          <w:szCs w:val="22"/>
        </w:rPr>
        <w:t xml:space="preserve">foundation </w:t>
      </w:r>
      <w:r w:rsidR="00AC615F">
        <w:rPr>
          <w:rFonts w:asciiTheme="majorHAnsi" w:hAnsiTheme="majorHAnsi"/>
          <w:sz w:val="22"/>
          <w:szCs w:val="22"/>
        </w:rPr>
        <w:t>t</w:t>
      </w:r>
      <w:r w:rsidR="0061155A">
        <w:rPr>
          <w:rFonts w:asciiTheme="majorHAnsi" w:hAnsiTheme="majorHAnsi"/>
          <w:sz w:val="22"/>
          <w:szCs w:val="22"/>
        </w:rPr>
        <w:t>hat can map</w:t>
      </w:r>
      <w:r w:rsidR="00AC615F">
        <w:rPr>
          <w:rFonts w:asciiTheme="majorHAnsi" w:hAnsiTheme="majorHAnsi"/>
          <w:sz w:val="22"/>
          <w:szCs w:val="22"/>
        </w:rPr>
        <w:t xml:space="preserve"> irrational systems </w:t>
      </w:r>
      <w:r w:rsidR="0061155A">
        <w:rPr>
          <w:rFonts w:asciiTheme="majorHAnsi" w:hAnsiTheme="majorHAnsi"/>
          <w:sz w:val="22"/>
          <w:szCs w:val="22"/>
        </w:rPr>
        <w:t>to rational systems</w:t>
      </w:r>
      <w:r w:rsidR="00D83A1D">
        <w:rPr>
          <w:rFonts w:asciiTheme="majorHAnsi" w:hAnsiTheme="majorHAnsi"/>
          <w:sz w:val="22"/>
          <w:szCs w:val="22"/>
        </w:rPr>
        <w:t xml:space="preserve">; </w:t>
      </w:r>
      <w:r w:rsidR="00CD3566" w:rsidRPr="00CD3566">
        <w:rPr>
          <w:rFonts w:asciiTheme="majorHAnsi" w:hAnsiTheme="majorHAnsi"/>
          <w:sz w:val="22"/>
          <w:szCs w:val="22"/>
        </w:rPr>
        <w:t>and</w:t>
      </w:r>
      <w:r w:rsidR="00D83A1D">
        <w:rPr>
          <w:rFonts w:asciiTheme="majorHAnsi" w:hAnsiTheme="majorHAnsi"/>
          <w:sz w:val="22"/>
          <w:szCs w:val="22"/>
        </w:rPr>
        <w:t>,</w:t>
      </w:r>
      <w:r w:rsidR="00CD3566" w:rsidRPr="00CD3566">
        <w:rPr>
          <w:rFonts w:asciiTheme="majorHAnsi" w:hAnsiTheme="majorHAnsi"/>
          <w:sz w:val="22"/>
          <w:szCs w:val="22"/>
        </w:rPr>
        <w:t xml:space="preserve"> </w:t>
      </w:r>
      <w:r w:rsidR="00CD3566">
        <w:rPr>
          <w:rFonts w:asciiTheme="majorHAnsi" w:hAnsiTheme="majorHAnsi"/>
          <w:sz w:val="22"/>
          <w:szCs w:val="22"/>
        </w:rPr>
        <w:t xml:space="preserve">the application of this methodology to a </w:t>
      </w:r>
      <w:r w:rsidR="0061155A">
        <w:rPr>
          <w:rFonts w:asciiTheme="majorHAnsi" w:hAnsiTheme="majorHAnsi"/>
          <w:sz w:val="22"/>
          <w:szCs w:val="22"/>
        </w:rPr>
        <w:t xml:space="preserve">streaming </w:t>
      </w:r>
      <w:r w:rsidR="00CD3566">
        <w:rPr>
          <w:rFonts w:asciiTheme="majorHAnsi" w:hAnsiTheme="majorHAnsi"/>
          <w:sz w:val="22"/>
          <w:szCs w:val="22"/>
        </w:rPr>
        <w:t xml:space="preserve">system to demonstrate the </w:t>
      </w:r>
      <w:r w:rsidR="00C64B01">
        <w:rPr>
          <w:rFonts w:asciiTheme="majorHAnsi" w:hAnsiTheme="majorHAnsi"/>
          <w:sz w:val="22"/>
          <w:szCs w:val="22"/>
        </w:rPr>
        <w:t xml:space="preserve">methodology’s </w:t>
      </w:r>
      <w:r w:rsidR="00CD3566">
        <w:rPr>
          <w:rFonts w:asciiTheme="majorHAnsi" w:hAnsiTheme="majorHAnsi"/>
          <w:sz w:val="22"/>
          <w:szCs w:val="22"/>
        </w:rPr>
        <w:t>benefit</w:t>
      </w:r>
      <w:r w:rsidR="00C64B01">
        <w:rPr>
          <w:rFonts w:asciiTheme="majorHAnsi" w:hAnsiTheme="majorHAnsi"/>
          <w:sz w:val="22"/>
          <w:szCs w:val="22"/>
        </w:rPr>
        <w:t>s</w:t>
      </w:r>
      <w:r w:rsidR="00CD3566" w:rsidRPr="00CD3566">
        <w:rPr>
          <w:rFonts w:asciiTheme="majorHAnsi" w:hAnsiTheme="majorHAnsi"/>
          <w:sz w:val="22"/>
          <w:szCs w:val="22"/>
        </w:rPr>
        <w:t>.</w:t>
      </w:r>
      <w:r w:rsidR="008C0421">
        <w:rPr>
          <w:rFonts w:asciiTheme="majorHAnsi" w:hAnsiTheme="majorHAnsi"/>
          <w:sz w:val="22"/>
          <w:szCs w:val="22"/>
        </w:rPr>
        <w:t xml:space="preserve">  We </w:t>
      </w:r>
      <w:r w:rsidR="000E4EB8">
        <w:rPr>
          <w:rFonts w:asciiTheme="majorHAnsi" w:hAnsiTheme="majorHAnsi"/>
          <w:sz w:val="22"/>
          <w:szCs w:val="22"/>
        </w:rPr>
        <w:t xml:space="preserve">now </w:t>
      </w:r>
      <w:r w:rsidR="008C0421">
        <w:rPr>
          <w:rFonts w:asciiTheme="majorHAnsi" w:hAnsiTheme="majorHAnsi"/>
          <w:sz w:val="22"/>
          <w:szCs w:val="22"/>
        </w:rPr>
        <w:t xml:space="preserve">discuss our </w:t>
      </w:r>
      <w:r w:rsidR="000E4EB8">
        <w:rPr>
          <w:rFonts w:asciiTheme="majorHAnsi" w:hAnsiTheme="majorHAnsi"/>
          <w:sz w:val="22"/>
          <w:szCs w:val="22"/>
        </w:rPr>
        <w:t xml:space="preserve">research </w:t>
      </w:r>
      <w:r w:rsidR="007D0A48">
        <w:rPr>
          <w:rFonts w:asciiTheme="majorHAnsi" w:hAnsiTheme="majorHAnsi"/>
          <w:sz w:val="22"/>
          <w:szCs w:val="22"/>
        </w:rPr>
        <w:t>approach for developing the methodology.</w:t>
      </w:r>
    </w:p>
    <w:p w14:paraId="7044F539" w14:textId="77777777" w:rsidR="00D97E6A" w:rsidRDefault="00D97E6A" w:rsidP="00D72878">
      <w:pPr>
        <w:pStyle w:val="BodyText"/>
        <w:tabs>
          <w:tab w:val="left" w:pos="-720"/>
          <w:tab w:val="left" w:pos="0"/>
        </w:tabs>
        <w:suppressAutoHyphens/>
        <w:overflowPunct w:val="0"/>
        <w:autoSpaceDE w:val="0"/>
        <w:autoSpaceDN w:val="0"/>
        <w:adjustRightInd w:val="0"/>
        <w:spacing w:after="0"/>
        <w:ind w:right="360"/>
        <w:textAlignment w:val="baseline"/>
        <w:rPr>
          <w:rFonts w:asciiTheme="majorHAnsi" w:hAnsiTheme="majorHAnsi"/>
          <w:u w:val="single"/>
        </w:rPr>
      </w:pPr>
    </w:p>
    <w:p w14:paraId="123D2561" w14:textId="549C322F" w:rsidR="00CD3566" w:rsidRPr="007D0A48" w:rsidRDefault="00E760C6" w:rsidP="00D72878">
      <w:pPr>
        <w:pStyle w:val="BodyText"/>
        <w:tabs>
          <w:tab w:val="left" w:pos="-720"/>
          <w:tab w:val="left" w:pos="0"/>
        </w:tabs>
        <w:suppressAutoHyphens/>
        <w:overflowPunct w:val="0"/>
        <w:autoSpaceDE w:val="0"/>
        <w:autoSpaceDN w:val="0"/>
        <w:adjustRightInd w:val="0"/>
        <w:spacing w:after="0"/>
        <w:ind w:right="360"/>
        <w:textAlignment w:val="baseline"/>
        <w:rPr>
          <w:rFonts w:asciiTheme="majorHAnsi" w:hAnsiTheme="majorHAnsi" w:cs="Calibri"/>
          <w:u w:val="single"/>
        </w:rPr>
      </w:pPr>
      <w:r>
        <w:rPr>
          <w:rFonts w:asciiTheme="majorHAnsi" w:hAnsiTheme="majorHAnsi"/>
          <w:u w:val="single"/>
        </w:rPr>
        <w:t xml:space="preserve">Objective 1: </w:t>
      </w:r>
      <w:r w:rsidR="00C64B01">
        <w:rPr>
          <w:rFonts w:asciiTheme="majorHAnsi" w:hAnsiTheme="majorHAnsi"/>
          <w:u w:val="single"/>
        </w:rPr>
        <w:t xml:space="preserve">Develop a </w:t>
      </w:r>
      <w:r w:rsidR="0061155A">
        <w:rPr>
          <w:rFonts w:asciiTheme="majorHAnsi" w:hAnsiTheme="majorHAnsi"/>
          <w:u w:val="single"/>
        </w:rPr>
        <w:t>Mathematical</w:t>
      </w:r>
      <w:r>
        <w:rPr>
          <w:rFonts w:asciiTheme="majorHAnsi" w:hAnsiTheme="majorHAnsi"/>
          <w:u w:val="single"/>
        </w:rPr>
        <w:t xml:space="preserve"> Foundation </w:t>
      </w:r>
      <w:r w:rsidR="00B2732A">
        <w:rPr>
          <w:rFonts w:asciiTheme="majorHAnsi" w:hAnsiTheme="majorHAnsi"/>
          <w:u w:val="single"/>
        </w:rPr>
        <w:t>to</w:t>
      </w:r>
      <w:r w:rsidR="007D0A48" w:rsidRPr="007D0A48">
        <w:rPr>
          <w:rFonts w:asciiTheme="majorHAnsi" w:hAnsiTheme="majorHAnsi"/>
          <w:u w:val="single"/>
        </w:rPr>
        <w:t xml:space="preserve"> </w:t>
      </w:r>
      <w:r w:rsidR="0061155A">
        <w:rPr>
          <w:rFonts w:asciiTheme="majorHAnsi" w:hAnsiTheme="majorHAnsi"/>
          <w:u w:val="single"/>
        </w:rPr>
        <w:t>Bridg</w:t>
      </w:r>
      <w:r w:rsidR="00B2732A">
        <w:rPr>
          <w:rFonts w:asciiTheme="majorHAnsi" w:hAnsiTheme="majorHAnsi"/>
          <w:u w:val="single"/>
        </w:rPr>
        <w:t>e</w:t>
      </w:r>
      <w:r w:rsidR="0061155A">
        <w:rPr>
          <w:rFonts w:asciiTheme="majorHAnsi" w:hAnsiTheme="majorHAnsi"/>
          <w:u w:val="single"/>
        </w:rPr>
        <w:t xml:space="preserve"> Between Irrational and Rational Games</w:t>
      </w:r>
    </w:p>
    <w:p w14:paraId="4749EAF3" w14:textId="77777777" w:rsidR="0034051E" w:rsidRDefault="0034051E">
      <w:pPr>
        <w:rPr>
          <w:rFonts w:asciiTheme="majorHAnsi" w:hAnsiTheme="majorHAnsi" w:cs="Calibri"/>
          <w:sz w:val="22"/>
          <w:szCs w:val="22"/>
        </w:rPr>
      </w:pPr>
    </w:p>
    <w:p w14:paraId="7A1239F9" w14:textId="0A2852E6" w:rsidR="0061155A" w:rsidRDefault="0061155A" w:rsidP="0061155A">
      <w:pPr>
        <w:rPr>
          <w:rFonts w:asciiTheme="majorHAnsi" w:hAnsiTheme="majorHAnsi" w:cs="Calibri"/>
          <w:sz w:val="22"/>
          <w:szCs w:val="22"/>
        </w:rPr>
      </w:pPr>
      <w:r>
        <w:rPr>
          <w:rFonts w:asciiTheme="majorHAnsi" w:hAnsiTheme="majorHAnsi" w:cs="Calibri"/>
          <w:sz w:val="22"/>
          <w:szCs w:val="22"/>
        </w:rPr>
        <w:t>Under bounded rationality</w:t>
      </w:r>
      <w:r w:rsidR="000E4EB8">
        <w:rPr>
          <w:rFonts w:asciiTheme="majorHAnsi" w:hAnsiTheme="majorHAnsi" w:cs="Calibri"/>
          <w:sz w:val="22"/>
          <w:szCs w:val="22"/>
        </w:rPr>
        <w:t xml:space="preserve"> in a noncooperative game</w:t>
      </w:r>
      <w:r>
        <w:rPr>
          <w:rFonts w:asciiTheme="majorHAnsi" w:hAnsiTheme="majorHAnsi" w:cs="Calibri"/>
          <w:sz w:val="22"/>
          <w:szCs w:val="22"/>
        </w:rPr>
        <w:t>, player</w:t>
      </w:r>
      <m:oMath>
        <m:r>
          <m:rPr>
            <m:sty m:val="b"/>
          </m:rPr>
          <w:rPr>
            <w:rFonts w:ascii="Cambria Math" w:hAnsi="Cambria Math" w:cs="Calibri"/>
            <w:color w:val="000000"/>
            <w:sz w:val="22"/>
            <w:szCs w:val="22"/>
          </w:rPr>
          <m:t xml:space="preserve"> </m:t>
        </m:r>
        <m:r>
          <w:rPr>
            <w:rFonts w:ascii="Cambria Math" w:hAnsi="Cambria Math" w:cs="Calibri"/>
            <w:color w:val="000000"/>
            <w:sz w:val="22"/>
            <w:szCs w:val="22"/>
          </w:rPr>
          <m:t>i</m:t>
        </m:r>
      </m:oMath>
      <w:r>
        <w:rPr>
          <w:rFonts w:asciiTheme="majorHAnsi" w:hAnsiTheme="majorHAnsi" w:cs="Calibri"/>
          <w:sz w:val="22"/>
          <w:szCs w:val="22"/>
        </w:rPr>
        <w:t xml:space="preserve"> </w:t>
      </w:r>
      <w:r w:rsidR="0082012E">
        <w:rPr>
          <w:rFonts w:asciiTheme="majorHAnsi" w:hAnsiTheme="majorHAnsi" w:cs="Calibri"/>
          <w:sz w:val="22"/>
          <w:szCs w:val="22"/>
        </w:rPr>
        <w:t xml:space="preserve">is able to accurately assess their respective expected utility for each possible decision in their set of possible decisions,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Δ</m:t>
            </m:r>
          </m:e>
          <m:sub>
            <m:r>
              <w:rPr>
                <w:rFonts w:ascii="Cambria Math" w:hAnsi="Cambria Math" w:cs="Calibri"/>
                <w:color w:val="000000"/>
                <w:sz w:val="22"/>
                <w:szCs w:val="22"/>
              </w:rPr>
              <m:t>i</m:t>
            </m:r>
          </m:sub>
        </m:sSub>
      </m:oMath>
      <w:r w:rsidR="000E4EB8">
        <w:rPr>
          <w:rFonts w:asciiTheme="majorHAnsi" w:hAnsiTheme="majorHAnsi" w:cs="Calibri"/>
          <w:sz w:val="22"/>
          <w:szCs w:val="22"/>
        </w:rPr>
        <w:t>. Accuracy in this decision-</w:t>
      </w:r>
      <w:r w:rsidR="0082012E">
        <w:rPr>
          <w:rFonts w:asciiTheme="majorHAnsi" w:hAnsiTheme="majorHAnsi" w:cs="Calibri"/>
          <w:sz w:val="22"/>
          <w:szCs w:val="22"/>
        </w:rPr>
        <w:t xml:space="preserve">ranking task is based on </w:t>
      </w:r>
      <w:r w:rsidR="000E4EB8">
        <w:rPr>
          <w:rFonts w:asciiTheme="majorHAnsi" w:hAnsiTheme="majorHAnsi" w:cs="Calibri"/>
          <w:sz w:val="22"/>
          <w:szCs w:val="22"/>
        </w:rPr>
        <w:t xml:space="preserve">the fact that this player understands the decision sets and corresponding </w:t>
      </w:r>
      <w:r w:rsidR="007B671F">
        <w:rPr>
          <w:rFonts w:asciiTheme="majorHAnsi" w:hAnsiTheme="majorHAnsi" w:cs="Calibri"/>
          <w:sz w:val="22"/>
          <w:szCs w:val="22"/>
        </w:rPr>
        <w:t>expected utility of each opponent.</w:t>
      </w:r>
      <w:r w:rsidR="0046789E">
        <w:rPr>
          <w:rFonts w:asciiTheme="majorHAnsi" w:hAnsiTheme="majorHAnsi" w:cs="Calibri"/>
          <w:sz w:val="22"/>
          <w:szCs w:val="22"/>
        </w:rPr>
        <w:t xml:space="preserve"> However, the expected utility of each decision may be falsely derived if any </w:t>
      </w:r>
      <w:r w:rsidR="00511E79">
        <w:rPr>
          <w:rFonts w:asciiTheme="majorHAnsi" w:hAnsiTheme="majorHAnsi" w:cs="Calibri"/>
          <w:sz w:val="22"/>
          <w:szCs w:val="22"/>
        </w:rPr>
        <w:t>of the following</w:t>
      </w:r>
      <w:r w:rsidR="0046789E">
        <w:rPr>
          <w:rFonts w:asciiTheme="majorHAnsi" w:hAnsiTheme="majorHAnsi" w:cs="Calibri"/>
          <w:sz w:val="22"/>
          <w:szCs w:val="22"/>
        </w:rPr>
        <w:t xml:space="preserve"> properties do not hold:</w:t>
      </w:r>
    </w:p>
    <w:p w14:paraId="26949D35" w14:textId="47E401F8" w:rsidR="0046789E" w:rsidRDefault="0046789E" w:rsidP="0046789E">
      <w:pPr>
        <w:pStyle w:val="ListParagraph"/>
        <w:numPr>
          <w:ilvl w:val="0"/>
          <w:numId w:val="29"/>
        </w:numPr>
        <w:rPr>
          <w:rFonts w:asciiTheme="majorHAnsi" w:hAnsiTheme="majorHAnsi" w:cs="Calibri"/>
          <w:sz w:val="22"/>
          <w:szCs w:val="22"/>
        </w:rPr>
      </w:pPr>
      <w:r>
        <w:rPr>
          <w:rFonts w:asciiTheme="majorHAnsi" w:hAnsiTheme="majorHAnsi" w:cs="Calibri"/>
          <w:sz w:val="22"/>
          <w:szCs w:val="22"/>
        </w:rPr>
        <w:t xml:space="preserve">The decision set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Δ</m:t>
            </m:r>
          </m:e>
          <m:sub>
            <m:r>
              <w:rPr>
                <w:rFonts w:ascii="Cambria Math" w:hAnsi="Cambria Math" w:cs="Calibri"/>
                <w:color w:val="000000"/>
                <w:sz w:val="22"/>
                <w:szCs w:val="22"/>
              </w:rPr>
              <m:t>i,j</m:t>
            </m:r>
          </m:sub>
        </m:sSub>
      </m:oMath>
      <w:r w:rsidR="002E0C26">
        <w:rPr>
          <w:rFonts w:asciiTheme="majorHAnsi" w:hAnsiTheme="majorHAnsi" w:cs="Calibri"/>
          <w:iCs/>
          <w:color w:val="000000"/>
          <w:sz w:val="22"/>
          <w:szCs w:val="22"/>
        </w:rPr>
        <w:t xml:space="preserve"> </w:t>
      </w:r>
      <w:r>
        <w:rPr>
          <w:rFonts w:asciiTheme="majorHAnsi" w:hAnsiTheme="majorHAnsi" w:cs="Calibri"/>
          <w:sz w:val="22"/>
          <w:szCs w:val="22"/>
        </w:rPr>
        <w:t>of all players</w:t>
      </w:r>
      <w:r w:rsidR="00A93A1F">
        <w:rPr>
          <w:rFonts w:asciiTheme="majorHAnsi" w:hAnsiTheme="majorHAnsi" w:cs="Calibri"/>
          <w:sz w:val="22"/>
          <w:szCs w:val="22"/>
        </w:rPr>
        <w:t xml:space="preserve"> is </w:t>
      </w:r>
      <w:r w:rsidR="00417E9B">
        <w:rPr>
          <w:rFonts w:asciiTheme="majorHAnsi" w:hAnsiTheme="majorHAnsi" w:cs="Calibri"/>
          <w:sz w:val="22"/>
          <w:szCs w:val="22"/>
        </w:rPr>
        <w:t>known</w:t>
      </w:r>
    </w:p>
    <w:p w14:paraId="4E62566C" w14:textId="5BB40D01" w:rsidR="00A93A1F" w:rsidRPr="00511E79" w:rsidRDefault="00511E79" w:rsidP="0046789E">
      <w:pPr>
        <w:pStyle w:val="ListParagraph"/>
        <w:numPr>
          <w:ilvl w:val="0"/>
          <w:numId w:val="29"/>
        </w:numPr>
        <w:rPr>
          <w:rFonts w:asciiTheme="majorHAnsi" w:hAnsiTheme="majorHAnsi" w:cs="Calibri"/>
          <w:sz w:val="22"/>
          <w:szCs w:val="22"/>
        </w:rPr>
      </w:pPr>
      <w:r>
        <w:rPr>
          <w:rFonts w:asciiTheme="majorHAnsi" w:hAnsiTheme="majorHAnsi" w:cs="Calibri"/>
          <w:sz w:val="22"/>
          <w:szCs w:val="22"/>
        </w:rPr>
        <w:t xml:space="preserve">Each decision’s </w:t>
      </w:r>
      <w:r w:rsidR="00A93A1F">
        <w:rPr>
          <w:rFonts w:asciiTheme="majorHAnsi" w:hAnsiTheme="majorHAnsi" w:cs="Calibri"/>
          <w:iCs/>
          <w:color w:val="000000"/>
          <w:sz w:val="22"/>
          <w:szCs w:val="22"/>
        </w:rPr>
        <w:t>state</w:t>
      </w:r>
      <w:r w:rsidR="00417E9B">
        <w:rPr>
          <w:rFonts w:asciiTheme="majorHAnsi" w:hAnsiTheme="majorHAnsi" w:cs="Calibri"/>
          <w:iCs/>
          <w:color w:val="000000"/>
          <w:sz w:val="22"/>
          <w:szCs w:val="22"/>
        </w:rPr>
        <w:t>s</w:t>
      </w:r>
      <w:r w:rsidR="00A93A1F">
        <w:rPr>
          <w:rFonts w:asciiTheme="majorHAnsi" w:hAnsiTheme="majorHAnsi" w:cs="Calibri"/>
          <w:iCs/>
          <w:color w:val="000000"/>
          <w:sz w:val="22"/>
          <w:szCs w:val="22"/>
        </w:rPr>
        <w:t xml:space="preserve">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ω</m:t>
            </m:r>
          </m:e>
          <m:sub>
            <m:r>
              <w:rPr>
                <w:rFonts w:ascii="Cambria Math" w:hAnsi="Cambria Math" w:cs="Calibri"/>
                <w:color w:val="000000"/>
                <w:sz w:val="22"/>
                <w:szCs w:val="22"/>
              </w:rPr>
              <m:t>i,j</m:t>
            </m:r>
          </m:sub>
        </m:sSub>
        <m:r>
          <w:rPr>
            <w:rFonts w:ascii="Cambria Math" w:hAnsi="Cambria Math" w:cs="Calibri"/>
            <w:color w:val="000000"/>
            <w:sz w:val="22"/>
            <w:szCs w:val="22"/>
          </w:rPr>
          <m:t>∈</m:t>
        </m:r>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m:t>
            </m:r>
            <m:r>
              <m:rPr>
                <m:sty m:val="bi"/>
              </m:rPr>
              <w:rPr>
                <w:rFonts w:ascii="Cambria Math" w:hAnsi="Cambria Math" w:cs="Calibri"/>
                <w:color w:val="000000"/>
                <w:sz w:val="22"/>
                <w:szCs w:val="22"/>
              </w:rPr>
              <m:t>,</m:t>
            </m:r>
            <m:r>
              <w:rPr>
                <w:rFonts w:ascii="Cambria Math" w:hAnsi="Cambria Math" w:cs="Calibri"/>
                <w:color w:val="000000"/>
                <w:sz w:val="22"/>
                <w:szCs w:val="22"/>
              </w:rPr>
              <m:t>j</m:t>
            </m:r>
          </m:sub>
        </m:sSub>
      </m:oMath>
      <w:r w:rsidR="00A93A1F">
        <w:rPr>
          <w:rFonts w:asciiTheme="majorHAnsi" w:hAnsiTheme="majorHAnsi" w:cs="Calibri"/>
          <w:iCs/>
          <w:color w:val="000000"/>
          <w:sz w:val="22"/>
          <w:szCs w:val="22"/>
        </w:rPr>
        <w:t xml:space="preserve"> and consequence</w:t>
      </w:r>
      <w:r w:rsidR="002E0C26">
        <w:rPr>
          <w:rFonts w:asciiTheme="majorHAnsi" w:hAnsiTheme="majorHAnsi" w:cs="Calibri"/>
          <w:iCs/>
          <w:color w:val="000000"/>
          <w:sz w:val="22"/>
          <w:szCs w:val="22"/>
        </w:rPr>
        <w:t>s,</w:t>
      </w:r>
      <w:r w:rsidR="00A93A1F">
        <w:rPr>
          <w:rFonts w:asciiTheme="majorHAnsi" w:hAnsiTheme="majorHAnsi" w:cs="Calibri"/>
          <w:iCs/>
          <w:color w:val="000000"/>
          <w:sz w:val="22"/>
          <w:szCs w:val="22"/>
        </w:rPr>
        <w:t xml:space="preserve"> </w:t>
      </w:r>
      <m:oMath>
        <m:sSub>
          <m:sSubPr>
            <m:ctrlPr>
              <w:rPr>
                <w:rFonts w:ascii="Cambria Math" w:hAnsi="Cambria Math" w:cs="Calibri"/>
                <w:b/>
                <w:iCs/>
                <w:color w:val="000000"/>
                <w:sz w:val="22"/>
                <w:szCs w:val="22"/>
              </w:rPr>
            </m:ctrlPr>
          </m:sSubPr>
          <m:e>
            <m:sSub>
              <m:sSubPr>
                <m:ctrlPr>
                  <w:rPr>
                    <w:rFonts w:ascii="Cambria Math" w:hAnsi="Cambria Math" w:cs="Calibri"/>
                    <w:iCs/>
                    <w:color w:val="000000"/>
                    <w:sz w:val="22"/>
                    <w:szCs w:val="22"/>
                  </w:rPr>
                </m:ctrlPr>
              </m:sSubPr>
              <m:e>
                <m:r>
                  <m:rPr>
                    <m:sty m:val="p"/>
                  </m:rPr>
                  <w:rPr>
                    <w:rFonts w:ascii="Cambria Math" w:hAnsi="Cambria Math" w:cs="Calibri"/>
                    <w:color w:val="000000"/>
                    <w:sz w:val="22"/>
                    <w:szCs w:val="22"/>
                  </w:rPr>
                  <m:t>θ</m:t>
                </m:r>
              </m:e>
              <m:sub>
                <m:r>
                  <w:rPr>
                    <w:rFonts w:ascii="Cambria Math" w:hAnsi="Cambria Math" w:cs="Calibri"/>
                    <w:color w:val="000000"/>
                    <w:sz w:val="22"/>
                    <w:szCs w:val="22"/>
                  </w:rPr>
                  <m:t>i,j</m:t>
                </m:r>
              </m:sub>
            </m:sSub>
            <m:r>
              <m:rPr>
                <m:sty m:val="b"/>
              </m:rPr>
              <w:rPr>
                <w:rFonts w:ascii="Cambria Math" w:hAnsi="Cambria Math" w:cs="Calibri"/>
                <w:color w:val="000000"/>
                <w:sz w:val="22"/>
                <w:szCs w:val="22"/>
              </w:rPr>
              <m:t>∈</m:t>
            </m:r>
            <m:r>
              <m:rPr>
                <m:sty m:val="b"/>
              </m:rPr>
              <w:rPr>
                <w:rFonts w:ascii="Cambria Math" w:hAnsi="Cambria Math" w:cs="Calibri"/>
                <w:color w:val="000000"/>
                <w:sz w:val="22"/>
                <w:szCs w:val="22"/>
              </w:rPr>
              <m:t>Θ</m:t>
            </m:r>
          </m:e>
          <m:sub>
            <m:r>
              <w:rPr>
                <w:rFonts w:ascii="Cambria Math" w:hAnsi="Cambria Math" w:cs="Calibri"/>
                <w:color w:val="000000"/>
                <w:sz w:val="22"/>
                <w:szCs w:val="22"/>
              </w:rPr>
              <m:t>i,j</m:t>
            </m:r>
          </m:sub>
        </m:sSub>
      </m:oMath>
      <w:r w:rsidR="002E0C26">
        <w:rPr>
          <w:rFonts w:asciiTheme="majorHAnsi" w:hAnsiTheme="majorHAnsi" w:cs="Calibri"/>
          <w:b/>
          <w:iCs/>
          <w:color w:val="000000"/>
          <w:sz w:val="22"/>
          <w:szCs w:val="22"/>
        </w:rPr>
        <w:t xml:space="preserve"> </w:t>
      </w:r>
      <w:r w:rsidR="002E0C26" w:rsidRPr="002E0C26">
        <w:rPr>
          <w:rFonts w:asciiTheme="majorHAnsi" w:hAnsiTheme="majorHAnsi" w:cs="Calibri"/>
          <w:iCs/>
          <w:color w:val="000000"/>
          <w:sz w:val="22"/>
          <w:szCs w:val="22"/>
        </w:rPr>
        <w:t xml:space="preserve">are </w:t>
      </w:r>
      <w:r w:rsidR="002E0C26">
        <w:rPr>
          <w:rFonts w:asciiTheme="majorHAnsi" w:hAnsiTheme="majorHAnsi" w:cs="Calibri"/>
          <w:iCs/>
          <w:color w:val="000000"/>
          <w:sz w:val="22"/>
          <w:szCs w:val="22"/>
        </w:rPr>
        <w:t>known</w:t>
      </w:r>
    </w:p>
    <w:p w14:paraId="2563CCC3" w14:textId="1F1B72D9" w:rsidR="00511E79" w:rsidRPr="00511E79" w:rsidRDefault="00511E79" w:rsidP="0046789E">
      <w:pPr>
        <w:pStyle w:val="ListParagraph"/>
        <w:numPr>
          <w:ilvl w:val="0"/>
          <w:numId w:val="29"/>
        </w:numPr>
        <w:rPr>
          <w:rFonts w:asciiTheme="majorHAnsi" w:hAnsiTheme="majorHAnsi" w:cs="Calibri"/>
          <w:sz w:val="22"/>
          <w:szCs w:val="22"/>
        </w:rPr>
      </w:pPr>
      <w:r>
        <w:rPr>
          <w:rFonts w:asciiTheme="majorHAnsi" w:hAnsiTheme="majorHAnsi" w:cs="Calibri"/>
          <w:sz w:val="22"/>
          <w:szCs w:val="22"/>
        </w:rPr>
        <w:t>Each decision’s</w:t>
      </w:r>
      <w:r>
        <w:rPr>
          <w:rFonts w:asciiTheme="majorHAnsi" w:hAnsiTheme="majorHAnsi" w:cs="Calibri"/>
          <w:iCs/>
          <w:color w:val="000000"/>
          <w:sz w:val="22"/>
          <w:szCs w:val="22"/>
        </w:rPr>
        <w:t xml:space="preserve"> probability distribution,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p</m:t>
            </m:r>
          </m:e>
          <m:sub>
            <m:r>
              <w:rPr>
                <w:rFonts w:ascii="Cambria Math" w:hAnsi="Cambria Math" w:cs="Calibri"/>
                <w:color w:val="000000"/>
                <w:sz w:val="22"/>
                <w:szCs w:val="22"/>
              </w:rPr>
              <m:t>i,j</m:t>
            </m:r>
          </m:sub>
        </m:sSub>
      </m:oMath>
      <w:r w:rsidRPr="00ED7AEA">
        <w:rPr>
          <w:rFonts w:asciiTheme="majorHAnsi" w:hAnsiTheme="majorHAnsi" w:cs="Calibri"/>
          <w:i/>
          <w:iCs/>
          <w:color w:val="000000"/>
          <w:sz w:val="22"/>
          <w:szCs w:val="22"/>
        </w:rPr>
        <w:t xml:space="preserve"> </w:t>
      </w:r>
      <w:r>
        <w:rPr>
          <w:rFonts w:asciiTheme="majorHAnsi" w:hAnsiTheme="majorHAnsi" w:cs="Calibri"/>
          <w:iCs/>
          <w:color w:val="000000"/>
          <w:sz w:val="22"/>
          <w:szCs w:val="22"/>
        </w:rPr>
        <w:t xml:space="preserve">on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i,j</m:t>
            </m:r>
          </m:sub>
        </m:sSub>
      </m:oMath>
      <w:r>
        <w:rPr>
          <w:rFonts w:asciiTheme="majorHAnsi" w:hAnsiTheme="majorHAnsi" w:cs="Calibri"/>
          <w:b/>
          <w:iCs/>
          <w:color w:val="000000"/>
          <w:sz w:val="22"/>
          <w:szCs w:val="22"/>
        </w:rPr>
        <w:t xml:space="preserve"> </w:t>
      </w:r>
      <w:r w:rsidRPr="00511E79">
        <w:rPr>
          <w:rFonts w:asciiTheme="majorHAnsi" w:hAnsiTheme="majorHAnsi" w:cs="Calibri"/>
          <w:iCs/>
          <w:color w:val="000000"/>
          <w:sz w:val="22"/>
          <w:szCs w:val="22"/>
        </w:rPr>
        <w:t xml:space="preserve">is </w:t>
      </w:r>
      <w:r>
        <w:rPr>
          <w:rFonts w:asciiTheme="majorHAnsi" w:hAnsiTheme="majorHAnsi" w:cs="Calibri"/>
          <w:iCs/>
          <w:color w:val="000000"/>
          <w:sz w:val="22"/>
          <w:szCs w:val="22"/>
        </w:rPr>
        <w:t>known</w:t>
      </w:r>
    </w:p>
    <w:p w14:paraId="7B11A933" w14:textId="40C50327" w:rsidR="00511E79" w:rsidRPr="0046789E" w:rsidRDefault="00511E79" w:rsidP="0046789E">
      <w:pPr>
        <w:pStyle w:val="ListParagraph"/>
        <w:numPr>
          <w:ilvl w:val="0"/>
          <w:numId w:val="29"/>
        </w:numPr>
        <w:rPr>
          <w:rFonts w:asciiTheme="majorHAnsi" w:hAnsiTheme="majorHAnsi" w:cs="Calibri"/>
          <w:sz w:val="22"/>
          <w:szCs w:val="22"/>
        </w:rPr>
      </w:pPr>
      <w:r>
        <w:rPr>
          <w:rFonts w:asciiTheme="majorHAnsi" w:hAnsiTheme="majorHAnsi" w:cs="Calibri"/>
          <w:iCs/>
          <w:color w:val="000000"/>
          <w:sz w:val="22"/>
          <w:szCs w:val="22"/>
        </w:rPr>
        <w:t xml:space="preserve">Each decision’s utility function,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u</m:t>
            </m:r>
          </m:e>
          <m:sub>
            <m:r>
              <w:rPr>
                <w:rFonts w:ascii="Cambria Math" w:hAnsi="Cambria Math" w:cs="Calibri"/>
                <w:color w:val="000000"/>
                <w:sz w:val="22"/>
                <w:szCs w:val="22"/>
              </w:rPr>
              <m:t>i,j</m:t>
            </m:r>
          </m:sub>
        </m:sSub>
        <m:r>
          <w:rPr>
            <w:rFonts w:ascii="Cambria Math" w:hAnsi="Cambria Math" w:cs="Calibri"/>
            <w:color w:val="000000"/>
            <w:sz w:val="22"/>
            <w:szCs w:val="22"/>
          </w:rPr>
          <m:t>()</m:t>
        </m:r>
      </m:oMath>
      <w:r>
        <w:rPr>
          <w:rFonts w:asciiTheme="majorHAnsi" w:hAnsiTheme="majorHAnsi" w:cs="Calibri"/>
          <w:iCs/>
          <w:color w:val="000000"/>
          <w:sz w:val="22"/>
          <w:szCs w:val="22"/>
        </w:rPr>
        <w:t xml:space="preserve"> is known</w:t>
      </w:r>
    </w:p>
    <w:p w14:paraId="71F504D1" w14:textId="77777777" w:rsidR="00511E79" w:rsidRDefault="00511E79">
      <w:pPr>
        <w:rPr>
          <w:rFonts w:asciiTheme="majorHAnsi" w:hAnsiTheme="majorHAnsi" w:cs="Calibri"/>
          <w:sz w:val="22"/>
          <w:szCs w:val="22"/>
        </w:rPr>
      </w:pPr>
    </w:p>
    <w:p w14:paraId="63FC66F1" w14:textId="7B52D830" w:rsidR="006D50E3" w:rsidRDefault="00511E79">
      <w:pPr>
        <w:rPr>
          <w:rFonts w:asciiTheme="majorHAnsi" w:hAnsiTheme="majorHAnsi" w:cs="Calibri"/>
          <w:sz w:val="22"/>
          <w:szCs w:val="22"/>
        </w:rPr>
      </w:pPr>
      <w:r>
        <w:rPr>
          <w:rFonts w:asciiTheme="majorHAnsi" w:hAnsiTheme="majorHAnsi" w:cs="Calibri"/>
          <w:sz w:val="22"/>
          <w:szCs w:val="22"/>
        </w:rPr>
        <w:t xml:space="preserve">The BIFROST framework will address three </w:t>
      </w:r>
      <w:r w:rsidR="00A8258F">
        <w:rPr>
          <w:rFonts w:asciiTheme="majorHAnsi" w:hAnsiTheme="majorHAnsi" w:cs="Calibri"/>
          <w:sz w:val="22"/>
          <w:szCs w:val="22"/>
        </w:rPr>
        <w:t>common violations for bounded rationality that prevent a system from reaching an optimal equilibrium.</w:t>
      </w:r>
      <w:r w:rsidR="00C6091B">
        <w:rPr>
          <w:rFonts w:asciiTheme="majorHAnsi" w:hAnsiTheme="majorHAnsi" w:cs="Calibri"/>
          <w:sz w:val="22"/>
          <w:szCs w:val="22"/>
        </w:rPr>
        <w:t xml:space="preserve">  Working with simple 2 and 3 player games, we build our framework to </w:t>
      </w:r>
      <w:r w:rsidR="001D45AF">
        <w:rPr>
          <w:rFonts w:asciiTheme="majorHAnsi" w:hAnsiTheme="majorHAnsi" w:cs="Calibri"/>
          <w:sz w:val="22"/>
          <w:szCs w:val="22"/>
        </w:rPr>
        <w:t>address the following violations.</w:t>
      </w:r>
    </w:p>
    <w:p w14:paraId="679F657A" w14:textId="77777777" w:rsidR="00C6091B" w:rsidRDefault="00C6091B">
      <w:pPr>
        <w:rPr>
          <w:rFonts w:asciiTheme="majorHAnsi" w:hAnsiTheme="majorHAnsi" w:cs="Calibri"/>
          <w:sz w:val="22"/>
          <w:szCs w:val="22"/>
        </w:rPr>
      </w:pPr>
    </w:p>
    <w:p w14:paraId="4D4A532E" w14:textId="2EEFC78E" w:rsidR="00C6091B" w:rsidRDefault="00C6091B" w:rsidP="00C6091B">
      <w:pPr>
        <w:pStyle w:val="ListParagraph"/>
        <w:numPr>
          <w:ilvl w:val="0"/>
          <w:numId w:val="30"/>
        </w:numPr>
        <w:rPr>
          <w:rFonts w:asciiTheme="majorHAnsi" w:hAnsiTheme="majorHAnsi" w:cs="Calibri"/>
          <w:sz w:val="22"/>
          <w:szCs w:val="22"/>
        </w:rPr>
      </w:pPr>
      <w:r w:rsidRPr="00AC2A55">
        <w:rPr>
          <w:rFonts w:asciiTheme="majorHAnsi" w:hAnsiTheme="majorHAnsi" w:cs="Calibri"/>
          <w:b/>
          <w:sz w:val="22"/>
          <w:szCs w:val="22"/>
        </w:rPr>
        <w:t>Case 1:</w:t>
      </w:r>
      <w:r>
        <w:rPr>
          <w:rFonts w:asciiTheme="majorHAnsi" w:hAnsiTheme="majorHAnsi" w:cs="Calibri"/>
          <w:sz w:val="22"/>
          <w:szCs w:val="22"/>
        </w:rPr>
        <w:t xml:space="preserve"> T</w:t>
      </w:r>
      <w:r w:rsidRPr="00C6091B">
        <w:rPr>
          <w:rFonts w:asciiTheme="majorHAnsi" w:hAnsiTheme="majorHAnsi" w:cs="Calibri"/>
          <w:sz w:val="22"/>
          <w:szCs w:val="22"/>
        </w:rPr>
        <w:t xml:space="preserve">he decision set of one or more players is </w:t>
      </w:r>
      <w:r>
        <w:rPr>
          <w:rFonts w:asciiTheme="majorHAnsi" w:hAnsiTheme="majorHAnsi" w:cs="Calibri"/>
          <w:sz w:val="22"/>
          <w:szCs w:val="22"/>
        </w:rPr>
        <w:t>unknown</w:t>
      </w:r>
      <w:r w:rsidRPr="00C6091B">
        <w:rPr>
          <w:rFonts w:asciiTheme="majorHAnsi" w:hAnsiTheme="majorHAnsi" w:cs="Calibri"/>
          <w:sz w:val="22"/>
          <w:szCs w:val="22"/>
        </w:rPr>
        <w:t xml:space="preserve">. For example, player 1 and 2 may be operating in a fully rational manner, but player 3 may have a strategy </w:t>
      </w:r>
      <m:oMath>
        <m:sSub>
          <m:sSubPr>
            <m:ctrlPr>
              <w:rPr>
                <w:rFonts w:ascii="Cambria Math" w:hAnsi="Cambria Math" w:cs="Calibri"/>
                <w:b/>
                <w:iCs/>
                <w:color w:val="000000"/>
                <w:sz w:val="22"/>
                <w:szCs w:val="22"/>
              </w:rPr>
            </m:ctrlPr>
          </m:sSubPr>
          <m:e>
            <m:sSub>
              <m:sSubPr>
                <m:ctrlPr>
                  <w:rPr>
                    <w:rFonts w:ascii="Cambria Math" w:hAnsi="Cambria Math" w:cs="Calibri"/>
                    <w:iCs/>
                    <w:color w:val="000000"/>
                    <w:sz w:val="22"/>
                    <w:szCs w:val="22"/>
                  </w:rPr>
                </m:ctrlPr>
              </m:sSubPr>
              <m:e>
                <m:r>
                  <m:rPr>
                    <m:sty m:val="p"/>
                  </m:rPr>
                  <w:rPr>
                    <w:rFonts w:ascii="Cambria Math" w:hAnsi="Cambria Math" w:cs="Calibri"/>
                    <w:color w:val="000000"/>
                    <w:sz w:val="22"/>
                    <w:szCs w:val="22"/>
                  </w:rPr>
                  <m:t>δ</m:t>
                </m:r>
              </m:e>
              <m:sub>
                <m:r>
                  <w:rPr>
                    <w:rFonts w:ascii="Cambria Math" w:hAnsi="Cambria Math" w:cs="Calibri"/>
                    <w:color w:val="000000"/>
                    <w:sz w:val="22"/>
                    <w:szCs w:val="22"/>
                  </w:rPr>
                  <m:t>j</m:t>
                </m:r>
              </m:sub>
            </m:sSub>
            <m:r>
              <m:rPr>
                <m:sty m:val="b"/>
              </m:rPr>
              <w:rPr>
                <w:rFonts w:ascii="Cambria Math" w:hAnsi="Cambria Math" w:cs="Calibri"/>
                <w:color w:val="000000"/>
                <w:sz w:val="22"/>
                <w:szCs w:val="22"/>
              </w:rPr>
              <m:t>∈Δ</m:t>
            </m:r>
          </m:e>
          <m:sub>
            <m:r>
              <w:rPr>
                <w:rFonts w:ascii="Cambria Math" w:hAnsi="Cambria Math" w:cs="Calibri"/>
                <w:color w:val="000000"/>
                <w:sz w:val="22"/>
                <w:szCs w:val="22"/>
              </w:rPr>
              <m:t>3</m:t>
            </m:r>
          </m:sub>
        </m:sSub>
      </m:oMath>
      <w:r w:rsidRPr="00C6091B">
        <w:rPr>
          <w:rFonts w:asciiTheme="majorHAnsi" w:hAnsiTheme="majorHAnsi" w:cs="Calibri"/>
          <w:b/>
          <w:iCs/>
          <w:color w:val="000000"/>
          <w:sz w:val="22"/>
          <w:szCs w:val="22"/>
        </w:rPr>
        <w:t xml:space="preserve"> </w:t>
      </w:r>
      <w:r w:rsidRPr="00C6091B">
        <w:rPr>
          <w:rFonts w:asciiTheme="majorHAnsi" w:hAnsiTheme="majorHAnsi" w:cs="Calibri"/>
          <w:sz w:val="22"/>
          <w:szCs w:val="22"/>
        </w:rPr>
        <w:t xml:space="preserve">that is unknown to players 1 and 2. </w:t>
      </w:r>
    </w:p>
    <w:p w14:paraId="303450AB" w14:textId="23A51277" w:rsidR="00C6091B" w:rsidRPr="00AC2A55" w:rsidRDefault="00C6091B" w:rsidP="00C6091B">
      <w:pPr>
        <w:pStyle w:val="ListParagraph"/>
        <w:numPr>
          <w:ilvl w:val="0"/>
          <w:numId w:val="30"/>
        </w:numPr>
        <w:rPr>
          <w:rFonts w:asciiTheme="majorHAnsi" w:hAnsiTheme="majorHAnsi" w:cs="Calibri"/>
          <w:sz w:val="22"/>
          <w:szCs w:val="22"/>
        </w:rPr>
      </w:pPr>
      <w:r w:rsidRPr="00AC2A55">
        <w:rPr>
          <w:rFonts w:asciiTheme="majorHAnsi" w:hAnsiTheme="majorHAnsi" w:cs="Calibri"/>
          <w:b/>
          <w:sz w:val="22"/>
          <w:szCs w:val="22"/>
        </w:rPr>
        <w:t>Case 2:</w:t>
      </w:r>
      <w:r>
        <w:rPr>
          <w:rFonts w:asciiTheme="majorHAnsi" w:hAnsiTheme="majorHAnsi" w:cs="Calibri"/>
          <w:sz w:val="22"/>
          <w:szCs w:val="22"/>
        </w:rPr>
        <w:t xml:space="preserve"> The probability distribution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p</m:t>
            </m:r>
          </m:e>
          <m:sub>
            <m:r>
              <w:rPr>
                <w:rFonts w:ascii="Cambria Math" w:hAnsi="Cambria Math" w:cs="Calibri"/>
                <w:color w:val="000000"/>
                <w:sz w:val="22"/>
                <w:szCs w:val="22"/>
              </w:rPr>
              <m:t>i,j</m:t>
            </m:r>
          </m:sub>
        </m:sSub>
      </m:oMath>
      <w:r w:rsidR="00AC2A55" w:rsidRPr="00ED7AEA">
        <w:rPr>
          <w:rFonts w:asciiTheme="majorHAnsi" w:hAnsiTheme="majorHAnsi" w:cs="Calibri"/>
          <w:i/>
          <w:iCs/>
          <w:color w:val="000000"/>
          <w:sz w:val="22"/>
          <w:szCs w:val="22"/>
        </w:rPr>
        <w:t xml:space="preserve"> </w:t>
      </w:r>
      <w:r w:rsidR="00AC2A55">
        <w:rPr>
          <w:rFonts w:asciiTheme="majorHAnsi" w:hAnsiTheme="majorHAnsi" w:cs="Calibri"/>
          <w:iCs/>
          <w:color w:val="000000"/>
          <w:sz w:val="22"/>
          <w:szCs w:val="22"/>
        </w:rPr>
        <w:t xml:space="preserve">on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i,j</m:t>
            </m:r>
          </m:sub>
        </m:sSub>
      </m:oMath>
      <w:r w:rsidR="00AC2A55">
        <w:rPr>
          <w:rFonts w:asciiTheme="majorHAnsi" w:hAnsiTheme="majorHAnsi" w:cs="Calibri"/>
          <w:b/>
          <w:iCs/>
          <w:color w:val="000000"/>
          <w:sz w:val="22"/>
          <w:szCs w:val="22"/>
        </w:rPr>
        <w:t xml:space="preserve"> </w:t>
      </w:r>
      <w:r w:rsidR="00AC2A55" w:rsidRPr="00511E79">
        <w:rPr>
          <w:rFonts w:asciiTheme="majorHAnsi" w:hAnsiTheme="majorHAnsi" w:cs="Calibri"/>
          <w:iCs/>
          <w:color w:val="000000"/>
          <w:sz w:val="22"/>
          <w:szCs w:val="22"/>
        </w:rPr>
        <w:t xml:space="preserve">is </w:t>
      </w:r>
      <w:r w:rsidR="00AC2A55">
        <w:rPr>
          <w:rFonts w:asciiTheme="majorHAnsi" w:hAnsiTheme="majorHAnsi" w:cs="Calibri"/>
          <w:iCs/>
          <w:color w:val="000000"/>
          <w:sz w:val="22"/>
          <w:szCs w:val="22"/>
        </w:rPr>
        <w:t>unknown. For example, in a two player game of dice, player two may have loaded dice such that the probability of states occurring is not 1/6.</w:t>
      </w:r>
    </w:p>
    <w:p w14:paraId="0EC22D4F" w14:textId="1CE29B58" w:rsidR="00AC2A55" w:rsidRPr="00C6091B" w:rsidRDefault="00AC2A55" w:rsidP="00C6091B">
      <w:pPr>
        <w:pStyle w:val="ListParagraph"/>
        <w:numPr>
          <w:ilvl w:val="0"/>
          <w:numId w:val="30"/>
        </w:numPr>
        <w:rPr>
          <w:rFonts w:asciiTheme="majorHAnsi" w:hAnsiTheme="majorHAnsi" w:cs="Calibri"/>
          <w:sz w:val="22"/>
          <w:szCs w:val="22"/>
        </w:rPr>
      </w:pPr>
      <w:r w:rsidRPr="00AC2A55">
        <w:rPr>
          <w:rFonts w:asciiTheme="majorHAnsi" w:hAnsiTheme="majorHAnsi" w:cs="Calibri"/>
          <w:b/>
          <w:iCs/>
          <w:color w:val="000000"/>
          <w:sz w:val="22"/>
          <w:szCs w:val="22"/>
        </w:rPr>
        <w:t>Case 3:</w:t>
      </w:r>
      <w:r>
        <w:rPr>
          <w:rFonts w:asciiTheme="majorHAnsi" w:hAnsiTheme="majorHAnsi" w:cs="Calibri"/>
          <w:iCs/>
          <w:color w:val="000000"/>
          <w:sz w:val="22"/>
          <w:szCs w:val="22"/>
        </w:rPr>
        <w:t xml:space="preserve"> The </w:t>
      </w:r>
      <w:r w:rsidR="00F05225">
        <w:rPr>
          <w:rFonts w:asciiTheme="majorHAnsi" w:hAnsiTheme="majorHAnsi" w:cs="Calibri"/>
          <w:iCs/>
          <w:color w:val="000000"/>
          <w:sz w:val="22"/>
          <w:szCs w:val="22"/>
        </w:rPr>
        <w:t xml:space="preserve">states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ω</m:t>
            </m:r>
          </m:e>
          <m:sub>
            <m:r>
              <w:rPr>
                <w:rFonts w:ascii="Cambria Math" w:hAnsi="Cambria Math" w:cs="Calibri"/>
                <w:color w:val="000000"/>
                <w:sz w:val="22"/>
                <w:szCs w:val="22"/>
              </w:rPr>
              <m:t>i,j</m:t>
            </m:r>
          </m:sub>
        </m:sSub>
        <m:r>
          <w:rPr>
            <w:rFonts w:ascii="Cambria Math" w:hAnsi="Cambria Math" w:cs="Calibri"/>
            <w:color w:val="000000"/>
            <w:sz w:val="22"/>
            <w:szCs w:val="22"/>
          </w:rPr>
          <m:t>∈</m:t>
        </m:r>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m:t>
            </m:r>
            <m:r>
              <m:rPr>
                <m:sty m:val="bi"/>
              </m:rPr>
              <w:rPr>
                <w:rFonts w:ascii="Cambria Math" w:hAnsi="Cambria Math" w:cs="Calibri"/>
                <w:color w:val="000000"/>
                <w:sz w:val="22"/>
                <w:szCs w:val="22"/>
              </w:rPr>
              <m:t>,</m:t>
            </m:r>
            <m:r>
              <w:rPr>
                <w:rFonts w:ascii="Cambria Math" w:hAnsi="Cambria Math" w:cs="Calibri"/>
                <w:color w:val="000000"/>
                <w:sz w:val="22"/>
                <w:szCs w:val="22"/>
              </w:rPr>
              <m:t>j</m:t>
            </m:r>
          </m:sub>
        </m:sSub>
      </m:oMath>
      <w:r w:rsidR="00F05225">
        <w:rPr>
          <w:rFonts w:asciiTheme="majorHAnsi" w:hAnsiTheme="majorHAnsi" w:cs="Calibri"/>
          <w:iCs/>
          <w:color w:val="000000"/>
          <w:sz w:val="22"/>
          <w:szCs w:val="22"/>
        </w:rPr>
        <w:t xml:space="preserve"> and consequences, </w:t>
      </w:r>
      <m:oMath>
        <m:sSub>
          <m:sSubPr>
            <m:ctrlPr>
              <w:rPr>
                <w:rFonts w:ascii="Cambria Math" w:hAnsi="Cambria Math" w:cs="Calibri"/>
                <w:b/>
                <w:iCs/>
                <w:color w:val="000000"/>
                <w:sz w:val="22"/>
                <w:szCs w:val="22"/>
              </w:rPr>
            </m:ctrlPr>
          </m:sSubPr>
          <m:e>
            <m:sSub>
              <m:sSubPr>
                <m:ctrlPr>
                  <w:rPr>
                    <w:rFonts w:ascii="Cambria Math" w:hAnsi="Cambria Math" w:cs="Calibri"/>
                    <w:iCs/>
                    <w:color w:val="000000"/>
                    <w:sz w:val="22"/>
                    <w:szCs w:val="22"/>
                  </w:rPr>
                </m:ctrlPr>
              </m:sSubPr>
              <m:e>
                <m:r>
                  <m:rPr>
                    <m:sty m:val="p"/>
                  </m:rPr>
                  <w:rPr>
                    <w:rFonts w:ascii="Cambria Math" w:hAnsi="Cambria Math" w:cs="Calibri"/>
                    <w:color w:val="000000"/>
                    <w:sz w:val="22"/>
                    <w:szCs w:val="22"/>
                  </w:rPr>
                  <m:t>θ</m:t>
                </m:r>
              </m:e>
              <m:sub>
                <m:r>
                  <w:rPr>
                    <w:rFonts w:ascii="Cambria Math" w:hAnsi="Cambria Math" w:cs="Calibri"/>
                    <w:color w:val="000000"/>
                    <w:sz w:val="22"/>
                    <w:szCs w:val="22"/>
                  </w:rPr>
                  <m:t>i,j</m:t>
                </m:r>
              </m:sub>
            </m:sSub>
            <m:r>
              <m:rPr>
                <m:sty m:val="b"/>
              </m:rPr>
              <w:rPr>
                <w:rFonts w:ascii="Cambria Math" w:hAnsi="Cambria Math" w:cs="Calibri"/>
                <w:color w:val="000000"/>
                <w:sz w:val="22"/>
                <w:szCs w:val="22"/>
              </w:rPr>
              <m:t>∈</m:t>
            </m:r>
            <m:r>
              <m:rPr>
                <m:sty m:val="b"/>
              </m:rPr>
              <w:rPr>
                <w:rFonts w:ascii="Cambria Math" w:hAnsi="Cambria Math" w:cs="Calibri"/>
                <w:color w:val="000000"/>
                <w:sz w:val="22"/>
                <w:szCs w:val="22"/>
              </w:rPr>
              <m:t>Θ</m:t>
            </m:r>
          </m:e>
          <m:sub>
            <m:r>
              <w:rPr>
                <w:rFonts w:ascii="Cambria Math" w:hAnsi="Cambria Math" w:cs="Calibri"/>
                <w:color w:val="000000"/>
                <w:sz w:val="22"/>
                <w:szCs w:val="22"/>
              </w:rPr>
              <m:t>i,j</m:t>
            </m:r>
          </m:sub>
        </m:sSub>
      </m:oMath>
      <w:r w:rsidR="00F05225">
        <w:rPr>
          <w:rFonts w:asciiTheme="majorHAnsi" w:hAnsiTheme="majorHAnsi" w:cs="Calibri"/>
          <w:iCs/>
          <w:color w:val="000000"/>
          <w:sz w:val="22"/>
          <w:szCs w:val="22"/>
        </w:rPr>
        <w:t>of a given decision are incomplete.</w:t>
      </w:r>
      <w:r w:rsidR="001D45AF">
        <w:rPr>
          <w:rFonts w:asciiTheme="majorHAnsi" w:hAnsiTheme="majorHAnsi" w:cs="Calibri"/>
          <w:iCs/>
          <w:color w:val="000000"/>
          <w:sz w:val="22"/>
          <w:szCs w:val="22"/>
        </w:rPr>
        <w:t xml:space="preserve"> </w:t>
      </w:r>
    </w:p>
    <w:p w14:paraId="234598FF" w14:textId="77777777" w:rsidR="00791D22" w:rsidRDefault="00791D22">
      <w:pPr>
        <w:rPr>
          <w:rFonts w:asciiTheme="majorHAnsi" w:hAnsiTheme="majorHAnsi" w:cs="Calibri"/>
        </w:rPr>
      </w:pPr>
    </w:p>
    <w:p w14:paraId="11F12852" w14:textId="796540AA" w:rsidR="00125535" w:rsidRPr="00AB6995" w:rsidRDefault="007547DE">
      <w:pPr>
        <w:rPr>
          <w:rFonts w:asciiTheme="majorHAnsi" w:hAnsiTheme="majorHAnsi" w:cs="Calibri"/>
        </w:rPr>
      </w:pPr>
      <w:r>
        <w:rPr>
          <w:rFonts w:asciiTheme="majorHAnsi" w:hAnsiTheme="majorHAnsi" w:cs="Calibri"/>
        </w:rPr>
        <w:t xml:space="preserve">To address these challenges, we propose a learning-based approach to </w:t>
      </w:r>
      <w:r w:rsidR="00DD703E">
        <w:rPr>
          <w:rFonts w:asciiTheme="majorHAnsi" w:hAnsiTheme="majorHAnsi" w:cs="Calibri"/>
        </w:rPr>
        <w:t>support transitioning irrational systems (i.e., systems where players are not rational) to more rational systems</w:t>
      </w:r>
      <w:r>
        <w:rPr>
          <w:rFonts w:asciiTheme="majorHAnsi" w:hAnsiTheme="majorHAnsi" w:cs="Calibri"/>
        </w:rPr>
        <w:t xml:space="preserve">. Formally, the hypothesis of this work is that a player can </w:t>
      </w:r>
      <w:r w:rsidRPr="007547DE">
        <w:rPr>
          <w:rFonts w:asciiTheme="majorHAnsi" w:hAnsiTheme="majorHAnsi" w:cs="Calibri"/>
          <w:i/>
        </w:rPr>
        <w:t>learn</w:t>
      </w:r>
      <w:r>
        <w:rPr>
          <w:rFonts w:asciiTheme="majorHAnsi" w:hAnsiTheme="majorHAnsi" w:cs="Calibri"/>
        </w:rPr>
        <w:t xml:space="preserve"> when their </w:t>
      </w:r>
      <w:r w:rsidR="00125535">
        <w:rPr>
          <w:rFonts w:asciiTheme="majorHAnsi" w:hAnsiTheme="majorHAnsi" w:cs="Calibri"/>
        </w:rPr>
        <w:t xml:space="preserve">expected utility is not optimal by detecting specific features that are associated with the above cases. For example, </w:t>
      </w:r>
      <w:r w:rsidR="00F0403B">
        <w:rPr>
          <w:rFonts w:asciiTheme="majorHAnsi" w:hAnsiTheme="majorHAnsi" w:cs="Calibri"/>
        </w:rPr>
        <w:t xml:space="preserve">detect when </w:t>
      </w:r>
      <w:r w:rsidR="00125535">
        <w:rPr>
          <w:rFonts w:asciiTheme="majorHAnsi" w:hAnsiTheme="majorHAnsi" w:cs="Calibri"/>
        </w:rPr>
        <w:t>a</w:t>
      </w:r>
      <w:r w:rsidR="00F0403B">
        <w:rPr>
          <w:rFonts w:asciiTheme="majorHAnsi" w:hAnsiTheme="majorHAnsi" w:cs="Calibri"/>
        </w:rPr>
        <w:t xml:space="preserve">n opponent’s </w:t>
      </w:r>
      <w:r w:rsidR="00125535">
        <w:rPr>
          <w:rFonts w:asciiTheme="majorHAnsi" w:hAnsiTheme="majorHAnsi" w:cs="Calibri"/>
        </w:rPr>
        <w:t xml:space="preserve">distribution on dice rolls is not uniformly distributed. In this manner, when detecting a potential violation of bounded rationality, the player can attempt to learn the more correct behavior; e.g., change their assumed distribution of dice rolls from uniform to the observed distribution. </w:t>
      </w:r>
      <w:r w:rsidR="00AB6995">
        <w:rPr>
          <w:rFonts w:asciiTheme="majorHAnsi" w:hAnsiTheme="majorHAnsi" w:cs="Calibri"/>
        </w:rPr>
        <w:t xml:space="preserve"> In this context, BIFROST will serve to </w:t>
      </w:r>
      <w:r w:rsidR="00AB6995" w:rsidRPr="00AB6995">
        <w:rPr>
          <w:rFonts w:asciiTheme="majorHAnsi" w:hAnsiTheme="majorHAnsi" w:cs="Calibri"/>
          <w:i/>
        </w:rPr>
        <w:t>rationalize</w:t>
      </w:r>
      <w:r w:rsidR="00AB6995">
        <w:rPr>
          <w:rFonts w:asciiTheme="majorHAnsi" w:hAnsiTheme="majorHAnsi" w:cs="Calibri"/>
          <w:i/>
        </w:rPr>
        <w:t xml:space="preserve"> </w:t>
      </w:r>
      <w:r w:rsidR="00AB6995">
        <w:rPr>
          <w:rFonts w:asciiTheme="majorHAnsi" w:hAnsiTheme="majorHAnsi" w:cs="Calibri"/>
        </w:rPr>
        <w:t xml:space="preserve">systems that are irrational to ensure that an optimal state for all agents </w:t>
      </w:r>
      <w:r w:rsidR="00416B6D">
        <w:rPr>
          <w:rFonts w:asciiTheme="majorHAnsi" w:hAnsiTheme="majorHAnsi" w:cs="Calibri"/>
        </w:rPr>
        <w:t>may be</w:t>
      </w:r>
      <w:bookmarkStart w:id="0" w:name="_GoBack"/>
      <w:bookmarkEnd w:id="0"/>
      <w:r w:rsidR="00AB6995">
        <w:rPr>
          <w:rFonts w:asciiTheme="majorHAnsi" w:hAnsiTheme="majorHAnsi" w:cs="Calibri"/>
        </w:rPr>
        <w:t xml:space="preserve"> reached.</w:t>
      </w:r>
    </w:p>
    <w:p w14:paraId="47290729" w14:textId="6BA47B26" w:rsidR="007547DE" w:rsidRDefault="007547DE">
      <w:pPr>
        <w:rPr>
          <w:rFonts w:asciiTheme="majorHAnsi" w:hAnsiTheme="majorHAnsi" w:cs="Calibri"/>
        </w:rPr>
      </w:pPr>
      <w:r>
        <w:rPr>
          <w:rFonts w:asciiTheme="majorHAnsi" w:hAnsiTheme="majorHAnsi" w:cs="Calibri"/>
        </w:rPr>
        <w:t xml:space="preserve">   </w:t>
      </w:r>
    </w:p>
    <w:p w14:paraId="053946CA" w14:textId="689C7E8B" w:rsidR="00C6091B" w:rsidRDefault="001D45AF">
      <w:pPr>
        <w:rPr>
          <w:rFonts w:asciiTheme="majorHAnsi" w:hAnsiTheme="majorHAnsi" w:cs="Calibri"/>
        </w:rPr>
      </w:pPr>
      <w:r>
        <w:rPr>
          <w:rFonts w:asciiTheme="majorHAnsi" w:hAnsiTheme="majorHAnsi" w:cs="Calibri"/>
        </w:rPr>
        <w:t>We address these specific cases based on the following proposed tasks.</w:t>
      </w:r>
    </w:p>
    <w:p w14:paraId="015D5685" w14:textId="77777777" w:rsidR="00C6091B" w:rsidRDefault="00C6091B">
      <w:pPr>
        <w:rPr>
          <w:rFonts w:asciiTheme="majorHAnsi" w:hAnsiTheme="majorHAnsi" w:cs="Calibri"/>
        </w:rPr>
      </w:pPr>
    </w:p>
    <w:p w14:paraId="05462328" w14:textId="02FE78B5" w:rsidR="00031C06" w:rsidRDefault="00D97E6A" w:rsidP="007D0ED8">
      <w:pPr>
        <w:ind w:left="720" w:hanging="720"/>
        <w:rPr>
          <w:rFonts w:asciiTheme="majorHAnsi" w:hAnsiTheme="majorHAnsi" w:cs="Calibri"/>
          <w:sz w:val="22"/>
          <w:szCs w:val="22"/>
        </w:rPr>
      </w:pPr>
      <w:r w:rsidRPr="00791D22">
        <w:rPr>
          <w:rFonts w:asciiTheme="majorHAnsi" w:hAnsiTheme="majorHAnsi" w:cs="Calibri"/>
          <w:b/>
          <w:sz w:val="22"/>
          <w:szCs w:val="22"/>
        </w:rPr>
        <w:t xml:space="preserve">Task 1: </w:t>
      </w:r>
      <w:r w:rsidRPr="00791D22">
        <w:rPr>
          <w:rFonts w:asciiTheme="majorHAnsi" w:hAnsiTheme="majorHAnsi" w:cs="Calibri"/>
          <w:b/>
          <w:sz w:val="22"/>
          <w:szCs w:val="22"/>
        </w:rPr>
        <w:tab/>
      </w:r>
      <w:r w:rsidR="00CC570D" w:rsidRPr="00791D22">
        <w:rPr>
          <w:rFonts w:asciiTheme="majorHAnsi" w:hAnsiTheme="majorHAnsi" w:cs="Calibri"/>
          <w:b/>
          <w:sz w:val="22"/>
          <w:szCs w:val="22"/>
        </w:rPr>
        <w:t>Background Research</w:t>
      </w:r>
      <w:r w:rsidR="0083635D">
        <w:rPr>
          <w:rFonts w:asciiTheme="majorHAnsi" w:hAnsiTheme="majorHAnsi" w:cs="Calibri"/>
          <w:b/>
          <w:sz w:val="22"/>
          <w:szCs w:val="22"/>
        </w:rPr>
        <w:t xml:space="preserve"> -</w:t>
      </w:r>
      <w:r w:rsidR="00791D22" w:rsidRPr="00791D22">
        <w:rPr>
          <w:rFonts w:asciiTheme="majorHAnsi" w:hAnsiTheme="majorHAnsi" w:cs="Calibri"/>
          <w:b/>
          <w:sz w:val="22"/>
          <w:szCs w:val="22"/>
        </w:rPr>
        <w:t xml:space="preserve"> </w:t>
      </w:r>
      <w:r w:rsidR="008878E5">
        <w:rPr>
          <w:rFonts w:asciiTheme="majorHAnsi" w:hAnsiTheme="majorHAnsi" w:cs="Calibri"/>
          <w:sz w:val="22"/>
          <w:szCs w:val="22"/>
        </w:rPr>
        <w:t>U</w:t>
      </w:r>
      <w:r w:rsidR="007D0ED8">
        <w:rPr>
          <w:rFonts w:asciiTheme="majorHAnsi" w:hAnsiTheme="majorHAnsi" w:cs="Calibri"/>
          <w:sz w:val="22"/>
          <w:szCs w:val="22"/>
        </w:rPr>
        <w:t xml:space="preserve">ndertake a literature search to identify how </w:t>
      </w:r>
      <w:r w:rsidR="004656AF">
        <w:rPr>
          <w:rFonts w:asciiTheme="majorHAnsi" w:hAnsiTheme="majorHAnsi" w:cs="Calibri"/>
          <w:sz w:val="22"/>
          <w:szCs w:val="22"/>
        </w:rPr>
        <w:t xml:space="preserve">game-theory and learning </w:t>
      </w:r>
      <w:r w:rsidR="00B540FE">
        <w:rPr>
          <w:rFonts w:asciiTheme="majorHAnsi" w:hAnsiTheme="majorHAnsi" w:cs="Calibri"/>
          <w:sz w:val="22"/>
          <w:szCs w:val="22"/>
        </w:rPr>
        <w:t>methodologies</w:t>
      </w:r>
      <w:r w:rsidR="007D0ED8">
        <w:rPr>
          <w:rFonts w:asciiTheme="majorHAnsi" w:hAnsiTheme="majorHAnsi" w:cs="Calibri"/>
          <w:sz w:val="22"/>
          <w:szCs w:val="22"/>
        </w:rPr>
        <w:t xml:space="preserve"> can be fused to help address </w:t>
      </w:r>
      <w:r w:rsidR="008878E5">
        <w:rPr>
          <w:rFonts w:asciiTheme="majorHAnsi" w:hAnsiTheme="majorHAnsi" w:cs="Calibri"/>
          <w:sz w:val="22"/>
          <w:szCs w:val="22"/>
        </w:rPr>
        <w:t>the challenges associated with</w:t>
      </w:r>
      <w:r w:rsidR="001D45AF">
        <w:rPr>
          <w:rFonts w:asciiTheme="majorHAnsi" w:hAnsiTheme="majorHAnsi" w:cs="Calibri"/>
          <w:sz w:val="22"/>
          <w:szCs w:val="22"/>
        </w:rPr>
        <w:t xml:space="preserve"> implementing a learning-based approach for game-theory.</w:t>
      </w:r>
      <w:r w:rsidR="008878E5">
        <w:rPr>
          <w:rFonts w:asciiTheme="majorHAnsi" w:hAnsiTheme="majorHAnsi" w:cs="Calibri"/>
          <w:sz w:val="22"/>
          <w:szCs w:val="22"/>
        </w:rPr>
        <w:t xml:space="preserve"> </w:t>
      </w:r>
    </w:p>
    <w:p w14:paraId="075DDC1D" w14:textId="77777777" w:rsidR="00730A18" w:rsidRDefault="00730A18" w:rsidP="00730A18">
      <w:pPr>
        <w:rPr>
          <w:rFonts w:asciiTheme="majorHAnsi" w:hAnsiTheme="majorHAnsi" w:cs="Calibri"/>
          <w:b/>
          <w:sz w:val="22"/>
          <w:szCs w:val="22"/>
        </w:rPr>
      </w:pPr>
    </w:p>
    <w:p w14:paraId="5F435B8B" w14:textId="06A5657B" w:rsidR="008878E5" w:rsidRDefault="00730A18" w:rsidP="008878E5">
      <w:pPr>
        <w:rPr>
          <w:sz w:val="22"/>
          <w:szCs w:val="22"/>
        </w:rPr>
      </w:pPr>
      <w:r w:rsidRPr="00730A18">
        <w:rPr>
          <w:rFonts w:asciiTheme="majorHAnsi" w:hAnsiTheme="majorHAnsi" w:cs="Calibri"/>
          <w:b/>
          <w:sz w:val="22"/>
          <w:szCs w:val="22"/>
        </w:rPr>
        <w:t>Outcome of Task 1</w:t>
      </w:r>
      <w:r w:rsidR="0083635D">
        <w:rPr>
          <w:rFonts w:asciiTheme="majorHAnsi" w:hAnsiTheme="majorHAnsi" w:cs="Calibri"/>
          <w:b/>
          <w:sz w:val="22"/>
          <w:szCs w:val="22"/>
        </w:rPr>
        <w:t xml:space="preserve"> -</w:t>
      </w:r>
      <w:r>
        <w:rPr>
          <w:rFonts w:asciiTheme="majorHAnsi" w:hAnsiTheme="majorHAnsi" w:cs="Calibri"/>
          <w:b/>
          <w:sz w:val="22"/>
          <w:szCs w:val="22"/>
        </w:rPr>
        <w:t xml:space="preserve"> </w:t>
      </w:r>
      <w:r>
        <w:rPr>
          <w:sz w:val="22"/>
          <w:szCs w:val="22"/>
        </w:rPr>
        <w:t xml:space="preserve">If the findings are substantial enough, the outcome will be a literature review paper, </w:t>
      </w:r>
      <w:r w:rsidR="008878E5">
        <w:rPr>
          <w:sz w:val="22"/>
          <w:szCs w:val="22"/>
        </w:rPr>
        <w:tab/>
      </w:r>
      <w:r>
        <w:rPr>
          <w:sz w:val="22"/>
          <w:szCs w:val="22"/>
        </w:rPr>
        <w:t xml:space="preserve">otherwise, a technical report that will provide background and introductory material for other </w:t>
      </w:r>
      <w:r w:rsidR="008878E5">
        <w:rPr>
          <w:sz w:val="22"/>
          <w:szCs w:val="22"/>
        </w:rPr>
        <w:tab/>
      </w:r>
      <w:r>
        <w:rPr>
          <w:sz w:val="22"/>
          <w:szCs w:val="22"/>
        </w:rPr>
        <w:t xml:space="preserve">papers. </w:t>
      </w:r>
    </w:p>
    <w:p w14:paraId="639830FD" w14:textId="77777777" w:rsidR="008878E5" w:rsidRDefault="008878E5" w:rsidP="008878E5">
      <w:pPr>
        <w:rPr>
          <w:sz w:val="22"/>
          <w:szCs w:val="22"/>
        </w:rPr>
      </w:pPr>
    </w:p>
    <w:p w14:paraId="522DAD0E" w14:textId="467373F4" w:rsidR="00743EB4" w:rsidRDefault="007D0ED8" w:rsidP="00DE748D">
      <w:pPr>
        <w:ind w:left="720" w:hanging="720"/>
        <w:rPr>
          <w:rFonts w:asciiTheme="majorHAnsi" w:hAnsiTheme="majorHAnsi" w:cs="Calibri"/>
          <w:sz w:val="22"/>
          <w:szCs w:val="22"/>
        </w:rPr>
      </w:pPr>
      <w:r>
        <w:rPr>
          <w:rFonts w:asciiTheme="majorHAnsi" w:hAnsiTheme="majorHAnsi" w:cs="Calibri"/>
          <w:b/>
          <w:sz w:val="22"/>
          <w:szCs w:val="22"/>
        </w:rPr>
        <w:t xml:space="preserve">Task 2: Define </w:t>
      </w:r>
      <w:r w:rsidR="00DE748D">
        <w:rPr>
          <w:rFonts w:asciiTheme="majorHAnsi" w:hAnsiTheme="majorHAnsi" w:cs="Calibri"/>
          <w:b/>
          <w:sz w:val="22"/>
          <w:szCs w:val="22"/>
        </w:rPr>
        <w:t xml:space="preserve">Mathematical </w:t>
      </w:r>
      <w:r>
        <w:rPr>
          <w:rFonts w:asciiTheme="majorHAnsi" w:hAnsiTheme="majorHAnsi" w:cs="Calibri"/>
          <w:b/>
          <w:sz w:val="22"/>
          <w:szCs w:val="22"/>
        </w:rPr>
        <w:t xml:space="preserve">Formalism for </w:t>
      </w:r>
      <w:r w:rsidR="00DE748D">
        <w:rPr>
          <w:rFonts w:asciiTheme="majorHAnsi" w:hAnsiTheme="majorHAnsi" w:cs="Calibri"/>
          <w:b/>
          <w:sz w:val="22"/>
          <w:szCs w:val="22"/>
        </w:rPr>
        <w:t>BIFROST</w:t>
      </w:r>
      <w:r>
        <w:rPr>
          <w:rFonts w:asciiTheme="majorHAnsi" w:hAnsiTheme="majorHAnsi" w:cs="Calibri"/>
          <w:b/>
          <w:sz w:val="22"/>
          <w:szCs w:val="22"/>
        </w:rPr>
        <w:t xml:space="preserve"> – </w:t>
      </w:r>
      <w:r w:rsidR="00076DF1">
        <w:rPr>
          <w:rFonts w:asciiTheme="majorHAnsi" w:hAnsiTheme="majorHAnsi" w:cs="Calibri"/>
          <w:sz w:val="22"/>
          <w:szCs w:val="22"/>
        </w:rPr>
        <w:t>D</w:t>
      </w:r>
      <w:r>
        <w:rPr>
          <w:rFonts w:asciiTheme="majorHAnsi" w:hAnsiTheme="majorHAnsi" w:cs="Calibri"/>
          <w:sz w:val="22"/>
          <w:szCs w:val="22"/>
        </w:rPr>
        <w:t xml:space="preserve">efine </w:t>
      </w:r>
      <w:r w:rsidR="00DE748D">
        <w:rPr>
          <w:rFonts w:asciiTheme="majorHAnsi" w:hAnsiTheme="majorHAnsi" w:cs="Calibri"/>
          <w:sz w:val="22"/>
          <w:szCs w:val="22"/>
        </w:rPr>
        <w:t>t</w:t>
      </w:r>
      <w:r w:rsidR="008878E5">
        <w:rPr>
          <w:rFonts w:asciiTheme="majorHAnsi" w:hAnsiTheme="majorHAnsi" w:cs="Calibri"/>
          <w:sz w:val="22"/>
          <w:szCs w:val="22"/>
        </w:rPr>
        <w:t xml:space="preserve">he formalism </w:t>
      </w:r>
      <w:r w:rsidR="00DE748D">
        <w:rPr>
          <w:rFonts w:asciiTheme="majorHAnsi" w:hAnsiTheme="majorHAnsi" w:cs="Calibri"/>
          <w:sz w:val="22"/>
          <w:szCs w:val="22"/>
        </w:rPr>
        <w:t xml:space="preserve">that </w:t>
      </w:r>
      <w:r w:rsidR="008878E5">
        <w:rPr>
          <w:rFonts w:asciiTheme="majorHAnsi" w:hAnsiTheme="majorHAnsi" w:cs="Calibri"/>
          <w:sz w:val="22"/>
          <w:szCs w:val="22"/>
        </w:rPr>
        <w:t xml:space="preserve">will </w:t>
      </w:r>
      <w:r w:rsidR="004656AF">
        <w:rPr>
          <w:rFonts w:asciiTheme="majorHAnsi" w:hAnsiTheme="majorHAnsi" w:cs="Calibri"/>
          <w:sz w:val="22"/>
          <w:szCs w:val="22"/>
        </w:rPr>
        <w:t>integrate</w:t>
      </w:r>
      <w:r w:rsidR="007E137C">
        <w:rPr>
          <w:rFonts w:asciiTheme="majorHAnsi" w:hAnsiTheme="majorHAnsi" w:cs="Calibri"/>
          <w:sz w:val="22"/>
          <w:szCs w:val="22"/>
        </w:rPr>
        <w:t xml:space="preserve"> </w:t>
      </w:r>
      <w:r w:rsidR="00076DF1">
        <w:rPr>
          <w:rFonts w:asciiTheme="majorHAnsi" w:hAnsiTheme="majorHAnsi" w:cs="Calibri"/>
          <w:sz w:val="22"/>
          <w:szCs w:val="22"/>
        </w:rPr>
        <w:t xml:space="preserve">existing </w:t>
      </w:r>
      <w:r w:rsidR="008878E5">
        <w:rPr>
          <w:rFonts w:asciiTheme="majorHAnsi" w:hAnsiTheme="majorHAnsi" w:cs="Calibri"/>
          <w:sz w:val="22"/>
          <w:szCs w:val="22"/>
        </w:rPr>
        <w:t xml:space="preserve">aspects of </w:t>
      </w:r>
      <w:r w:rsidR="004656AF">
        <w:rPr>
          <w:rFonts w:asciiTheme="majorHAnsi" w:hAnsiTheme="majorHAnsi" w:cs="Calibri"/>
          <w:sz w:val="22"/>
          <w:szCs w:val="22"/>
        </w:rPr>
        <w:t xml:space="preserve">decision theory, </w:t>
      </w:r>
      <w:r w:rsidR="008878E5">
        <w:rPr>
          <w:rFonts w:asciiTheme="majorHAnsi" w:hAnsiTheme="majorHAnsi" w:cs="Calibri"/>
          <w:sz w:val="22"/>
          <w:szCs w:val="22"/>
        </w:rPr>
        <w:t>i</w:t>
      </w:r>
      <w:r w:rsidR="008878E5" w:rsidRPr="008878E5">
        <w:rPr>
          <w:rFonts w:asciiTheme="majorHAnsi" w:hAnsiTheme="majorHAnsi" w:cs="Calibri"/>
          <w:sz w:val="22"/>
          <w:szCs w:val="22"/>
        </w:rPr>
        <w:t>nformation theory</w:t>
      </w:r>
      <w:r w:rsidR="008878E5">
        <w:rPr>
          <w:rFonts w:asciiTheme="majorHAnsi" w:hAnsiTheme="majorHAnsi" w:cs="Calibri"/>
          <w:sz w:val="22"/>
          <w:szCs w:val="22"/>
        </w:rPr>
        <w:t>, uncertainty characterization</w:t>
      </w:r>
      <w:r w:rsidR="004656AF">
        <w:rPr>
          <w:rFonts w:asciiTheme="majorHAnsi" w:hAnsiTheme="majorHAnsi" w:cs="Calibri"/>
          <w:sz w:val="22"/>
          <w:szCs w:val="22"/>
        </w:rPr>
        <w:t xml:space="preserve">, machine learning, and game theory </w:t>
      </w:r>
      <w:r w:rsidR="007E137C">
        <w:rPr>
          <w:rFonts w:asciiTheme="majorHAnsi" w:hAnsiTheme="majorHAnsi" w:cs="Calibri"/>
          <w:sz w:val="22"/>
          <w:szCs w:val="22"/>
        </w:rPr>
        <w:t>to</w:t>
      </w:r>
      <w:r w:rsidR="004656AF">
        <w:rPr>
          <w:rFonts w:asciiTheme="majorHAnsi" w:hAnsiTheme="majorHAnsi" w:cs="Calibri"/>
          <w:sz w:val="22"/>
          <w:szCs w:val="22"/>
        </w:rPr>
        <w:t xml:space="preserve"> support a learning-based game theoretic approach</w:t>
      </w:r>
      <w:r w:rsidR="008878E5">
        <w:rPr>
          <w:rFonts w:asciiTheme="majorHAnsi" w:hAnsiTheme="majorHAnsi" w:cs="Calibri"/>
          <w:sz w:val="22"/>
          <w:szCs w:val="22"/>
        </w:rPr>
        <w:t>.</w:t>
      </w:r>
      <w:r w:rsidR="001C032D">
        <w:rPr>
          <w:rFonts w:asciiTheme="majorHAnsi" w:hAnsiTheme="majorHAnsi" w:cs="Calibri"/>
          <w:sz w:val="22"/>
          <w:szCs w:val="22"/>
        </w:rPr>
        <w:t xml:space="preserve"> </w:t>
      </w:r>
      <w:r w:rsidR="00E10DAC">
        <w:rPr>
          <w:rFonts w:asciiTheme="majorHAnsi" w:hAnsiTheme="majorHAnsi" w:cs="Calibri"/>
          <w:sz w:val="22"/>
          <w:szCs w:val="22"/>
        </w:rPr>
        <w:t>Subtasks for this work will be based on the cases discussed above:</w:t>
      </w:r>
    </w:p>
    <w:p w14:paraId="21769B3C" w14:textId="6F76D8FB" w:rsidR="00E10DAC" w:rsidRPr="004D439A" w:rsidRDefault="00E10DAC" w:rsidP="004D439A">
      <w:pPr>
        <w:ind w:left="720"/>
        <w:rPr>
          <w:rFonts w:asciiTheme="majorHAnsi" w:hAnsiTheme="majorHAnsi" w:cs="Calibri"/>
          <w:sz w:val="22"/>
          <w:szCs w:val="22"/>
        </w:rPr>
      </w:pPr>
      <w:r w:rsidRPr="004D439A">
        <w:rPr>
          <w:rFonts w:asciiTheme="majorHAnsi" w:hAnsiTheme="majorHAnsi" w:cs="Calibri"/>
          <w:b/>
          <w:sz w:val="22"/>
          <w:szCs w:val="22"/>
        </w:rPr>
        <w:t>Task 2.a</w:t>
      </w:r>
      <w:r w:rsidRPr="004D439A">
        <w:rPr>
          <w:rFonts w:asciiTheme="majorHAnsi" w:hAnsiTheme="majorHAnsi" w:cs="Calibri"/>
          <w:sz w:val="22"/>
          <w:szCs w:val="22"/>
        </w:rPr>
        <w:t xml:space="preserve"> Exten</w:t>
      </w:r>
      <w:r w:rsidR="00500F55" w:rsidRPr="004D439A">
        <w:rPr>
          <w:rFonts w:asciiTheme="majorHAnsi" w:hAnsiTheme="majorHAnsi" w:cs="Calibri"/>
          <w:sz w:val="22"/>
          <w:szCs w:val="22"/>
        </w:rPr>
        <w:t>d</w:t>
      </w:r>
      <w:r w:rsidRPr="004D439A">
        <w:rPr>
          <w:rFonts w:asciiTheme="majorHAnsi" w:hAnsiTheme="majorHAnsi" w:cs="Calibri"/>
          <w:sz w:val="22"/>
          <w:szCs w:val="22"/>
        </w:rPr>
        <w:t xml:space="preserve"> BIFROST to </w:t>
      </w:r>
      <w:r w:rsidR="004D439A" w:rsidRPr="004D439A">
        <w:rPr>
          <w:rFonts w:asciiTheme="majorHAnsi" w:hAnsiTheme="majorHAnsi" w:cs="Calibri"/>
          <w:sz w:val="22"/>
          <w:szCs w:val="22"/>
        </w:rPr>
        <w:t xml:space="preserve">help agents detect </w:t>
      </w:r>
      <w:r w:rsidR="004D439A">
        <w:rPr>
          <w:rFonts w:asciiTheme="majorHAnsi" w:hAnsiTheme="majorHAnsi" w:cs="Calibri"/>
          <w:sz w:val="22"/>
          <w:szCs w:val="22"/>
        </w:rPr>
        <w:t xml:space="preserve">and adapt to </w:t>
      </w:r>
      <w:r w:rsidRPr="004D439A">
        <w:rPr>
          <w:rFonts w:asciiTheme="majorHAnsi" w:hAnsiTheme="majorHAnsi" w:cs="Calibri"/>
          <w:sz w:val="22"/>
          <w:szCs w:val="22"/>
        </w:rPr>
        <w:t>unknown</w:t>
      </w:r>
      <w:r w:rsidR="004D439A" w:rsidRPr="004D439A">
        <w:rPr>
          <w:rFonts w:asciiTheme="majorHAnsi" w:hAnsiTheme="majorHAnsi" w:cs="Calibri"/>
          <w:sz w:val="22"/>
          <w:szCs w:val="22"/>
        </w:rPr>
        <w:t xml:space="preserve"> decisions </w:t>
      </w:r>
      <w:r w:rsidR="004D439A">
        <w:rPr>
          <w:rFonts w:asciiTheme="majorHAnsi" w:hAnsiTheme="majorHAnsi" w:cs="Calibri"/>
          <w:sz w:val="22"/>
          <w:szCs w:val="22"/>
        </w:rPr>
        <w:t>being made by</w:t>
      </w:r>
      <w:r w:rsidR="004D439A" w:rsidRPr="004D439A">
        <w:rPr>
          <w:rFonts w:asciiTheme="majorHAnsi" w:hAnsiTheme="majorHAnsi" w:cs="Calibri"/>
          <w:sz w:val="22"/>
          <w:szCs w:val="22"/>
        </w:rPr>
        <w:t xml:space="preserve"> </w:t>
      </w:r>
      <w:r w:rsidR="004D439A">
        <w:rPr>
          <w:rFonts w:asciiTheme="majorHAnsi" w:hAnsiTheme="majorHAnsi" w:cs="Calibri"/>
          <w:sz w:val="22"/>
          <w:szCs w:val="22"/>
        </w:rPr>
        <w:t>opponents</w:t>
      </w:r>
    </w:p>
    <w:p w14:paraId="164E41B4" w14:textId="4597B890" w:rsidR="004D439A" w:rsidRPr="004D439A" w:rsidRDefault="004D439A" w:rsidP="004D439A">
      <w:pPr>
        <w:ind w:left="720"/>
        <w:rPr>
          <w:rFonts w:asciiTheme="majorHAnsi" w:hAnsiTheme="majorHAnsi" w:cs="Calibri"/>
          <w:sz w:val="22"/>
          <w:szCs w:val="22"/>
        </w:rPr>
      </w:pPr>
      <w:r w:rsidRPr="004D439A">
        <w:rPr>
          <w:rFonts w:asciiTheme="majorHAnsi" w:hAnsiTheme="majorHAnsi" w:cs="Calibri"/>
          <w:b/>
          <w:sz w:val="22"/>
          <w:szCs w:val="22"/>
        </w:rPr>
        <w:t>Task 2.</w:t>
      </w:r>
      <w:r>
        <w:rPr>
          <w:rFonts w:asciiTheme="majorHAnsi" w:hAnsiTheme="majorHAnsi" w:cs="Calibri"/>
          <w:b/>
          <w:sz w:val="22"/>
          <w:szCs w:val="22"/>
        </w:rPr>
        <w:t>b</w:t>
      </w:r>
      <w:r w:rsidRPr="004D439A">
        <w:rPr>
          <w:rFonts w:asciiTheme="majorHAnsi" w:hAnsiTheme="majorHAnsi" w:cs="Calibri"/>
          <w:sz w:val="22"/>
          <w:szCs w:val="22"/>
        </w:rPr>
        <w:t xml:space="preserve"> Extend BIFROST to help agents detect </w:t>
      </w:r>
      <w:r>
        <w:rPr>
          <w:rFonts w:asciiTheme="majorHAnsi" w:hAnsiTheme="majorHAnsi" w:cs="Calibri"/>
          <w:sz w:val="22"/>
          <w:szCs w:val="22"/>
        </w:rPr>
        <w:t xml:space="preserve">and adapt to unknown </w:t>
      </w:r>
      <w:r w:rsidRPr="004D439A">
        <w:rPr>
          <w:rFonts w:asciiTheme="majorHAnsi" w:hAnsiTheme="majorHAnsi" w:cs="Calibri"/>
          <w:iCs/>
          <w:color w:val="000000"/>
          <w:sz w:val="22"/>
          <w:szCs w:val="22"/>
        </w:rPr>
        <w:t xml:space="preserve">states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ω</m:t>
            </m:r>
          </m:e>
          <m:sub>
            <m:r>
              <w:rPr>
                <w:rFonts w:ascii="Cambria Math" w:hAnsi="Cambria Math" w:cs="Calibri"/>
                <w:color w:val="000000"/>
                <w:sz w:val="22"/>
                <w:szCs w:val="22"/>
              </w:rPr>
              <m:t>i,j</m:t>
            </m:r>
          </m:sub>
        </m:sSub>
        <m:r>
          <w:rPr>
            <w:rFonts w:ascii="Cambria Math" w:hAnsi="Cambria Math" w:cs="Calibri"/>
            <w:color w:val="000000"/>
            <w:sz w:val="22"/>
            <w:szCs w:val="22"/>
          </w:rPr>
          <m:t>∈</m:t>
        </m:r>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m:t>
            </m:r>
            <m:r>
              <m:rPr>
                <m:sty m:val="bi"/>
              </m:rPr>
              <w:rPr>
                <w:rFonts w:ascii="Cambria Math" w:hAnsi="Cambria Math" w:cs="Calibri"/>
                <w:color w:val="000000"/>
                <w:sz w:val="22"/>
                <w:szCs w:val="22"/>
              </w:rPr>
              <m:t>,</m:t>
            </m:r>
            <m:r>
              <w:rPr>
                <w:rFonts w:ascii="Cambria Math" w:hAnsi="Cambria Math" w:cs="Calibri"/>
                <w:color w:val="000000"/>
                <w:sz w:val="22"/>
                <w:szCs w:val="22"/>
              </w:rPr>
              <m:t>j</m:t>
            </m:r>
          </m:sub>
        </m:sSub>
      </m:oMath>
      <w:r w:rsidRPr="004D439A">
        <w:rPr>
          <w:rFonts w:asciiTheme="majorHAnsi" w:hAnsiTheme="majorHAnsi" w:cs="Calibri"/>
          <w:iCs/>
          <w:color w:val="000000"/>
          <w:sz w:val="22"/>
          <w:szCs w:val="22"/>
        </w:rPr>
        <w:t xml:space="preserve"> and consequences, </w:t>
      </w:r>
      <m:oMath>
        <m:sSub>
          <m:sSubPr>
            <m:ctrlPr>
              <w:rPr>
                <w:rFonts w:ascii="Cambria Math" w:hAnsi="Cambria Math" w:cs="Calibri"/>
                <w:b/>
                <w:iCs/>
                <w:color w:val="000000"/>
                <w:sz w:val="22"/>
                <w:szCs w:val="22"/>
              </w:rPr>
            </m:ctrlPr>
          </m:sSubPr>
          <m:e>
            <m:sSub>
              <m:sSubPr>
                <m:ctrlPr>
                  <w:rPr>
                    <w:rFonts w:ascii="Cambria Math" w:hAnsi="Cambria Math" w:cs="Calibri"/>
                    <w:iCs/>
                    <w:color w:val="000000"/>
                    <w:sz w:val="22"/>
                    <w:szCs w:val="22"/>
                  </w:rPr>
                </m:ctrlPr>
              </m:sSubPr>
              <m:e>
                <m:r>
                  <m:rPr>
                    <m:sty m:val="p"/>
                  </m:rPr>
                  <w:rPr>
                    <w:rFonts w:ascii="Cambria Math" w:hAnsi="Cambria Math" w:cs="Calibri"/>
                    <w:color w:val="000000"/>
                    <w:sz w:val="22"/>
                    <w:szCs w:val="22"/>
                  </w:rPr>
                  <m:t>θ</m:t>
                </m:r>
              </m:e>
              <m:sub>
                <m:r>
                  <w:rPr>
                    <w:rFonts w:ascii="Cambria Math" w:hAnsi="Cambria Math" w:cs="Calibri"/>
                    <w:color w:val="000000"/>
                    <w:sz w:val="22"/>
                    <w:szCs w:val="22"/>
                  </w:rPr>
                  <m:t>i,j</m:t>
                </m:r>
              </m:sub>
            </m:sSub>
            <m:r>
              <m:rPr>
                <m:sty m:val="b"/>
              </m:rPr>
              <w:rPr>
                <w:rFonts w:ascii="Cambria Math" w:hAnsi="Cambria Math" w:cs="Calibri"/>
                <w:color w:val="000000"/>
                <w:sz w:val="22"/>
                <w:szCs w:val="22"/>
              </w:rPr>
              <m:t>∈Θ</m:t>
            </m:r>
          </m:e>
          <m:sub>
            <m:r>
              <w:rPr>
                <w:rFonts w:ascii="Cambria Math" w:hAnsi="Cambria Math" w:cs="Calibri"/>
                <w:color w:val="000000"/>
                <w:sz w:val="22"/>
                <w:szCs w:val="22"/>
              </w:rPr>
              <m:t>i,j</m:t>
            </m:r>
          </m:sub>
        </m:sSub>
      </m:oMath>
      <w:r>
        <w:rPr>
          <w:rFonts w:asciiTheme="majorHAnsi" w:hAnsiTheme="majorHAnsi" w:cs="Calibri"/>
          <w:b/>
          <w:iCs/>
          <w:color w:val="000000"/>
          <w:sz w:val="22"/>
          <w:szCs w:val="22"/>
        </w:rPr>
        <w:t xml:space="preserve"> </w:t>
      </w:r>
      <w:r w:rsidRPr="004D439A">
        <w:rPr>
          <w:rFonts w:asciiTheme="majorHAnsi" w:hAnsiTheme="majorHAnsi" w:cs="Calibri"/>
          <w:iCs/>
          <w:color w:val="000000"/>
          <w:sz w:val="22"/>
          <w:szCs w:val="22"/>
        </w:rPr>
        <w:t>of a</w:t>
      </w:r>
      <w:r>
        <w:rPr>
          <w:rFonts w:asciiTheme="majorHAnsi" w:hAnsiTheme="majorHAnsi" w:cs="Calibri"/>
          <w:iCs/>
          <w:color w:val="000000"/>
          <w:sz w:val="22"/>
          <w:szCs w:val="22"/>
        </w:rPr>
        <w:t>n</w:t>
      </w:r>
      <w:r w:rsidRPr="004D439A">
        <w:rPr>
          <w:rFonts w:asciiTheme="majorHAnsi" w:hAnsiTheme="majorHAnsi" w:cs="Calibri"/>
          <w:iCs/>
          <w:color w:val="000000"/>
          <w:sz w:val="22"/>
          <w:szCs w:val="22"/>
        </w:rPr>
        <w:t xml:space="preserve"> </w:t>
      </w:r>
      <w:r>
        <w:rPr>
          <w:rFonts w:asciiTheme="majorHAnsi" w:hAnsiTheme="majorHAnsi" w:cs="Calibri"/>
          <w:iCs/>
          <w:color w:val="000000"/>
          <w:sz w:val="22"/>
          <w:szCs w:val="22"/>
        </w:rPr>
        <w:t xml:space="preserve">opponent’s </w:t>
      </w:r>
      <w:r w:rsidRPr="004D439A">
        <w:rPr>
          <w:rFonts w:asciiTheme="majorHAnsi" w:hAnsiTheme="majorHAnsi" w:cs="Calibri"/>
          <w:iCs/>
          <w:color w:val="000000"/>
          <w:sz w:val="22"/>
          <w:szCs w:val="22"/>
        </w:rPr>
        <w:t>decision.</w:t>
      </w:r>
    </w:p>
    <w:p w14:paraId="533B41D9" w14:textId="35D3865D" w:rsidR="004D439A" w:rsidRPr="004D439A" w:rsidRDefault="004D439A" w:rsidP="004D439A">
      <w:pPr>
        <w:ind w:left="720"/>
        <w:rPr>
          <w:rFonts w:asciiTheme="majorHAnsi" w:hAnsiTheme="majorHAnsi" w:cs="Calibri"/>
          <w:sz w:val="22"/>
          <w:szCs w:val="22"/>
        </w:rPr>
      </w:pPr>
      <w:r w:rsidRPr="004D439A">
        <w:rPr>
          <w:rFonts w:asciiTheme="majorHAnsi" w:hAnsiTheme="majorHAnsi" w:cs="Calibri"/>
          <w:b/>
          <w:sz w:val="22"/>
          <w:szCs w:val="22"/>
        </w:rPr>
        <w:t>Task 2.</w:t>
      </w:r>
      <w:r>
        <w:rPr>
          <w:rFonts w:asciiTheme="majorHAnsi" w:hAnsiTheme="majorHAnsi" w:cs="Calibri"/>
          <w:b/>
          <w:sz w:val="22"/>
          <w:szCs w:val="22"/>
        </w:rPr>
        <w:t>c</w:t>
      </w:r>
      <w:r w:rsidRPr="004D439A">
        <w:rPr>
          <w:rFonts w:asciiTheme="majorHAnsi" w:hAnsiTheme="majorHAnsi" w:cs="Calibri"/>
          <w:sz w:val="22"/>
          <w:szCs w:val="22"/>
        </w:rPr>
        <w:t xml:space="preserve"> Extend BIFROST to help agents detect</w:t>
      </w:r>
      <w:r w:rsidR="007B5EEE">
        <w:rPr>
          <w:rFonts w:asciiTheme="majorHAnsi" w:hAnsiTheme="majorHAnsi" w:cs="Calibri"/>
          <w:sz w:val="22"/>
          <w:szCs w:val="22"/>
        </w:rPr>
        <w:t xml:space="preserve"> and adapt to incorrect assumptions about </w:t>
      </w:r>
      <w:r w:rsidR="00191EFB">
        <w:rPr>
          <w:rFonts w:asciiTheme="majorHAnsi" w:hAnsiTheme="majorHAnsi" w:cs="Calibri"/>
          <w:sz w:val="22"/>
          <w:szCs w:val="22"/>
        </w:rPr>
        <w:t xml:space="preserve">an </w:t>
      </w:r>
      <w:r w:rsidR="007B5EEE">
        <w:rPr>
          <w:rFonts w:asciiTheme="majorHAnsi" w:hAnsiTheme="majorHAnsi" w:cs="Calibri"/>
          <w:sz w:val="22"/>
          <w:szCs w:val="22"/>
        </w:rPr>
        <w:t xml:space="preserve">opponent’s </w:t>
      </w:r>
      <w:r w:rsidR="007B5EEE" w:rsidRPr="004D439A">
        <w:rPr>
          <w:rFonts w:asciiTheme="majorHAnsi" w:hAnsiTheme="majorHAnsi" w:cs="Calibri"/>
          <w:sz w:val="22"/>
          <w:szCs w:val="22"/>
        </w:rPr>
        <w:t>probability distribution</w:t>
      </w:r>
      <w:r w:rsidR="007B5EEE">
        <w:rPr>
          <w:rFonts w:asciiTheme="majorHAnsi" w:hAnsiTheme="majorHAnsi" w:cs="Calibri"/>
          <w:sz w:val="22"/>
          <w:szCs w:val="22"/>
        </w:rPr>
        <w:t>s</w:t>
      </w:r>
      <w:r w:rsidR="007B5EEE" w:rsidRPr="004D439A">
        <w:rPr>
          <w:rFonts w:asciiTheme="majorHAnsi" w:hAnsiTheme="majorHAnsi" w:cs="Calibri"/>
          <w:sz w:val="22"/>
          <w:szCs w:val="22"/>
        </w:rPr>
        <w:t xml:space="preserve"> </w:t>
      </w:r>
      <m:oMath>
        <m:sSub>
          <m:sSubPr>
            <m:ctrlPr>
              <w:rPr>
                <w:rFonts w:ascii="Cambria Math" w:hAnsi="Cambria Math" w:cs="Calibri"/>
                <w:i/>
                <w:iCs/>
                <w:color w:val="000000"/>
                <w:sz w:val="22"/>
                <w:szCs w:val="22"/>
              </w:rPr>
            </m:ctrlPr>
          </m:sSubPr>
          <m:e>
            <m:r>
              <w:rPr>
                <w:rFonts w:ascii="Cambria Math" w:hAnsi="Cambria Math" w:cs="Calibri"/>
                <w:color w:val="000000"/>
                <w:sz w:val="22"/>
                <w:szCs w:val="22"/>
              </w:rPr>
              <m:t>p</m:t>
            </m:r>
          </m:e>
          <m:sub>
            <m:r>
              <w:rPr>
                <w:rFonts w:ascii="Cambria Math" w:hAnsi="Cambria Math" w:cs="Calibri"/>
                <w:color w:val="000000"/>
                <w:sz w:val="22"/>
                <w:szCs w:val="22"/>
              </w:rPr>
              <m:t>i,j</m:t>
            </m:r>
          </m:sub>
        </m:sSub>
      </m:oMath>
      <w:r w:rsidR="007B5EEE" w:rsidRPr="004D439A">
        <w:rPr>
          <w:rFonts w:asciiTheme="majorHAnsi" w:hAnsiTheme="majorHAnsi" w:cs="Calibri"/>
          <w:i/>
          <w:iCs/>
          <w:color w:val="000000"/>
          <w:sz w:val="22"/>
          <w:szCs w:val="22"/>
        </w:rPr>
        <w:t xml:space="preserve"> </w:t>
      </w:r>
      <w:r w:rsidR="007B5EEE" w:rsidRPr="004D439A">
        <w:rPr>
          <w:rFonts w:asciiTheme="majorHAnsi" w:hAnsiTheme="majorHAnsi" w:cs="Calibri"/>
          <w:iCs/>
          <w:color w:val="000000"/>
          <w:sz w:val="22"/>
          <w:szCs w:val="22"/>
        </w:rPr>
        <w:t xml:space="preserve">on </w:t>
      </w:r>
      <m:oMath>
        <m:sSub>
          <m:sSubPr>
            <m:ctrlPr>
              <w:rPr>
                <w:rFonts w:ascii="Cambria Math" w:hAnsi="Cambria Math" w:cs="Calibri"/>
                <w:b/>
                <w:iCs/>
                <w:color w:val="000000"/>
                <w:sz w:val="22"/>
                <w:szCs w:val="22"/>
              </w:rPr>
            </m:ctrlPr>
          </m:sSubPr>
          <m:e>
            <m:r>
              <m:rPr>
                <m:sty m:val="b"/>
              </m:rPr>
              <w:rPr>
                <w:rFonts w:ascii="Cambria Math" w:hAnsi="Cambria Math" w:cs="Calibri"/>
                <w:color w:val="000000"/>
                <w:sz w:val="22"/>
                <w:szCs w:val="22"/>
              </w:rPr>
              <m:t>Ω</m:t>
            </m:r>
          </m:e>
          <m:sub>
            <m:r>
              <w:rPr>
                <w:rFonts w:ascii="Cambria Math" w:hAnsi="Cambria Math" w:cs="Calibri"/>
                <w:color w:val="000000"/>
                <w:sz w:val="22"/>
                <w:szCs w:val="22"/>
              </w:rPr>
              <m:t>i,j</m:t>
            </m:r>
          </m:sub>
        </m:sSub>
      </m:oMath>
      <w:r w:rsidR="007B5EEE">
        <w:rPr>
          <w:rFonts w:asciiTheme="majorHAnsi" w:hAnsiTheme="majorHAnsi" w:cs="Calibri"/>
          <w:b/>
          <w:iCs/>
          <w:color w:val="000000"/>
          <w:sz w:val="22"/>
          <w:szCs w:val="22"/>
        </w:rPr>
        <w:t>.</w:t>
      </w:r>
    </w:p>
    <w:p w14:paraId="38B423CD" w14:textId="77777777" w:rsidR="001C032D" w:rsidRDefault="001C032D" w:rsidP="001C032D">
      <w:pPr>
        <w:ind w:left="720" w:hanging="720"/>
        <w:rPr>
          <w:rFonts w:asciiTheme="majorHAnsi" w:hAnsiTheme="majorHAnsi" w:cs="Calibri"/>
          <w:b/>
          <w:sz w:val="22"/>
          <w:szCs w:val="22"/>
        </w:rPr>
      </w:pPr>
    </w:p>
    <w:p w14:paraId="38475FFF" w14:textId="4C0B70A3" w:rsidR="001C032D" w:rsidRPr="00F77C7A" w:rsidRDefault="001C032D" w:rsidP="008878E5">
      <w:pPr>
        <w:ind w:left="720" w:hanging="720"/>
        <w:rPr>
          <w:rFonts w:asciiTheme="majorHAnsi" w:hAnsiTheme="majorHAnsi" w:cs="Calibri"/>
          <w:sz w:val="22"/>
          <w:szCs w:val="22"/>
        </w:rPr>
      </w:pPr>
      <w:r>
        <w:rPr>
          <w:rFonts w:asciiTheme="majorHAnsi" w:hAnsiTheme="majorHAnsi" w:cs="Calibri"/>
          <w:b/>
          <w:sz w:val="22"/>
          <w:szCs w:val="22"/>
        </w:rPr>
        <w:t>Outcome of Task 2</w:t>
      </w:r>
      <w:r w:rsidR="0083635D">
        <w:rPr>
          <w:rFonts w:asciiTheme="majorHAnsi" w:hAnsiTheme="majorHAnsi" w:cs="Calibri"/>
          <w:b/>
          <w:sz w:val="22"/>
          <w:szCs w:val="22"/>
        </w:rPr>
        <w:t xml:space="preserve"> -</w:t>
      </w:r>
      <w:r>
        <w:rPr>
          <w:rFonts w:asciiTheme="majorHAnsi" w:hAnsiTheme="majorHAnsi" w:cs="Calibri"/>
          <w:b/>
          <w:sz w:val="22"/>
          <w:szCs w:val="22"/>
        </w:rPr>
        <w:t xml:space="preserve"> </w:t>
      </w:r>
      <w:r w:rsidR="00F77C7A" w:rsidRPr="00F77C7A">
        <w:rPr>
          <w:rFonts w:asciiTheme="majorHAnsi" w:hAnsiTheme="majorHAnsi"/>
          <w:sz w:val="22"/>
          <w:szCs w:val="22"/>
        </w:rPr>
        <w:t xml:space="preserve">A technical report and corresponding journal article that describes how </w:t>
      </w:r>
      <w:r w:rsidR="00DE748D">
        <w:rPr>
          <w:rFonts w:asciiTheme="majorHAnsi" w:hAnsiTheme="majorHAnsi"/>
          <w:sz w:val="22"/>
          <w:szCs w:val="22"/>
        </w:rPr>
        <w:t>to implement the learning-based optimization for game theoretic models.</w:t>
      </w:r>
      <w:r w:rsidR="00BA7392">
        <w:rPr>
          <w:rFonts w:asciiTheme="majorHAnsi" w:hAnsiTheme="majorHAnsi" w:cs="Calibri"/>
          <w:sz w:val="22"/>
          <w:szCs w:val="22"/>
        </w:rPr>
        <w:t xml:space="preserve"> This technical foundation will be the cornerstone of this project’s work and represents a novel contribution for </w:t>
      </w:r>
      <w:r w:rsidR="00DE748D">
        <w:rPr>
          <w:rFonts w:asciiTheme="majorHAnsi" w:hAnsiTheme="majorHAnsi" w:cs="Calibri"/>
          <w:sz w:val="22"/>
          <w:szCs w:val="22"/>
        </w:rPr>
        <w:t>AIM</w:t>
      </w:r>
      <w:r w:rsidR="00BA7392">
        <w:rPr>
          <w:rFonts w:asciiTheme="majorHAnsi" w:hAnsiTheme="majorHAnsi" w:cs="Calibri"/>
          <w:sz w:val="22"/>
          <w:szCs w:val="22"/>
        </w:rPr>
        <w:t xml:space="preserve"> research.</w:t>
      </w:r>
      <w:r w:rsidR="00C961C3">
        <w:rPr>
          <w:rFonts w:asciiTheme="majorHAnsi" w:hAnsiTheme="majorHAnsi" w:cs="Calibri"/>
          <w:sz w:val="22"/>
          <w:szCs w:val="22"/>
        </w:rPr>
        <w:t xml:space="preserve"> Additionally, each subtask will represent a new code update to the BIFROST repository; this update will include the new capability as well as a suit of simulations and data to demonstrate the specific capability.</w:t>
      </w:r>
    </w:p>
    <w:p w14:paraId="2BAE7E93" w14:textId="77777777" w:rsidR="001C032D" w:rsidRDefault="001C032D" w:rsidP="008878E5">
      <w:pPr>
        <w:ind w:left="720" w:hanging="720"/>
        <w:rPr>
          <w:rFonts w:asciiTheme="majorHAnsi" w:hAnsiTheme="majorHAnsi" w:cs="Calibri"/>
          <w:b/>
          <w:sz w:val="22"/>
          <w:szCs w:val="22"/>
        </w:rPr>
      </w:pPr>
    </w:p>
    <w:p w14:paraId="6DEB3B9F" w14:textId="0381C24D" w:rsidR="007E137C" w:rsidRDefault="001C032D" w:rsidP="008878E5">
      <w:pPr>
        <w:ind w:left="720" w:hanging="720"/>
        <w:rPr>
          <w:rFonts w:asciiTheme="majorHAnsi" w:hAnsiTheme="majorHAnsi" w:cs="Calibri"/>
          <w:sz w:val="22"/>
          <w:szCs w:val="22"/>
        </w:rPr>
      </w:pPr>
      <w:r>
        <w:rPr>
          <w:rFonts w:asciiTheme="majorHAnsi" w:hAnsiTheme="majorHAnsi" w:cs="Calibri"/>
          <w:b/>
          <w:sz w:val="22"/>
          <w:szCs w:val="22"/>
        </w:rPr>
        <w:t>Task 3:</w:t>
      </w:r>
      <w:r>
        <w:rPr>
          <w:rFonts w:asciiTheme="majorHAnsi" w:hAnsiTheme="majorHAnsi" w:cs="Calibri"/>
          <w:b/>
          <w:sz w:val="22"/>
          <w:szCs w:val="22"/>
        </w:rPr>
        <w:tab/>
        <w:t>Lexicon –</w:t>
      </w:r>
      <w:r w:rsidR="00266CC0">
        <w:rPr>
          <w:rFonts w:asciiTheme="majorHAnsi" w:hAnsiTheme="majorHAnsi" w:cs="Calibri"/>
          <w:b/>
          <w:sz w:val="22"/>
          <w:szCs w:val="22"/>
        </w:rPr>
        <w:t xml:space="preserve"> </w:t>
      </w:r>
      <w:r w:rsidR="00266CC0" w:rsidRPr="00266CC0">
        <w:rPr>
          <w:rFonts w:asciiTheme="majorHAnsi" w:hAnsiTheme="majorHAnsi" w:cs="Calibri"/>
          <w:sz w:val="22"/>
          <w:szCs w:val="22"/>
        </w:rPr>
        <w:t xml:space="preserve">Define </w:t>
      </w:r>
      <w:r>
        <w:rPr>
          <w:rFonts w:asciiTheme="majorHAnsi" w:hAnsiTheme="majorHAnsi" w:cs="Calibri"/>
          <w:sz w:val="22"/>
          <w:szCs w:val="22"/>
        </w:rPr>
        <w:t xml:space="preserve">the complete set of terminology necessary to discuss </w:t>
      </w:r>
      <w:r w:rsidR="007B5EEE">
        <w:rPr>
          <w:rFonts w:asciiTheme="majorHAnsi" w:hAnsiTheme="majorHAnsi" w:cs="Calibri"/>
          <w:sz w:val="22"/>
          <w:szCs w:val="22"/>
        </w:rPr>
        <w:t xml:space="preserve">game theory </w:t>
      </w:r>
      <w:r>
        <w:rPr>
          <w:rFonts w:asciiTheme="majorHAnsi" w:hAnsiTheme="majorHAnsi" w:cs="Calibri"/>
          <w:sz w:val="22"/>
          <w:szCs w:val="22"/>
        </w:rPr>
        <w:t xml:space="preserve">within the context of the </w:t>
      </w:r>
      <w:r w:rsidR="007B5EEE">
        <w:rPr>
          <w:rFonts w:asciiTheme="majorHAnsi" w:hAnsiTheme="majorHAnsi" w:cs="Calibri"/>
          <w:sz w:val="22"/>
          <w:szCs w:val="22"/>
        </w:rPr>
        <w:t>AIM</w:t>
      </w:r>
      <w:r>
        <w:rPr>
          <w:rFonts w:asciiTheme="majorHAnsi" w:hAnsiTheme="majorHAnsi" w:cs="Calibri"/>
          <w:sz w:val="22"/>
          <w:szCs w:val="22"/>
        </w:rPr>
        <w:t xml:space="preserve"> Lexicon.</w:t>
      </w:r>
      <w:r w:rsidR="00F77C7A">
        <w:rPr>
          <w:rFonts w:asciiTheme="majorHAnsi" w:hAnsiTheme="majorHAnsi" w:cs="Calibri"/>
          <w:sz w:val="22"/>
          <w:szCs w:val="22"/>
        </w:rPr>
        <w:t xml:space="preserve"> </w:t>
      </w:r>
    </w:p>
    <w:p w14:paraId="31FC541C" w14:textId="77777777" w:rsidR="001C032D" w:rsidRDefault="001C032D" w:rsidP="008878E5">
      <w:pPr>
        <w:ind w:left="720" w:hanging="720"/>
        <w:rPr>
          <w:rFonts w:asciiTheme="majorHAnsi" w:hAnsiTheme="majorHAnsi" w:cs="Calibri"/>
          <w:b/>
          <w:sz w:val="22"/>
          <w:szCs w:val="22"/>
        </w:rPr>
      </w:pPr>
    </w:p>
    <w:p w14:paraId="4A33D7B9" w14:textId="02892F82" w:rsidR="001C032D" w:rsidRDefault="001C032D" w:rsidP="008878E5">
      <w:pPr>
        <w:ind w:left="720" w:hanging="720"/>
        <w:rPr>
          <w:sz w:val="22"/>
          <w:szCs w:val="22"/>
        </w:rPr>
      </w:pPr>
      <w:r w:rsidRPr="001C032D">
        <w:rPr>
          <w:rFonts w:asciiTheme="majorHAnsi" w:hAnsiTheme="majorHAnsi" w:cs="Calibri"/>
          <w:b/>
          <w:sz w:val="22"/>
          <w:szCs w:val="22"/>
        </w:rPr>
        <w:t>Outcome of Task 3</w:t>
      </w:r>
      <w:r w:rsidR="0083635D">
        <w:rPr>
          <w:rFonts w:asciiTheme="majorHAnsi" w:hAnsiTheme="majorHAnsi" w:cs="Calibri"/>
          <w:b/>
          <w:sz w:val="22"/>
          <w:szCs w:val="22"/>
        </w:rPr>
        <w:t xml:space="preserve"> -</w:t>
      </w:r>
      <w:r>
        <w:rPr>
          <w:rFonts w:asciiTheme="majorHAnsi" w:hAnsiTheme="majorHAnsi" w:cs="Calibri"/>
          <w:b/>
          <w:sz w:val="22"/>
          <w:szCs w:val="22"/>
        </w:rPr>
        <w:t xml:space="preserve"> </w:t>
      </w:r>
      <w:r>
        <w:rPr>
          <w:sz w:val="22"/>
          <w:szCs w:val="22"/>
        </w:rPr>
        <w:t xml:space="preserve">A document containing the lexicon </w:t>
      </w:r>
      <w:r w:rsidR="00266CC0">
        <w:rPr>
          <w:sz w:val="22"/>
          <w:szCs w:val="22"/>
        </w:rPr>
        <w:t xml:space="preserve">for </w:t>
      </w:r>
      <w:r w:rsidR="006F7C57">
        <w:rPr>
          <w:sz w:val="22"/>
          <w:szCs w:val="22"/>
        </w:rPr>
        <w:t>game theory</w:t>
      </w:r>
      <w:r w:rsidR="00266CC0">
        <w:rPr>
          <w:sz w:val="22"/>
          <w:szCs w:val="22"/>
        </w:rPr>
        <w:t xml:space="preserve"> </w:t>
      </w:r>
      <w:r>
        <w:rPr>
          <w:sz w:val="22"/>
          <w:szCs w:val="22"/>
        </w:rPr>
        <w:t xml:space="preserve">that will provide a working vocabulary for this project and </w:t>
      </w:r>
      <w:r w:rsidR="005E7A3E">
        <w:rPr>
          <w:sz w:val="22"/>
          <w:szCs w:val="22"/>
        </w:rPr>
        <w:t>will</w:t>
      </w:r>
      <w:r>
        <w:rPr>
          <w:sz w:val="22"/>
          <w:szCs w:val="22"/>
        </w:rPr>
        <w:t xml:space="preserve"> </w:t>
      </w:r>
      <w:r w:rsidR="005E7A3E">
        <w:rPr>
          <w:sz w:val="22"/>
          <w:szCs w:val="22"/>
        </w:rPr>
        <w:t xml:space="preserve">seamlessly integrate and extend </w:t>
      </w:r>
      <w:r>
        <w:rPr>
          <w:sz w:val="22"/>
          <w:szCs w:val="22"/>
        </w:rPr>
        <w:t xml:space="preserve">the terminology used by </w:t>
      </w:r>
      <w:r w:rsidR="006F7C57">
        <w:rPr>
          <w:sz w:val="22"/>
          <w:szCs w:val="22"/>
        </w:rPr>
        <w:t>AIM</w:t>
      </w:r>
      <w:r>
        <w:rPr>
          <w:sz w:val="22"/>
          <w:szCs w:val="22"/>
        </w:rPr>
        <w:t>.</w:t>
      </w:r>
    </w:p>
    <w:p w14:paraId="6167E440" w14:textId="77777777" w:rsidR="005E7A3E" w:rsidRDefault="005E7A3E" w:rsidP="008878E5">
      <w:pPr>
        <w:ind w:left="720" w:hanging="720"/>
        <w:rPr>
          <w:rFonts w:asciiTheme="majorHAnsi" w:hAnsiTheme="majorHAnsi" w:cs="Calibri"/>
          <w:b/>
          <w:sz w:val="22"/>
          <w:szCs w:val="22"/>
        </w:rPr>
      </w:pPr>
    </w:p>
    <w:p w14:paraId="2D975ED4" w14:textId="4FBFDB2E" w:rsidR="00434492" w:rsidRDefault="005D58CC" w:rsidP="00434492">
      <w:pPr>
        <w:pStyle w:val="BodyText"/>
        <w:tabs>
          <w:tab w:val="left" w:pos="-720"/>
          <w:tab w:val="left" w:pos="0"/>
        </w:tabs>
        <w:suppressAutoHyphens/>
        <w:overflowPunct w:val="0"/>
        <w:autoSpaceDE w:val="0"/>
        <w:autoSpaceDN w:val="0"/>
        <w:adjustRightInd w:val="0"/>
        <w:spacing w:after="0"/>
        <w:ind w:right="360"/>
        <w:textAlignment w:val="baseline"/>
        <w:rPr>
          <w:rFonts w:asciiTheme="majorHAnsi" w:hAnsiTheme="majorHAnsi"/>
          <w:u w:val="single"/>
        </w:rPr>
      </w:pPr>
      <w:r>
        <w:rPr>
          <w:rFonts w:asciiTheme="majorHAnsi" w:hAnsiTheme="majorHAnsi"/>
          <w:u w:val="single"/>
        </w:rPr>
        <w:t xml:space="preserve">Objective 2: </w:t>
      </w:r>
      <w:r w:rsidR="000B3F7F">
        <w:rPr>
          <w:rFonts w:asciiTheme="majorHAnsi" w:hAnsiTheme="majorHAnsi"/>
          <w:u w:val="single"/>
        </w:rPr>
        <w:t xml:space="preserve">Demonstrate Benefits of </w:t>
      </w:r>
      <w:r w:rsidR="00C61ADA" w:rsidRPr="007D0A48">
        <w:rPr>
          <w:rFonts w:asciiTheme="majorHAnsi" w:hAnsiTheme="majorHAnsi"/>
          <w:u w:val="single"/>
        </w:rPr>
        <w:t>Methodology</w:t>
      </w:r>
      <w:r w:rsidR="00C61ADA">
        <w:rPr>
          <w:rFonts w:asciiTheme="majorHAnsi" w:hAnsiTheme="majorHAnsi"/>
          <w:u w:val="single"/>
        </w:rPr>
        <w:t xml:space="preserve"> </w:t>
      </w:r>
      <w:r w:rsidR="00434492" w:rsidRPr="007D0A48">
        <w:rPr>
          <w:rFonts w:asciiTheme="majorHAnsi" w:hAnsiTheme="majorHAnsi"/>
          <w:u w:val="single"/>
        </w:rPr>
        <w:t>for Hierarchical Signature Detection</w:t>
      </w:r>
    </w:p>
    <w:p w14:paraId="07B60D2D" w14:textId="77777777" w:rsidR="005B37D1" w:rsidRDefault="005B37D1" w:rsidP="005B37D1">
      <w:pPr>
        <w:rPr>
          <w:rFonts w:asciiTheme="majorHAnsi" w:hAnsiTheme="majorHAnsi" w:cs="Calibri"/>
          <w:sz w:val="22"/>
          <w:szCs w:val="22"/>
        </w:rPr>
      </w:pPr>
    </w:p>
    <w:p w14:paraId="4A93D6D2" w14:textId="4F594C1B" w:rsidR="00FF5421" w:rsidRDefault="007D4865" w:rsidP="005B37D1">
      <w:pPr>
        <w:rPr>
          <w:rFonts w:asciiTheme="majorHAnsi" w:hAnsiTheme="majorHAnsi" w:cs="Calibri"/>
          <w:sz w:val="22"/>
          <w:szCs w:val="22"/>
        </w:rPr>
      </w:pPr>
      <w:r>
        <w:rPr>
          <w:rFonts w:asciiTheme="majorHAnsi" w:hAnsiTheme="majorHAnsi" w:cs="Calibri"/>
          <w:sz w:val="22"/>
          <w:szCs w:val="22"/>
        </w:rPr>
        <w:t xml:space="preserve">The second objective of this project </w:t>
      </w:r>
      <w:r w:rsidR="004334E4">
        <w:rPr>
          <w:rFonts w:asciiTheme="majorHAnsi" w:hAnsiTheme="majorHAnsi" w:cs="Calibri"/>
          <w:sz w:val="22"/>
          <w:szCs w:val="22"/>
        </w:rPr>
        <w:t>is</w:t>
      </w:r>
      <w:r>
        <w:rPr>
          <w:rFonts w:asciiTheme="majorHAnsi" w:hAnsiTheme="majorHAnsi" w:cs="Calibri"/>
          <w:sz w:val="22"/>
          <w:szCs w:val="22"/>
        </w:rPr>
        <w:t xml:space="preserve"> to </w:t>
      </w:r>
      <w:r w:rsidR="005D58CC">
        <w:rPr>
          <w:rFonts w:asciiTheme="majorHAnsi" w:hAnsiTheme="majorHAnsi" w:cs="Calibri"/>
          <w:sz w:val="22"/>
          <w:szCs w:val="22"/>
        </w:rPr>
        <w:t>demonstrate the benefits of the</w:t>
      </w:r>
      <w:r w:rsidR="005B37D1">
        <w:rPr>
          <w:rFonts w:asciiTheme="majorHAnsi" w:hAnsiTheme="majorHAnsi" w:cs="Calibri"/>
          <w:sz w:val="22"/>
          <w:szCs w:val="22"/>
        </w:rPr>
        <w:t xml:space="preserve"> methodology </w:t>
      </w:r>
      <w:r w:rsidR="005D58CC">
        <w:rPr>
          <w:rFonts w:asciiTheme="majorHAnsi" w:hAnsiTheme="majorHAnsi" w:cs="Calibri"/>
          <w:sz w:val="22"/>
          <w:szCs w:val="22"/>
        </w:rPr>
        <w:t xml:space="preserve">developed in Objective 1 by applying it </w:t>
      </w:r>
      <w:r>
        <w:rPr>
          <w:rFonts w:asciiTheme="majorHAnsi" w:hAnsiTheme="majorHAnsi" w:cs="Calibri"/>
          <w:sz w:val="22"/>
          <w:szCs w:val="22"/>
        </w:rPr>
        <w:t>to</w:t>
      </w:r>
      <w:r w:rsidR="005B37D1">
        <w:rPr>
          <w:rFonts w:asciiTheme="majorHAnsi" w:hAnsiTheme="majorHAnsi" w:cs="Calibri"/>
          <w:sz w:val="22"/>
          <w:szCs w:val="22"/>
        </w:rPr>
        <w:t xml:space="preserve"> </w:t>
      </w:r>
      <w:r w:rsidR="00191EFB">
        <w:rPr>
          <w:rFonts w:asciiTheme="majorHAnsi" w:hAnsiTheme="majorHAnsi" w:cs="Calibri"/>
          <w:sz w:val="22"/>
          <w:szCs w:val="22"/>
        </w:rPr>
        <w:t xml:space="preserve">the decision processes behind the JEOL electron microscope (EM). </w:t>
      </w:r>
    </w:p>
    <w:p w14:paraId="6D7F3B9A" w14:textId="77777777" w:rsidR="00FF5421" w:rsidRDefault="00FF5421" w:rsidP="005B37D1">
      <w:pPr>
        <w:rPr>
          <w:rFonts w:asciiTheme="majorHAnsi" w:hAnsiTheme="majorHAnsi" w:cs="Calibri"/>
          <w:sz w:val="22"/>
          <w:szCs w:val="22"/>
        </w:rPr>
      </w:pPr>
    </w:p>
    <w:p w14:paraId="43D29A02" w14:textId="77777777" w:rsidR="00213434" w:rsidRDefault="00213434">
      <w:pPr>
        <w:rPr>
          <w:rFonts w:asciiTheme="majorHAnsi" w:hAnsiTheme="majorHAnsi" w:cs="Calibri"/>
          <w:sz w:val="22"/>
          <w:szCs w:val="22"/>
        </w:rPr>
      </w:pPr>
    </w:p>
    <w:p w14:paraId="11B1E287" w14:textId="03F0FE52" w:rsidR="00583C60" w:rsidRPr="00583C60" w:rsidRDefault="00583C60" w:rsidP="00583C60">
      <w:pPr>
        <w:ind w:left="720" w:hanging="720"/>
        <w:rPr>
          <w:rFonts w:asciiTheme="majorHAnsi" w:hAnsiTheme="majorHAnsi" w:cs="Calibri"/>
          <w:sz w:val="22"/>
          <w:szCs w:val="22"/>
        </w:rPr>
      </w:pPr>
      <w:r>
        <w:rPr>
          <w:rFonts w:asciiTheme="majorHAnsi" w:hAnsiTheme="majorHAnsi" w:cs="Calibri"/>
          <w:b/>
          <w:sz w:val="22"/>
          <w:szCs w:val="22"/>
        </w:rPr>
        <w:t xml:space="preserve">Task </w:t>
      </w:r>
      <w:r w:rsidR="00191EFB">
        <w:rPr>
          <w:rFonts w:asciiTheme="majorHAnsi" w:hAnsiTheme="majorHAnsi" w:cs="Calibri"/>
          <w:b/>
          <w:sz w:val="22"/>
          <w:szCs w:val="22"/>
        </w:rPr>
        <w:t>4</w:t>
      </w:r>
      <w:r>
        <w:rPr>
          <w:rFonts w:asciiTheme="majorHAnsi" w:hAnsiTheme="majorHAnsi" w:cs="Calibri"/>
          <w:b/>
          <w:sz w:val="22"/>
          <w:szCs w:val="22"/>
        </w:rPr>
        <w:t xml:space="preserve">: Become Familiar with </w:t>
      </w:r>
      <w:r w:rsidR="00E10DAC">
        <w:rPr>
          <w:rFonts w:asciiTheme="majorHAnsi" w:hAnsiTheme="majorHAnsi" w:cs="Calibri"/>
          <w:b/>
          <w:sz w:val="22"/>
          <w:szCs w:val="22"/>
        </w:rPr>
        <w:t>EM use case</w:t>
      </w:r>
      <w:r>
        <w:rPr>
          <w:rFonts w:asciiTheme="majorHAnsi" w:hAnsiTheme="majorHAnsi" w:cs="Calibri"/>
          <w:b/>
          <w:sz w:val="22"/>
          <w:szCs w:val="22"/>
        </w:rPr>
        <w:t xml:space="preserve"> – </w:t>
      </w:r>
      <w:r>
        <w:rPr>
          <w:rFonts w:asciiTheme="majorHAnsi" w:hAnsiTheme="majorHAnsi" w:cs="Calibri"/>
          <w:sz w:val="22"/>
          <w:szCs w:val="22"/>
        </w:rPr>
        <w:t xml:space="preserve">Work with CoPIs to completely landscape the </w:t>
      </w:r>
      <w:r w:rsidR="00191EFB">
        <w:rPr>
          <w:rFonts w:asciiTheme="majorHAnsi" w:hAnsiTheme="majorHAnsi" w:cs="Calibri"/>
          <w:sz w:val="22"/>
          <w:szCs w:val="22"/>
        </w:rPr>
        <w:t xml:space="preserve">and needs of the </w:t>
      </w:r>
      <w:r w:rsidR="00A92187">
        <w:rPr>
          <w:rFonts w:asciiTheme="majorHAnsi" w:hAnsiTheme="majorHAnsi" w:cs="Calibri"/>
          <w:sz w:val="22"/>
          <w:szCs w:val="22"/>
        </w:rPr>
        <w:t xml:space="preserve">computational </w:t>
      </w:r>
      <w:r>
        <w:rPr>
          <w:rFonts w:asciiTheme="majorHAnsi" w:hAnsiTheme="majorHAnsi" w:cs="Calibri"/>
          <w:sz w:val="22"/>
          <w:szCs w:val="22"/>
        </w:rPr>
        <w:t xml:space="preserve">capabilities </w:t>
      </w:r>
      <w:r w:rsidR="00A92187">
        <w:rPr>
          <w:rFonts w:asciiTheme="majorHAnsi" w:hAnsiTheme="majorHAnsi" w:cs="Calibri"/>
          <w:sz w:val="22"/>
          <w:szCs w:val="22"/>
        </w:rPr>
        <w:t xml:space="preserve">of the </w:t>
      </w:r>
      <w:r w:rsidR="00191EFB">
        <w:rPr>
          <w:rFonts w:asciiTheme="majorHAnsi" w:hAnsiTheme="majorHAnsi" w:cs="Calibri"/>
          <w:sz w:val="22"/>
          <w:szCs w:val="22"/>
        </w:rPr>
        <w:t>JEOL EM</w:t>
      </w:r>
      <w:r w:rsidR="00A92187">
        <w:rPr>
          <w:rFonts w:asciiTheme="majorHAnsi" w:hAnsiTheme="majorHAnsi" w:cs="Calibri"/>
          <w:sz w:val="22"/>
          <w:szCs w:val="22"/>
        </w:rPr>
        <w:t>. Identify the limitations and best approaches from Task 2 that will likely be needed to address the various detection tasks.</w:t>
      </w:r>
    </w:p>
    <w:p w14:paraId="704C0212" w14:textId="77777777" w:rsidR="00583C60" w:rsidRDefault="00583C60" w:rsidP="00583C60">
      <w:pPr>
        <w:ind w:left="720" w:hanging="720"/>
        <w:rPr>
          <w:rFonts w:asciiTheme="majorHAnsi" w:hAnsiTheme="majorHAnsi" w:cs="Calibri"/>
          <w:b/>
          <w:sz w:val="22"/>
          <w:szCs w:val="22"/>
        </w:rPr>
      </w:pPr>
    </w:p>
    <w:p w14:paraId="2EF8731D" w14:textId="4BCD1ADC" w:rsidR="00583C60" w:rsidRPr="00B42B90" w:rsidRDefault="00583C60" w:rsidP="00583C60">
      <w:pPr>
        <w:rPr>
          <w:sz w:val="22"/>
          <w:szCs w:val="22"/>
        </w:rPr>
      </w:pPr>
      <w:r w:rsidRPr="00E03099">
        <w:rPr>
          <w:rFonts w:asciiTheme="majorHAnsi" w:hAnsiTheme="majorHAnsi" w:cs="Calibri"/>
          <w:b/>
          <w:sz w:val="22"/>
          <w:szCs w:val="22"/>
        </w:rPr>
        <w:t xml:space="preserve">Outcome of Task </w:t>
      </w:r>
      <w:r w:rsidR="003900C2">
        <w:rPr>
          <w:rFonts w:asciiTheme="majorHAnsi" w:hAnsiTheme="majorHAnsi" w:cs="Calibri"/>
          <w:b/>
          <w:sz w:val="22"/>
          <w:szCs w:val="22"/>
        </w:rPr>
        <w:t>4</w:t>
      </w:r>
      <w:r>
        <w:rPr>
          <w:rFonts w:asciiTheme="majorHAnsi" w:hAnsiTheme="majorHAnsi" w:cs="Calibri"/>
          <w:b/>
          <w:sz w:val="22"/>
          <w:szCs w:val="22"/>
        </w:rPr>
        <w:t xml:space="preserve"> - </w:t>
      </w:r>
      <w:r w:rsidR="00A92187" w:rsidRPr="00A92187">
        <w:rPr>
          <w:sz w:val="22"/>
          <w:szCs w:val="22"/>
        </w:rPr>
        <w:t xml:space="preserve">A practical understanding of how </w:t>
      </w:r>
      <w:r w:rsidR="00A92187">
        <w:rPr>
          <w:sz w:val="22"/>
          <w:szCs w:val="22"/>
        </w:rPr>
        <w:t xml:space="preserve">the </w:t>
      </w:r>
      <w:r w:rsidR="003900C2">
        <w:rPr>
          <w:sz w:val="22"/>
          <w:szCs w:val="22"/>
        </w:rPr>
        <w:t>JEOL EM</w:t>
      </w:r>
      <w:r w:rsidR="00A92187">
        <w:rPr>
          <w:sz w:val="22"/>
          <w:szCs w:val="22"/>
        </w:rPr>
        <w:t xml:space="preserve"> works and how to deploy the </w:t>
      </w:r>
      <w:r w:rsidR="003900C2">
        <w:rPr>
          <w:sz w:val="22"/>
          <w:szCs w:val="22"/>
        </w:rPr>
        <w:tab/>
        <w:t xml:space="preserve">BIFROST framework </w:t>
      </w:r>
      <w:r w:rsidR="00A92187">
        <w:rPr>
          <w:sz w:val="22"/>
          <w:szCs w:val="22"/>
        </w:rPr>
        <w:t>onto this device.</w:t>
      </w:r>
    </w:p>
    <w:p w14:paraId="52F274C6" w14:textId="77777777" w:rsidR="00583C60" w:rsidRDefault="00583C60" w:rsidP="004472F1">
      <w:pPr>
        <w:ind w:left="720" w:hanging="720"/>
        <w:rPr>
          <w:rFonts w:asciiTheme="majorHAnsi" w:hAnsiTheme="majorHAnsi" w:cs="Calibri"/>
          <w:b/>
          <w:sz w:val="22"/>
          <w:szCs w:val="22"/>
        </w:rPr>
      </w:pPr>
    </w:p>
    <w:p w14:paraId="4DD660CC" w14:textId="0C908BE0" w:rsidR="00A46600" w:rsidRDefault="00A46600" w:rsidP="00A46600">
      <w:pPr>
        <w:rPr>
          <w:sz w:val="22"/>
          <w:szCs w:val="22"/>
        </w:rPr>
      </w:pPr>
      <w:r w:rsidRPr="002A5386">
        <w:rPr>
          <w:b/>
          <w:sz w:val="22"/>
          <w:szCs w:val="22"/>
        </w:rPr>
        <w:t xml:space="preserve">Task </w:t>
      </w:r>
      <w:r>
        <w:rPr>
          <w:b/>
          <w:sz w:val="22"/>
          <w:szCs w:val="22"/>
        </w:rPr>
        <w:t>5</w:t>
      </w:r>
      <w:r w:rsidRPr="002A5386">
        <w:rPr>
          <w:b/>
          <w:sz w:val="22"/>
          <w:szCs w:val="22"/>
        </w:rPr>
        <w:t xml:space="preserve">: </w:t>
      </w:r>
      <w:r>
        <w:rPr>
          <w:b/>
          <w:sz w:val="22"/>
          <w:szCs w:val="22"/>
        </w:rPr>
        <w:t xml:space="preserve">Validate BIFROST on JEOL EM data – </w:t>
      </w:r>
      <w:r w:rsidR="00EB0ED4" w:rsidRPr="00EB0ED4">
        <w:rPr>
          <w:sz w:val="22"/>
          <w:szCs w:val="22"/>
        </w:rPr>
        <w:t xml:space="preserve">Based on </w:t>
      </w:r>
      <w:r w:rsidR="00EB0ED4">
        <w:rPr>
          <w:sz w:val="22"/>
          <w:szCs w:val="22"/>
        </w:rPr>
        <w:t>Task 4, demonstrate BIFROST on captured JEOL experimental data</w:t>
      </w:r>
      <w:r>
        <w:rPr>
          <w:sz w:val="22"/>
          <w:szCs w:val="22"/>
        </w:rPr>
        <w:t xml:space="preserve">. </w:t>
      </w:r>
    </w:p>
    <w:p w14:paraId="344C3EE9" w14:textId="77777777" w:rsidR="00A46600" w:rsidRDefault="00A46600" w:rsidP="00A46600">
      <w:pPr>
        <w:rPr>
          <w:b/>
          <w:sz w:val="22"/>
          <w:szCs w:val="22"/>
        </w:rPr>
      </w:pPr>
    </w:p>
    <w:p w14:paraId="6C165173" w14:textId="231369A7" w:rsidR="00A46600" w:rsidRDefault="00A46600" w:rsidP="00A46600">
      <w:pPr>
        <w:rPr>
          <w:sz w:val="22"/>
          <w:szCs w:val="22"/>
        </w:rPr>
      </w:pPr>
      <w:r w:rsidRPr="00607D24">
        <w:rPr>
          <w:b/>
          <w:sz w:val="22"/>
          <w:szCs w:val="22"/>
        </w:rPr>
        <w:t xml:space="preserve">Outcome of Task </w:t>
      </w:r>
      <w:r>
        <w:rPr>
          <w:b/>
          <w:sz w:val="22"/>
          <w:szCs w:val="22"/>
        </w:rPr>
        <w:t xml:space="preserve">5 – </w:t>
      </w:r>
      <w:r>
        <w:rPr>
          <w:sz w:val="22"/>
          <w:szCs w:val="22"/>
        </w:rPr>
        <w:t>Demonstrated BIFROST framework</w:t>
      </w:r>
      <w:r w:rsidR="00EB0ED4">
        <w:rPr>
          <w:sz w:val="22"/>
          <w:szCs w:val="22"/>
        </w:rPr>
        <w:t xml:space="preserve"> on JEOL offline data</w:t>
      </w:r>
      <w:r>
        <w:rPr>
          <w:sz w:val="22"/>
          <w:szCs w:val="22"/>
        </w:rPr>
        <w:t>.</w:t>
      </w:r>
    </w:p>
    <w:p w14:paraId="179F4546" w14:textId="77777777" w:rsidR="00A46600" w:rsidRDefault="00A46600" w:rsidP="00A46600">
      <w:pPr>
        <w:rPr>
          <w:b/>
          <w:sz w:val="22"/>
          <w:szCs w:val="22"/>
        </w:rPr>
      </w:pPr>
    </w:p>
    <w:p w14:paraId="307841CB" w14:textId="0FBD9BAC" w:rsidR="00A46600" w:rsidRDefault="00A46600" w:rsidP="00A46600">
      <w:pPr>
        <w:rPr>
          <w:sz w:val="22"/>
          <w:szCs w:val="22"/>
        </w:rPr>
      </w:pPr>
      <w:r w:rsidRPr="002A5386">
        <w:rPr>
          <w:b/>
          <w:sz w:val="22"/>
          <w:szCs w:val="22"/>
        </w:rPr>
        <w:t xml:space="preserve">Task </w:t>
      </w:r>
      <w:r>
        <w:rPr>
          <w:b/>
          <w:sz w:val="22"/>
          <w:szCs w:val="22"/>
        </w:rPr>
        <w:t>6</w:t>
      </w:r>
      <w:r w:rsidRPr="002A5386">
        <w:rPr>
          <w:b/>
          <w:sz w:val="22"/>
          <w:szCs w:val="22"/>
        </w:rPr>
        <w:t xml:space="preserve">: </w:t>
      </w:r>
      <w:r>
        <w:rPr>
          <w:b/>
          <w:sz w:val="22"/>
          <w:szCs w:val="22"/>
        </w:rPr>
        <w:t xml:space="preserve">Deploy Hierarchical Signature for Particle Detection – </w:t>
      </w:r>
      <w:r>
        <w:rPr>
          <w:sz w:val="22"/>
          <w:szCs w:val="22"/>
        </w:rPr>
        <w:t xml:space="preserve">Based Task </w:t>
      </w:r>
      <w:r w:rsidR="00B20C00">
        <w:rPr>
          <w:sz w:val="22"/>
          <w:szCs w:val="22"/>
        </w:rPr>
        <w:t>5</w:t>
      </w:r>
      <w:r w:rsidRPr="002A5386">
        <w:rPr>
          <w:sz w:val="22"/>
          <w:szCs w:val="22"/>
        </w:rPr>
        <w:t xml:space="preserve">, </w:t>
      </w:r>
      <w:r>
        <w:rPr>
          <w:sz w:val="22"/>
          <w:szCs w:val="22"/>
        </w:rPr>
        <w:t xml:space="preserve">deploy BIFROST to </w:t>
      </w:r>
      <w:r>
        <w:rPr>
          <w:sz w:val="22"/>
          <w:szCs w:val="22"/>
        </w:rPr>
        <w:tab/>
        <w:t>the JEOL EM</w:t>
      </w:r>
      <w:r w:rsidR="00B20C00">
        <w:rPr>
          <w:sz w:val="22"/>
          <w:szCs w:val="22"/>
        </w:rPr>
        <w:t xml:space="preserve"> to help guide steering</w:t>
      </w:r>
      <w:r>
        <w:rPr>
          <w:sz w:val="22"/>
          <w:szCs w:val="22"/>
        </w:rPr>
        <w:t xml:space="preserve">. </w:t>
      </w:r>
    </w:p>
    <w:p w14:paraId="1080E0CA" w14:textId="77777777" w:rsidR="00A46600" w:rsidRDefault="00A46600" w:rsidP="00A46600">
      <w:pPr>
        <w:rPr>
          <w:b/>
          <w:sz w:val="22"/>
          <w:szCs w:val="22"/>
        </w:rPr>
      </w:pPr>
    </w:p>
    <w:p w14:paraId="4BBA2744" w14:textId="2A021BF4" w:rsidR="00A46600" w:rsidRDefault="00A46600" w:rsidP="00A46600">
      <w:pPr>
        <w:rPr>
          <w:sz w:val="22"/>
          <w:szCs w:val="22"/>
        </w:rPr>
      </w:pPr>
      <w:r w:rsidRPr="00607D24">
        <w:rPr>
          <w:b/>
          <w:sz w:val="22"/>
          <w:szCs w:val="22"/>
        </w:rPr>
        <w:t xml:space="preserve">Outcome of Task </w:t>
      </w:r>
      <w:r>
        <w:rPr>
          <w:b/>
          <w:sz w:val="22"/>
          <w:szCs w:val="22"/>
        </w:rPr>
        <w:t xml:space="preserve">6 – </w:t>
      </w:r>
      <w:r>
        <w:rPr>
          <w:sz w:val="22"/>
          <w:szCs w:val="22"/>
        </w:rPr>
        <w:t>Demonstrated BIFROST</w:t>
      </w:r>
      <w:r w:rsidR="00B20C00">
        <w:rPr>
          <w:sz w:val="22"/>
          <w:szCs w:val="22"/>
        </w:rPr>
        <w:t xml:space="preserve"> on streaming system</w:t>
      </w:r>
      <w:r>
        <w:rPr>
          <w:sz w:val="22"/>
          <w:szCs w:val="22"/>
        </w:rPr>
        <w:t>.</w:t>
      </w:r>
    </w:p>
    <w:p w14:paraId="3F813BD6" w14:textId="77777777" w:rsidR="00A46600" w:rsidRDefault="00A46600" w:rsidP="00A46600">
      <w:pPr>
        <w:rPr>
          <w:sz w:val="22"/>
          <w:szCs w:val="22"/>
        </w:rPr>
      </w:pPr>
    </w:p>
    <w:p w14:paraId="5BE15C4E" w14:textId="614530D4" w:rsidR="00A46600" w:rsidRPr="00D076F9" w:rsidRDefault="00A46600" w:rsidP="00A46600">
      <w:pPr>
        <w:rPr>
          <w:sz w:val="22"/>
          <w:szCs w:val="22"/>
        </w:rPr>
      </w:pPr>
      <w:r w:rsidRPr="00D076F9">
        <w:rPr>
          <w:b/>
          <w:sz w:val="22"/>
          <w:szCs w:val="22"/>
        </w:rPr>
        <w:t xml:space="preserve">Task </w:t>
      </w:r>
      <w:r>
        <w:rPr>
          <w:b/>
          <w:sz w:val="22"/>
          <w:szCs w:val="22"/>
        </w:rPr>
        <w:t xml:space="preserve">7: Analysis Presentation of Results – </w:t>
      </w:r>
      <w:r>
        <w:rPr>
          <w:sz w:val="22"/>
          <w:szCs w:val="22"/>
        </w:rPr>
        <w:t>Based on outcomes for Tasks 1-5 journal</w:t>
      </w:r>
      <w:r w:rsidR="00C97624">
        <w:rPr>
          <w:sz w:val="22"/>
          <w:szCs w:val="22"/>
        </w:rPr>
        <w:t xml:space="preserve"> </w:t>
      </w:r>
      <w:r>
        <w:rPr>
          <w:sz w:val="22"/>
          <w:szCs w:val="22"/>
        </w:rPr>
        <w:t>publications will be submitted.</w:t>
      </w:r>
    </w:p>
    <w:p w14:paraId="016B0A8F" w14:textId="13AE07A8" w:rsidR="003E1EF3" w:rsidRDefault="003E1EF3">
      <w:pPr>
        <w:rPr>
          <w:rFonts w:asciiTheme="majorHAnsi" w:hAnsiTheme="majorHAnsi" w:cs="Calibri"/>
          <w:sz w:val="22"/>
          <w:szCs w:val="22"/>
        </w:rPr>
      </w:pPr>
      <w:r>
        <w:rPr>
          <w:rFonts w:asciiTheme="majorHAnsi" w:hAnsiTheme="majorHAnsi" w:cs="Calibri"/>
          <w:sz w:val="22"/>
          <w:szCs w:val="22"/>
        </w:rPr>
        <w:br w:type="page"/>
      </w:r>
    </w:p>
    <w:p w14:paraId="1668679D" w14:textId="77777777" w:rsidR="00213434" w:rsidRPr="00270E09" w:rsidRDefault="00213434">
      <w:pPr>
        <w:rPr>
          <w:rFonts w:asciiTheme="majorHAnsi" w:hAnsiTheme="majorHAnsi" w:cs="Calibri"/>
          <w:sz w:val="22"/>
          <w:szCs w:val="22"/>
        </w:rPr>
      </w:pPr>
    </w:p>
    <w:p w14:paraId="31E66324" w14:textId="77777777" w:rsidR="009B19B5" w:rsidRPr="00A91712" w:rsidRDefault="009B19B5">
      <w:pPr>
        <w:rPr>
          <w:rFonts w:asciiTheme="majorHAnsi" w:hAnsiTheme="majorHAnsi" w:cs="Calibri"/>
          <w:sz w:val="22"/>
          <w:szCs w:val="22"/>
        </w:rPr>
      </w:pPr>
      <w:r w:rsidRPr="00A91712">
        <w:rPr>
          <w:rFonts w:asciiTheme="majorHAnsi" w:hAnsiTheme="majorHAnsi" w:cs="Calibri"/>
          <w:b/>
          <w:sz w:val="22"/>
          <w:szCs w:val="22"/>
          <w:u w:val="single"/>
        </w:rPr>
        <w:t>Technical Milestones</w:t>
      </w:r>
    </w:p>
    <w:p w14:paraId="5DD93A3D" w14:textId="258F7C9A" w:rsidR="009B19B5" w:rsidRPr="00A91712" w:rsidRDefault="00457EBC">
      <w:pPr>
        <w:rPr>
          <w:rFonts w:asciiTheme="majorHAnsi" w:hAnsiTheme="majorHAnsi" w:cs="Calibri"/>
          <w:b/>
          <w:sz w:val="22"/>
          <w:szCs w:val="22"/>
        </w:rPr>
      </w:pPr>
      <w:r w:rsidRPr="00A91712">
        <w:rPr>
          <w:rFonts w:asciiTheme="majorHAnsi" w:hAnsiTheme="majorHAnsi" w:cs="Calibri"/>
          <w:b/>
          <w:sz w:val="22"/>
          <w:szCs w:val="22"/>
        </w:rPr>
        <w:t>FY1</w:t>
      </w:r>
      <w:r w:rsidR="009347D8">
        <w:rPr>
          <w:rFonts w:asciiTheme="majorHAnsi" w:hAnsiTheme="majorHAnsi" w:cs="Calibri"/>
          <w:b/>
          <w:sz w:val="22"/>
          <w:szCs w:val="22"/>
        </w:rPr>
        <w:t>6</w:t>
      </w:r>
    </w:p>
    <w:p w14:paraId="56107E51" w14:textId="0963C28A" w:rsidR="00704979" w:rsidRPr="00A91712" w:rsidRDefault="00704979" w:rsidP="00704979">
      <w:pPr>
        <w:rPr>
          <w:rFonts w:asciiTheme="majorHAnsi" w:hAnsiTheme="majorHAnsi" w:cs="Calibri"/>
          <w:b/>
          <w:sz w:val="22"/>
          <w:szCs w:val="22"/>
        </w:rPr>
      </w:pPr>
      <w:r w:rsidRPr="00A91712">
        <w:rPr>
          <w:rFonts w:asciiTheme="majorHAnsi" w:hAnsiTheme="majorHAnsi" w:cs="Calibri"/>
          <w:b/>
          <w:sz w:val="22"/>
          <w:szCs w:val="22"/>
        </w:rPr>
        <w:tab/>
        <w:t>End of Q2</w:t>
      </w:r>
    </w:p>
    <w:p w14:paraId="3E9055B5" w14:textId="63349167" w:rsidR="00237002" w:rsidRPr="00A91712" w:rsidRDefault="00237002" w:rsidP="002755D1">
      <w:pPr>
        <w:ind w:left="720" w:hanging="720"/>
        <w:rPr>
          <w:rFonts w:asciiTheme="majorHAnsi" w:hAnsiTheme="majorHAnsi" w:cs="Calibri"/>
          <w:sz w:val="22"/>
          <w:szCs w:val="22"/>
        </w:rPr>
      </w:pPr>
      <w:r w:rsidRPr="00A91712">
        <w:rPr>
          <w:rFonts w:asciiTheme="majorHAnsi" w:hAnsiTheme="majorHAnsi" w:cs="Calibri"/>
          <w:b/>
          <w:sz w:val="22"/>
          <w:szCs w:val="22"/>
        </w:rPr>
        <w:tab/>
      </w:r>
      <w:r w:rsidRPr="00A91712">
        <w:rPr>
          <w:rFonts w:asciiTheme="majorHAnsi" w:hAnsiTheme="majorHAnsi" w:cs="Calibri"/>
          <w:sz w:val="22"/>
          <w:szCs w:val="22"/>
        </w:rPr>
        <w:tab/>
        <w:t xml:space="preserve">Complete </w:t>
      </w:r>
      <w:r w:rsidR="002755D1" w:rsidRPr="00A91712">
        <w:rPr>
          <w:rFonts w:asciiTheme="majorHAnsi" w:hAnsiTheme="majorHAnsi" w:cs="Calibri"/>
          <w:sz w:val="22"/>
          <w:szCs w:val="22"/>
        </w:rPr>
        <w:t xml:space="preserve">Task 1: Background Research </w:t>
      </w:r>
    </w:p>
    <w:p w14:paraId="2B9C1C7B" w14:textId="5AD6A340" w:rsidR="002755D1" w:rsidRDefault="002755D1" w:rsidP="00A923B7">
      <w:pPr>
        <w:rPr>
          <w:rFonts w:asciiTheme="majorHAnsi" w:hAnsiTheme="majorHAnsi" w:cs="Calibri"/>
          <w:sz w:val="22"/>
          <w:szCs w:val="22"/>
        </w:rPr>
      </w:pPr>
      <w:r w:rsidRPr="00A91712">
        <w:rPr>
          <w:rFonts w:asciiTheme="majorHAnsi" w:hAnsiTheme="majorHAnsi" w:cs="Calibri"/>
          <w:sz w:val="22"/>
          <w:szCs w:val="22"/>
        </w:rPr>
        <w:tab/>
      </w:r>
      <w:r w:rsidRPr="00A91712">
        <w:rPr>
          <w:rFonts w:asciiTheme="majorHAnsi" w:hAnsiTheme="majorHAnsi" w:cs="Calibri"/>
          <w:sz w:val="22"/>
          <w:szCs w:val="22"/>
        </w:rPr>
        <w:tab/>
      </w:r>
      <w:r w:rsidR="005E5247" w:rsidRPr="00A91712">
        <w:rPr>
          <w:rFonts w:asciiTheme="majorHAnsi" w:hAnsiTheme="majorHAnsi" w:cs="Calibri"/>
          <w:sz w:val="22"/>
          <w:szCs w:val="22"/>
        </w:rPr>
        <w:tab/>
        <w:t xml:space="preserve">    </w:t>
      </w:r>
      <w:r w:rsidR="005E5247" w:rsidRPr="00A91712">
        <w:rPr>
          <w:rFonts w:asciiTheme="majorHAnsi" w:hAnsiTheme="majorHAnsi"/>
          <w:sz w:val="22"/>
          <w:szCs w:val="22"/>
        </w:rPr>
        <w:t xml:space="preserve">Task </w:t>
      </w:r>
      <w:r w:rsidR="00A923B7">
        <w:rPr>
          <w:rFonts w:asciiTheme="majorHAnsi" w:hAnsiTheme="majorHAnsi"/>
          <w:sz w:val="22"/>
          <w:szCs w:val="22"/>
        </w:rPr>
        <w:t>2.a</w:t>
      </w:r>
      <w:r w:rsidR="005E5247" w:rsidRPr="00A91712">
        <w:rPr>
          <w:rFonts w:asciiTheme="majorHAnsi" w:hAnsiTheme="majorHAnsi"/>
          <w:sz w:val="22"/>
          <w:szCs w:val="22"/>
        </w:rPr>
        <w:t xml:space="preserve">: </w:t>
      </w:r>
      <w:r w:rsidR="00372C4A">
        <w:rPr>
          <w:rFonts w:asciiTheme="majorHAnsi" w:hAnsiTheme="majorHAnsi"/>
          <w:sz w:val="22"/>
          <w:szCs w:val="22"/>
        </w:rPr>
        <w:t>Complete first stage of BIFROST code to adapt to unknown decisions</w:t>
      </w:r>
      <w:r w:rsidRPr="00A91712">
        <w:rPr>
          <w:rFonts w:asciiTheme="majorHAnsi" w:hAnsiTheme="majorHAnsi" w:cs="Calibri"/>
          <w:sz w:val="22"/>
          <w:szCs w:val="22"/>
        </w:rPr>
        <w:t xml:space="preserve"> </w:t>
      </w:r>
    </w:p>
    <w:p w14:paraId="459122CF" w14:textId="14004018" w:rsidR="00DB641D" w:rsidRDefault="00DB641D" w:rsidP="00A923B7">
      <w:pPr>
        <w:rPr>
          <w:rFonts w:asciiTheme="majorHAnsi" w:hAnsiTheme="majorHAnsi" w:cs="Calibri"/>
          <w:sz w:val="22"/>
          <w:szCs w:val="22"/>
        </w:rPr>
      </w:pPr>
      <w:r>
        <w:rPr>
          <w:rFonts w:asciiTheme="majorHAnsi" w:hAnsiTheme="majorHAnsi" w:cs="Calibri"/>
          <w:sz w:val="22"/>
          <w:szCs w:val="22"/>
        </w:rPr>
        <w:tab/>
      </w:r>
      <w:r>
        <w:rPr>
          <w:rFonts w:asciiTheme="majorHAnsi" w:hAnsiTheme="majorHAnsi" w:cs="Calibri"/>
          <w:sz w:val="22"/>
          <w:szCs w:val="22"/>
        </w:rPr>
        <w:tab/>
      </w:r>
      <w:r>
        <w:rPr>
          <w:rFonts w:asciiTheme="majorHAnsi" w:hAnsiTheme="majorHAnsi" w:cs="Calibri"/>
          <w:sz w:val="22"/>
          <w:szCs w:val="22"/>
        </w:rPr>
        <w:tab/>
        <w:t xml:space="preserve">    Task 3: </w:t>
      </w:r>
      <w:r w:rsidRPr="00DB641D">
        <w:rPr>
          <w:rFonts w:asciiTheme="majorHAnsi" w:hAnsiTheme="majorHAnsi" w:cs="Calibri"/>
          <w:sz w:val="22"/>
          <w:szCs w:val="22"/>
        </w:rPr>
        <w:t xml:space="preserve">First </w:t>
      </w:r>
      <w:r>
        <w:rPr>
          <w:rFonts w:asciiTheme="majorHAnsi" w:hAnsiTheme="majorHAnsi" w:cs="Calibri"/>
          <w:sz w:val="22"/>
          <w:szCs w:val="22"/>
        </w:rPr>
        <w:t>pass of lexicon completed</w:t>
      </w:r>
    </w:p>
    <w:p w14:paraId="269BDFD1" w14:textId="047F8DEF" w:rsidR="00AD021C" w:rsidRPr="00A91712" w:rsidRDefault="00AD021C" w:rsidP="00A923B7">
      <w:pPr>
        <w:rPr>
          <w:rFonts w:asciiTheme="majorHAnsi" w:hAnsiTheme="majorHAnsi"/>
          <w:sz w:val="22"/>
          <w:szCs w:val="22"/>
        </w:rPr>
      </w:pPr>
      <w:r>
        <w:rPr>
          <w:rFonts w:asciiTheme="majorHAnsi" w:hAnsiTheme="majorHAnsi" w:cs="Calibri"/>
          <w:sz w:val="22"/>
          <w:szCs w:val="22"/>
        </w:rPr>
        <w:tab/>
      </w:r>
      <w:r>
        <w:rPr>
          <w:rFonts w:asciiTheme="majorHAnsi" w:hAnsiTheme="majorHAnsi" w:cs="Calibri"/>
          <w:sz w:val="22"/>
          <w:szCs w:val="22"/>
        </w:rPr>
        <w:tab/>
      </w:r>
      <w:r>
        <w:rPr>
          <w:rFonts w:asciiTheme="majorHAnsi" w:hAnsiTheme="majorHAnsi" w:cs="Calibri"/>
          <w:sz w:val="22"/>
          <w:szCs w:val="22"/>
        </w:rPr>
        <w:tab/>
        <w:t xml:space="preserve">    Task 4: Develop strategy for BIFROST integration into JEOL EM</w:t>
      </w:r>
    </w:p>
    <w:p w14:paraId="6FF2F483" w14:textId="569B2E43" w:rsidR="00237002" w:rsidRPr="00A91712" w:rsidRDefault="00704979" w:rsidP="00704979">
      <w:pPr>
        <w:rPr>
          <w:rFonts w:asciiTheme="majorHAnsi" w:hAnsiTheme="majorHAnsi" w:cs="Calibri"/>
          <w:b/>
          <w:sz w:val="22"/>
          <w:szCs w:val="22"/>
        </w:rPr>
      </w:pPr>
      <w:r w:rsidRPr="00A91712">
        <w:rPr>
          <w:rFonts w:asciiTheme="majorHAnsi" w:hAnsiTheme="majorHAnsi" w:cs="Calibri"/>
          <w:b/>
          <w:sz w:val="22"/>
          <w:szCs w:val="22"/>
        </w:rPr>
        <w:tab/>
        <w:t>End of Q3</w:t>
      </w:r>
    </w:p>
    <w:p w14:paraId="61D33B3C" w14:textId="5755FBD9" w:rsidR="004A7CA9" w:rsidRPr="00A91712" w:rsidRDefault="00541185" w:rsidP="00704979">
      <w:pPr>
        <w:rPr>
          <w:rFonts w:asciiTheme="majorHAnsi" w:hAnsiTheme="majorHAnsi" w:cs="Calibri"/>
          <w:sz w:val="22"/>
          <w:szCs w:val="22"/>
        </w:rPr>
      </w:pPr>
      <w:r w:rsidRPr="00A91712">
        <w:rPr>
          <w:rFonts w:asciiTheme="majorHAnsi" w:hAnsiTheme="majorHAnsi" w:cs="Calibri"/>
          <w:sz w:val="22"/>
          <w:szCs w:val="22"/>
        </w:rPr>
        <w:tab/>
      </w:r>
      <w:r w:rsidRPr="00A91712">
        <w:rPr>
          <w:rFonts w:asciiTheme="majorHAnsi" w:hAnsiTheme="majorHAnsi" w:cs="Calibri"/>
          <w:sz w:val="22"/>
          <w:szCs w:val="22"/>
        </w:rPr>
        <w:tab/>
        <w:t xml:space="preserve">Complete </w:t>
      </w:r>
      <w:r w:rsidR="004A7CA9" w:rsidRPr="00A91712">
        <w:rPr>
          <w:rFonts w:asciiTheme="majorHAnsi" w:hAnsiTheme="majorHAnsi" w:cs="Calibri"/>
          <w:sz w:val="22"/>
          <w:szCs w:val="22"/>
        </w:rPr>
        <w:t xml:space="preserve">Task 2b: </w:t>
      </w:r>
      <w:r w:rsidR="00372C4A">
        <w:rPr>
          <w:rFonts w:asciiTheme="majorHAnsi" w:hAnsiTheme="majorHAnsi"/>
          <w:sz w:val="22"/>
          <w:szCs w:val="22"/>
        </w:rPr>
        <w:t xml:space="preserve">Complete first stage of BIFROST code to adapt to unknown states and </w:t>
      </w:r>
      <w:r w:rsidR="00372C4A">
        <w:rPr>
          <w:rFonts w:asciiTheme="majorHAnsi" w:hAnsiTheme="majorHAnsi"/>
          <w:sz w:val="22"/>
          <w:szCs w:val="22"/>
        </w:rPr>
        <w:tab/>
      </w:r>
      <w:r w:rsidR="00372C4A">
        <w:rPr>
          <w:rFonts w:asciiTheme="majorHAnsi" w:hAnsiTheme="majorHAnsi"/>
          <w:sz w:val="22"/>
          <w:szCs w:val="22"/>
        </w:rPr>
        <w:tab/>
      </w:r>
      <w:r w:rsidR="00372C4A">
        <w:rPr>
          <w:rFonts w:asciiTheme="majorHAnsi" w:hAnsiTheme="majorHAnsi"/>
          <w:sz w:val="22"/>
          <w:szCs w:val="22"/>
        </w:rPr>
        <w:tab/>
        <w:t xml:space="preserve">    consequences</w:t>
      </w:r>
    </w:p>
    <w:p w14:paraId="7E526612" w14:textId="65F3D937" w:rsidR="00237002" w:rsidRDefault="00541185" w:rsidP="00704979">
      <w:pPr>
        <w:rPr>
          <w:rFonts w:asciiTheme="majorHAnsi" w:hAnsiTheme="majorHAnsi"/>
          <w:sz w:val="22"/>
          <w:szCs w:val="22"/>
        </w:rPr>
      </w:pPr>
      <w:r w:rsidRPr="00A91712">
        <w:rPr>
          <w:rFonts w:asciiTheme="majorHAnsi" w:hAnsiTheme="majorHAnsi" w:cs="Calibri"/>
          <w:sz w:val="22"/>
          <w:szCs w:val="22"/>
        </w:rPr>
        <w:tab/>
        <w:t xml:space="preserve">    </w:t>
      </w:r>
      <w:r w:rsidRPr="00A91712">
        <w:rPr>
          <w:rFonts w:asciiTheme="majorHAnsi" w:hAnsiTheme="majorHAnsi" w:cs="Calibri"/>
          <w:sz w:val="22"/>
          <w:szCs w:val="22"/>
        </w:rPr>
        <w:tab/>
      </w:r>
      <w:r w:rsidRPr="00A91712">
        <w:rPr>
          <w:rFonts w:asciiTheme="majorHAnsi" w:hAnsiTheme="majorHAnsi" w:cs="Calibri"/>
          <w:sz w:val="22"/>
          <w:szCs w:val="22"/>
        </w:rPr>
        <w:tab/>
        <w:t xml:space="preserve">    </w:t>
      </w:r>
      <w:r w:rsidR="004A7CA9" w:rsidRPr="00A91712">
        <w:rPr>
          <w:rFonts w:asciiTheme="majorHAnsi" w:hAnsiTheme="majorHAnsi" w:cs="Calibri"/>
          <w:sz w:val="22"/>
          <w:szCs w:val="22"/>
        </w:rPr>
        <w:t xml:space="preserve">Task 2c: </w:t>
      </w:r>
      <w:r w:rsidR="00372C4A">
        <w:rPr>
          <w:rFonts w:asciiTheme="majorHAnsi" w:hAnsiTheme="majorHAnsi"/>
          <w:sz w:val="22"/>
          <w:szCs w:val="22"/>
        </w:rPr>
        <w:t xml:space="preserve">Complete first stage of BIFROST code to adapt to </w:t>
      </w:r>
      <w:r w:rsidR="00CA345C">
        <w:rPr>
          <w:rFonts w:asciiTheme="majorHAnsi" w:hAnsiTheme="majorHAnsi"/>
          <w:sz w:val="22"/>
          <w:szCs w:val="22"/>
        </w:rPr>
        <w:t xml:space="preserve">unknown </w:t>
      </w:r>
      <w:r w:rsidR="00CA345C">
        <w:rPr>
          <w:rFonts w:asciiTheme="majorHAnsi" w:hAnsiTheme="majorHAnsi"/>
          <w:sz w:val="22"/>
          <w:szCs w:val="22"/>
        </w:rPr>
        <w:tab/>
      </w:r>
      <w:r w:rsidR="00CA345C">
        <w:rPr>
          <w:rFonts w:asciiTheme="majorHAnsi" w:hAnsiTheme="majorHAnsi"/>
          <w:sz w:val="22"/>
          <w:szCs w:val="22"/>
        </w:rPr>
        <w:tab/>
      </w:r>
      <w:r w:rsidR="00CA345C">
        <w:rPr>
          <w:rFonts w:asciiTheme="majorHAnsi" w:hAnsiTheme="majorHAnsi"/>
          <w:sz w:val="22"/>
          <w:szCs w:val="22"/>
        </w:rPr>
        <w:tab/>
      </w:r>
      <w:r w:rsidR="00CA345C">
        <w:rPr>
          <w:rFonts w:asciiTheme="majorHAnsi" w:hAnsiTheme="majorHAnsi"/>
          <w:sz w:val="22"/>
          <w:szCs w:val="22"/>
        </w:rPr>
        <w:tab/>
      </w:r>
      <w:r w:rsidR="00CA345C">
        <w:rPr>
          <w:rFonts w:asciiTheme="majorHAnsi" w:hAnsiTheme="majorHAnsi"/>
          <w:sz w:val="22"/>
          <w:szCs w:val="22"/>
        </w:rPr>
        <w:tab/>
        <w:t xml:space="preserve">    probability distributions</w:t>
      </w:r>
    </w:p>
    <w:p w14:paraId="617BA4AF" w14:textId="1766DC56" w:rsidR="00DB641D" w:rsidRDefault="00DB641D" w:rsidP="00DB641D">
      <w:pPr>
        <w:rPr>
          <w:rFonts w:asciiTheme="majorHAnsi" w:hAnsiTheme="majorHAnsi" w:cs="Calibri"/>
          <w:sz w:val="22"/>
          <w:szCs w:val="22"/>
        </w:rPr>
      </w:pPr>
      <w:r>
        <w:rPr>
          <w:rFonts w:asciiTheme="majorHAnsi" w:hAnsiTheme="majorHAnsi" w:cs="Calibri"/>
          <w:sz w:val="22"/>
          <w:szCs w:val="22"/>
        </w:rPr>
        <w:tab/>
      </w:r>
      <w:r>
        <w:rPr>
          <w:rFonts w:asciiTheme="majorHAnsi" w:hAnsiTheme="majorHAnsi" w:cs="Calibri"/>
          <w:sz w:val="22"/>
          <w:szCs w:val="22"/>
        </w:rPr>
        <w:tab/>
      </w:r>
      <w:r>
        <w:rPr>
          <w:rFonts w:asciiTheme="majorHAnsi" w:hAnsiTheme="majorHAnsi" w:cs="Calibri"/>
          <w:sz w:val="22"/>
          <w:szCs w:val="22"/>
        </w:rPr>
        <w:tab/>
        <w:t xml:space="preserve">    Task 3: Updates to lexicon</w:t>
      </w:r>
    </w:p>
    <w:p w14:paraId="58D78ED4" w14:textId="49809B86" w:rsidR="007D2932" w:rsidRPr="007D2932" w:rsidRDefault="007D2932" w:rsidP="00DB641D">
      <w:pPr>
        <w:rPr>
          <w:rFonts w:asciiTheme="majorHAnsi" w:hAnsiTheme="majorHAnsi" w:cs="Calibri"/>
          <w:sz w:val="22"/>
          <w:szCs w:val="22"/>
        </w:rPr>
      </w:pPr>
      <w:r>
        <w:rPr>
          <w:rFonts w:asciiTheme="majorHAnsi" w:hAnsiTheme="majorHAnsi" w:cs="Calibri"/>
          <w:sz w:val="22"/>
          <w:szCs w:val="22"/>
        </w:rPr>
        <w:tab/>
      </w:r>
      <w:r>
        <w:rPr>
          <w:rFonts w:asciiTheme="majorHAnsi" w:hAnsiTheme="majorHAnsi" w:cs="Calibri"/>
          <w:sz w:val="22"/>
          <w:szCs w:val="22"/>
        </w:rPr>
        <w:tab/>
      </w:r>
      <w:r>
        <w:rPr>
          <w:rFonts w:asciiTheme="majorHAnsi" w:hAnsiTheme="majorHAnsi" w:cs="Calibri"/>
          <w:sz w:val="22"/>
          <w:szCs w:val="22"/>
        </w:rPr>
        <w:tab/>
        <w:t xml:space="preserve">    </w:t>
      </w:r>
      <w:r w:rsidRPr="00A91712">
        <w:rPr>
          <w:rFonts w:asciiTheme="majorHAnsi" w:hAnsiTheme="majorHAnsi" w:cs="Calibri"/>
          <w:sz w:val="22"/>
          <w:szCs w:val="22"/>
        </w:rPr>
        <w:t xml:space="preserve">Task </w:t>
      </w:r>
      <w:r>
        <w:rPr>
          <w:rFonts w:asciiTheme="majorHAnsi" w:hAnsiTheme="majorHAnsi" w:cs="Calibri"/>
          <w:sz w:val="22"/>
          <w:szCs w:val="22"/>
        </w:rPr>
        <w:t>5</w:t>
      </w:r>
      <w:r w:rsidRPr="00A91712">
        <w:rPr>
          <w:rFonts w:asciiTheme="majorHAnsi" w:hAnsiTheme="majorHAnsi" w:cs="Calibri"/>
          <w:sz w:val="22"/>
          <w:szCs w:val="22"/>
        </w:rPr>
        <w:t xml:space="preserve">: </w:t>
      </w:r>
      <w:r>
        <w:rPr>
          <w:rFonts w:asciiTheme="majorHAnsi" w:hAnsiTheme="majorHAnsi" w:cs="Calibri"/>
          <w:sz w:val="22"/>
          <w:szCs w:val="22"/>
        </w:rPr>
        <w:t xml:space="preserve">Demonstrate BIFROST on </w:t>
      </w:r>
      <w:r>
        <w:rPr>
          <w:rFonts w:asciiTheme="majorHAnsi" w:hAnsiTheme="majorHAnsi" w:cs="Calibri"/>
          <w:sz w:val="22"/>
          <w:szCs w:val="22"/>
        </w:rPr>
        <w:t xml:space="preserve">offline </w:t>
      </w:r>
      <w:r>
        <w:rPr>
          <w:rFonts w:asciiTheme="majorHAnsi" w:hAnsiTheme="majorHAnsi" w:cs="Calibri"/>
          <w:sz w:val="22"/>
          <w:szCs w:val="22"/>
        </w:rPr>
        <w:t>JEOL EM</w:t>
      </w:r>
      <w:r>
        <w:rPr>
          <w:rFonts w:asciiTheme="majorHAnsi" w:hAnsiTheme="majorHAnsi" w:cs="Calibri"/>
          <w:sz w:val="22"/>
          <w:szCs w:val="22"/>
        </w:rPr>
        <w:t xml:space="preserve"> data</w:t>
      </w:r>
    </w:p>
    <w:p w14:paraId="7493B45F" w14:textId="77777777" w:rsidR="00DB641D" w:rsidRPr="00A91712" w:rsidRDefault="00DB641D" w:rsidP="00704979">
      <w:pPr>
        <w:rPr>
          <w:rFonts w:asciiTheme="majorHAnsi" w:hAnsiTheme="majorHAnsi" w:cs="Calibri"/>
          <w:sz w:val="22"/>
          <w:szCs w:val="22"/>
        </w:rPr>
      </w:pPr>
    </w:p>
    <w:p w14:paraId="6E552F79" w14:textId="5A3F9711" w:rsidR="00704979" w:rsidRPr="00A91712" w:rsidRDefault="00704979" w:rsidP="00704979">
      <w:pPr>
        <w:rPr>
          <w:rFonts w:asciiTheme="majorHAnsi" w:hAnsiTheme="majorHAnsi" w:cs="Calibri"/>
          <w:b/>
          <w:sz w:val="22"/>
          <w:szCs w:val="22"/>
        </w:rPr>
      </w:pPr>
      <w:r w:rsidRPr="00A91712">
        <w:rPr>
          <w:rFonts w:asciiTheme="majorHAnsi" w:hAnsiTheme="majorHAnsi" w:cs="Calibri"/>
          <w:b/>
          <w:sz w:val="22"/>
          <w:szCs w:val="22"/>
        </w:rPr>
        <w:tab/>
        <w:t>End of Q4</w:t>
      </w:r>
    </w:p>
    <w:p w14:paraId="76D93A9A" w14:textId="0D71B020" w:rsidR="00541185" w:rsidRPr="00A91712" w:rsidRDefault="00237002" w:rsidP="00541185">
      <w:pPr>
        <w:rPr>
          <w:rFonts w:asciiTheme="majorHAnsi" w:hAnsiTheme="majorHAnsi" w:cs="Calibri"/>
          <w:sz w:val="22"/>
          <w:szCs w:val="22"/>
        </w:rPr>
      </w:pPr>
      <w:r w:rsidRPr="00A91712">
        <w:rPr>
          <w:rFonts w:asciiTheme="majorHAnsi" w:hAnsiTheme="majorHAnsi" w:cs="Calibri"/>
          <w:sz w:val="22"/>
          <w:szCs w:val="22"/>
        </w:rPr>
        <w:tab/>
      </w:r>
      <w:r w:rsidRPr="00A91712">
        <w:rPr>
          <w:rFonts w:asciiTheme="majorHAnsi" w:hAnsiTheme="majorHAnsi" w:cs="Calibri"/>
          <w:sz w:val="22"/>
          <w:szCs w:val="22"/>
        </w:rPr>
        <w:tab/>
        <w:t>Complete</w:t>
      </w:r>
      <w:r w:rsidR="00541185" w:rsidRPr="00A91712">
        <w:rPr>
          <w:rFonts w:asciiTheme="majorHAnsi" w:hAnsiTheme="majorHAnsi" w:cs="Calibri"/>
          <w:sz w:val="22"/>
          <w:szCs w:val="22"/>
        </w:rPr>
        <w:t xml:space="preserve"> Task </w:t>
      </w:r>
      <w:r w:rsidR="00923ADA">
        <w:rPr>
          <w:rFonts w:asciiTheme="majorHAnsi" w:hAnsiTheme="majorHAnsi" w:cs="Calibri"/>
          <w:sz w:val="22"/>
          <w:szCs w:val="22"/>
        </w:rPr>
        <w:t>6</w:t>
      </w:r>
      <w:r w:rsidR="00541185" w:rsidRPr="00A91712">
        <w:rPr>
          <w:rFonts w:asciiTheme="majorHAnsi" w:hAnsiTheme="majorHAnsi" w:cs="Calibri"/>
          <w:sz w:val="22"/>
          <w:szCs w:val="22"/>
        </w:rPr>
        <w:t xml:space="preserve">: </w:t>
      </w:r>
      <w:r w:rsidR="00923ADA">
        <w:rPr>
          <w:rFonts w:asciiTheme="majorHAnsi" w:hAnsiTheme="majorHAnsi" w:cs="Calibri"/>
          <w:sz w:val="22"/>
          <w:szCs w:val="22"/>
        </w:rPr>
        <w:t xml:space="preserve">Demonstrate BIFROST on </w:t>
      </w:r>
      <w:r w:rsidR="007D2932">
        <w:rPr>
          <w:rFonts w:asciiTheme="majorHAnsi" w:hAnsiTheme="majorHAnsi" w:cs="Calibri"/>
          <w:sz w:val="22"/>
          <w:szCs w:val="22"/>
        </w:rPr>
        <w:t>JEOL EM</w:t>
      </w:r>
    </w:p>
    <w:p w14:paraId="26E0AA2B" w14:textId="08441861" w:rsidR="00DB641D" w:rsidRDefault="005C484C" w:rsidP="00DB641D">
      <w:pPr>
        <w:rPr>
          <w:rFonts w:asciiTheme="majorHAnsi" w:hAnsiTheme="majorHAnsi" w:cs="Calibri"/>
          <w:sz w:val="22"/>
          <w:szCs w:val="22"/>
        </w:rPr>
      </w:pPr>
      <w:r w:rsidRPr="00A91712">
        <w:rPr>
          <w:rFonts w:asciiTheme="majorHAnsi" w:hAnsiTheme="majorHAnsi"/>
          <w:sz w:val="22"/>
          <w:szCs w:val="22"/>
        </w:rPr>
        <w:tab/>
      </w:r>
      <w:r w:rsidRPr="00A91712">
        <w:rPr>
          <w:rFonts w:asciiTheme="majorHAnsi" w:hAnsiTheme="majorHAnsi"/>
          <w:sz w:val="22"/>
          <w:szCs w:val="22"/>
        </w:rPr>
        <w:tab/>
      </w:r>
      <w:r w:rsidRPr="00A91712">
        <w:rPr>
          <w:rFonts w:asciiTheme="majorHAnsi" w:hAnsiTheme="majorHAnsi"/>
          <w:sz w:val="22"/>
          <w:szCs w:val="22"/>
        </w:rPr>
        <w:tab/>
        <w:t xml:space="preserve">    </w:t>
      </w:r>
      <w:r w:rsidR="00DB641D">
        <w:rPr>
          <w:rFonts w:asciiTheme="majorHAnsi" w:hAnsiTheme="majorHAnsi" w:cs="Calibri"/>
          <w:sz w:val="22"/>
          <w:szCs w:val="22"/>
        </w:rPr>
        <w:t>Task 3: Final update to lexicon</w:t>
      </w:r>
    </w:p>
    <w:p w14:paraId="3C0C15E9" w14:textId="36B15A78" w:rsidR="009A54B7" w:rsidRPr="00A91712" w:rsidRDefault="009A54B7" w:rsidP="00DB641D">
      <w:pPr>
        <w:rPr>
          <w:rFonts w:asciiTheme="majorHAnsi" w:hAnsiTheme="majorHAnsi"/>
          <w:sz w:val="22"/>
          <w:szCs w:val="22"/>
        </w:rPr>
      </w:pPr>
      <w:r>
        <w:rPr>
          <w:rFonts w:asciiTheme="majorHAnsi" w:hAnsiTheme="majorHAnsi" w:cs="Calibri"/>
          <w:sz w:val="22"/>
          <w:szCs w:val="22"/>
        </w:rPr>
        <w:tab/>
      </w:r>
      <w:r>
        <w:rPr>
          <w:rFonts w:asciiTheme="majorHAnsi" w:hAnsiTheme="majorHAnsi" w:cs="Calibri"/>
          <w:sz w:val="22"/>
          <w:szCs w:val="22"/>
        </w:rPr>
        <w:tab/>
      </w:r>
      <w:r>
        <w:rPr>
          <w:rFonts w:asciiTheme="majorHAnsi" w:hAnsiTheme="majorHAnsi" w:cs="Calibri"/>
          <w:sz w:val="22"/>
          <w:szCs w:val="22"/>
        </w:rPr>
        <w:tab/>
        <w:t xml:space="preserve">    Task 7: Papers published (survey and technical)</w:t>
      </w:r>
    </w:p>
    <w:p w14:paraId="2A4380BB" w14:textId="77777777" w:rsidR="00DB641D" w:rsidRDefault="00DB641D">
      <w:pPr>
        <w:rPr>
          <w:rFonts w:asciiTheme="majorHAnsi" w:hAnsiTheme="majorHAnsi" w:cs="Calibri"/>
          <w:b/>
          <w:sz w:val="22"/>
          <w:szCs w:val="22"/>
        </w:rPr>
      </w:pPr>
    </w:p>
    <w:p w14:paraId="2822B4EA" w14:textId="6CC988A5" w:rsidR="00981757" w:rsidRPr="00A91712" w:rsidRDefault="00981757">
      <w:pPr>
        <w:rPr>
          <w:rFonts w:asciiTheme="majorHAnsi" w:hAnsiTheme="majorHAnsi" w:cs="Calibri"/>
          <w:b/>
          <w:sz w:val="22"/>
          <w:szCs w:val="22"/>
        </w:rPr>
      </w:pPr>
      <w:r w:rsidRPr="00A91712">
        <w:rPr>
          <w:rFonts w:asciiTheme="majorHAnsi" w:hAnsiTheme="majorHAnsi" w:cs="Calibri"/>
          <w:b/>
          <w:sz w:val="22"/>
          <w:szCs w:val="22"/>
        </w:rPr>
        <w:t>FY1</w:t>
      </w:r>
      <w:r w:rsidR="002E0228">
        <w:rPr>
          <w:rFonts w:asciiTheme="majorHAnsi" w:hAnsiTheme="majorHAnsi" w:cs="Calibri"/>
          <w:b/>
          <w:sz w:val="22"/>
          <w:szCs w:val="22"/>
        </w:rPr>
        <w:t>7</w:t>
      </w:r>
      <w:r w:rsidR="00DB641D">
        <w:rPr>
          <w:rFonts w:asciiTheme="majorHAnsi" w:hAnsiTheme="majorHAnsi" w:cs="Calibri"/>
          <w:b/>
          <w:sz w:val="22"/>
          <w:szCs w:val="22"/>
        </w:rPr>
        <w:t xml:space="preserve">: </w:t>
      </w:r>
      <w:r w:rsidR="00AD021C">
        <w:rPr>
          <w:rFonts w:asciiTheme="majorHAnsi" w:hAnsiTheme="majorHAnsi" w:cs="Calibri"/>
          <w:b/>
          <w:sz w:val="22"/>
          <w:szCs w:val="22"/>
        </w:rPr>
        <w:t xml:space="preserve">Contingent to FY17 funding, </w:t>
      </w:r>
      <w:r w:rsidR="00DB641D">
        <w:rPr>
          <w:rFonts w:asciiTheme="majorHAnsi" w:hAnsiTheme="majorHAnsi" w:cs="Calibri"/>
          <w:b/>
          <w:sz w:val="22"/>
          <w:szCs w:val="22"/>
        </w:rPr>
        <w:t xml:space="preserve">BIFROST </w:t>
      </w:r>
      <w:r w:rsidR="00AD021C">
        <w:rPr>
          <w:rFonts w:asciiTheme="majorHAnsi" w:hAnsiTheme="majorHAnsi" w:cs="Calibri"/>
          <w:b/>
          <w:sz w:val="22"/>
          <w:szCs w:val="22"/>
        </w:rPr>
        <w:t>will be applied to a</w:t>
      </w:r>
      <w:r w:rsidR="00DB641D">
        <w:rPr>
          <w:rFonts w:asciiTheme="majorHAnsi" w:hAnsiTheme="majorHAnsi" w:cs="Calibri"/>
          <w:b/>
          <w:sz w:val="22"/>
          <w:szCs w:val="22"/>
        </w:rPr>
        <w:t xml:space="preserve"> 2</w:t>
      </w:r>
      <w:r w:rsidR="00DB641D" w:rsidRPr="00DB641D">
        <w:rPr>
          <w:rFonts w:asciiTheme="majorHAnsi" w:hAnsiTheme="majorHAnsi" w:cs="Calibri"/>
          <w:b/>
          <w:sz w:val="22"/>
          <w:szCs w:val="22"/>
          <w:vertAlign w:val="superscript"/>
        </w:rPr>
        <w:t>nd</w:t>
      </w:r>
      <w:r w:rsidR="00DB641D">
        <w:rPr>
          <w:rFonts w:asciiTheme="majorHAnsi" w:hAnsiTheme="majorHAnsi" w:cs="Calibri"/>
          <w:b/>
          <w:sz w:val="22"/>
          <w:szCs w:val="22"/>
        </w:rPr>
        <w:t xml:space="preserve"> application space (application TBD)</w:t>
      </w:r>
    </w:p>
    <w:p w14:paraId="344D79B7" w14:textId="798E4EAF" w:rsidR="00B87ADC" w:rsidRPr="009347D8" w:rsidRDefault="00B87ADC" w:rsidP="009347D8">
      <w:pPr>
        <w:rPr>
          <w:rFonts w:asciiTheme="majorHAnsi" w:hAnsiTheme="majorHAnsi" w:cs="Calibri"/>
          <w:b/>
          <w:sz w:val="22"/>
          <w:szCs w:val="22"/>
        </w:rPr>
      </w:pPr>
      <w:r w:rsidRPr="007C3763">
        <w:rPr>
          <w:rFonts w:asciiTheme="majorHAnsi" w:hAnsiTheme="majorHAnsi" w:cs="Calibri"/>
          <w:i/>
          <w:sz w:val="22"/>
          <w:szCs w:val="22"/>
        </w:rPr>
        <w:br w:type="page"/>
      </w:r>
    </w:p>
    <w:p w14:paraId="7636D2EF" w14:textId="77777777" w:rsidR="0096153C" w:rsidRPr="005D5552" w:rsidRDefault="0096153C">
      <w:pPr>
        <w:rPr>
          <w:rFonts w:asciiTheme="majorHAnsi" w:hAnsiTheme="majorHAnsi" w:cs="Calibri"/>
          <w:sz w:val="22"/>
          <w:szCs w:val="22"/>
        </w:rPr>
      </w:pPr>
    </w:p>
    <w:p w14:paraId="0CB2C2B3" w14:textId="77777777" w:rsidR="009B19B5" w:rsidRPr="005D5552" w:rsidRDefault="009B19B5">
      <w:pPr>
        <w:rPr>
          <w:rFonts w:asciiTheme="majorHAnsi" w:hAnsiTheme="majorHAnsi" w:cs="Calibri"/>
        </w:rPr>
      </w:pPr>
      <w:r w:rsidRPr="005D5552">
        <w:rPr>
          <w:rFonts w:asciiTheme="majorHAnsi" w:hAnsiTheme="majorHAnsi" w:cs="Calibri"/>
          <w:b/>
          <w:u w:val="single"/>
        </w:rPr>
        <w:t>Key Staff</w:t>
      </w:r>
      <w:r w:rsidR="00DB03D7" w:rsidRPr="005D5552">
        <w:rPr>
          <w:rFonts w:asciiTheme="majorHAnsi" w:hAnsiTheme="majorHAnsi" w:cs="Calibri"/>
        </w:rPr>
        <w:t xml:space="preserve"> </w:t>
      </w:r>
    </w:p>
    <w:p w14:paraId="40E410D6" w14:textId="77777777" w:rsidR="0046391B" w:rsidRPr="005D5552" w:rsidRDefault="0046391B">
      <w:pPr>
        <w:rPr>
          <w:rFonts w:asciiTheme="majorHAnsi" w:hAnsiTheme="majorHAnsi" w:cs="Calibr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10"/>
        <w:gridCol w:w="2160"/>
        <w:gridCol w:w="5040"/>
      </w:tblGrid>
      <w:tr w:rsidR="0046391B" w:rsidRPr="005D5552" w14:paraId="64440574" w14:textId="77777777" w:rsidTr="00734229">
        <w:tc>
          <w:tcPr>
            <w:tcW w:w="1710" w:type="dxa"/>
          </w:tcPr>
          <w:p w14:paraId="0866CA59" w14:textId="77777777" w:rsidR="0046391B" w:rsidRPr="005D5552" w:rsidRDefault="0046391B" w:rsidP="00734229">
            <w:pPr>
              <w:rPr>
                <w:rFonts w:asciiTheme="majorHAnsi" w:hAnsiTheme="majorHAnsi"/>
                <w:b/>
                <w:sz w:val="22"/>
                <w:szCs w:val="22"/>
              </w:rPr>
            </w:pPr>
            <w:r w:rsidRPr="005D5552">
              <w:rPr>
                <w:rFonts w:asciiTheme="majorHAnsi" w:hAnsiTheme="majorHAnsi"/>
                <w:b/>
                <w:sz w:val="22"/>
                <w:szCs w:val="22"/>
              </w:rPr>
              <w:t>Name</w:t>
            </w:r>
          </w:p>
        </w:tc>
        <w:tc>
          <w:tcPr>
            <w:tcW w:w="2160" w:type="dxa"/>
          </w:tcPr>
          <w:p w14:paraId="6A6D5B52" w14:textId="77777777" w:rsidR="0046391B" w:rsidRPr="005D5552" w:rsidRDefault="0046391B" w:rsidP="00734229">
            <w:pPr>
              <w:rPr>
                <w:rFonts w:asciiTheme="majorHAnsi" w:hAnsiTheme="majorHAnsi"/>
                <w:b/>
                <w:sz w:val="22"/>
                <w:szCs w:val="22"/>
              </w:rPr>
            </w:pPr>
            <w:r w:rsidRPr="005D5552">
              <w:rPr>
                <w:rFonts w:asciiTheme="majorHAnsi" w:hAnsiTheme="majorHAnsi"/>
                <w:b/>
                <w:sz w:val="22"/>
                <w:szCs w:val="22"/>
              </w:rPr>
              <w:t>Role</w:t>
            </w:r>
          </w:p>
        </w:tc>
        <w:tc>
          <w:tcPr>
            <w:tcW w:w="5040" w:type="dxa"/>
          </w:tcPr>
          <w:p w14:paraId="00555254" w14:textId="77777777" w:rsidR="0046391B" w:rsidRPr="005D5552" w:rsidRDefault="0046391B" w:rsidP="00734229">
            <w:pPr>
              <w:rPr>
                <w:rFonts w:asciiTheme="majorHAnsi" w:hAnsiTheme="majorHAnsi"/>
                <w:b/>
                <w:sz w:val="22"/>
                <w:szCs w:val="22"/>
              </w:rPr>
            </w:pPr>
            <w:r w:rsidRPr="005D5552">
              <w:rPr>
                <w:rFonts w:asciiTheme="majorHAnsi" w:hAnsiTheme="majorHAnsi"/>
                <w:b/>
                <w:sz w:val="22"/>
                <w:szCs w:val="22"/>
              </w:rPr>
              <w:t>Expertise / Domain Area</w:t>
            </w:r>
          </w:p>
        </w:tc>
      </w:tr>
      <w:tr w:rsidR="0046391B" w:rsidRPr="005D5552" w14:paraId="5DA0087C" w14:textId="77777777" w:rsidTr="00734229">
        <w:tc>
          <w:tcPr>
            <w:tcW w:w="1710" w:type="dxa"/>
            <w:vAlign w:val="center"/>
          </w:tcPr>
          <w:p w14:paraId="2092220A"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Luke Gosink</w:t>
            </w:r>
          </w:p>
        </w:tc>
        <w:tc>
          <w:tcPr>
            <w:tcW w:w="2160" w:type="dxa"/>
            <w:vAlign w:val="center"/>
          </w:tcPr>
          <w:p w14:paraId="213094E7"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Principal Investigator</w:t>
            </w:r>
          </w:p>
        </w:tc>
        <w:tc>
          <w:tcPr>
            <w:tcW w:w="5040" w:type="dxa"/>
            <w:vAlign w:val="center"/>
          </w:tcPr>
          <w:p w14:paraId="5FCD2F64"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Computer Science</w:t>
            </w:r>
          </w:p>
        </w:tc>
      </w:tr>
      <w:tr w:rsidR="0046391B" w:rsidRPr="005D5552" w14:paraId="7C31A00A" w14:textId="77777777" w:rsidTr="00734229">
        <w:tc>
          <w:tcPr>
            <w:tcW w:w="1710" w:type="dxa"/>
            <w:vAlign w:val="center"/>
          </w:tcPr>
          <w:p w14:paraId="5F72723C" w14:textId="54635D4C" w:rsidR="0046391B" w:rsidRPr="005D5552" w:rsidRDefault="009347D8" w:rsidP="00734229">
            <w:pPr>
              <w:rPr>
                <w:rFonts w:asciiTheme="majorHAnsi" w:hAnsiTheme="majorHAnsi"/>
                <w:sz w:val="22"/>
                <w:szCs w:val="22"/>
              </w:rPr>
            </w:pPr>
            <w:r>
              <w:rPr>
                <w:rFonts w:asciiTheme="majorHAnsi" w:hAnsiTheme="majorHAnsi"/>
                <w:sz w:val="22"/>
                <w:szCs w:val="22"/>
              </w:rPr>
              <w:t>Jenny Webster</w:t>
            </w:r>
          </w:p>
        </w:tc>
        <w:tc>
          <w:tcPr>
            <w:tcW w:w="2160" w:type="dxa"/>
            <w:vAlign w:val="center"/>
          </w:tcPr>
          <w:p w14:paraId="449544EF"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CoPI</w:t>
            </w:r>
          </w:p>
        </w:tc>
        <w:tc>
          <w:tcPr>
            <w:tcW w:w="5040" w:type="dxa"/>
            <w:vAlign w:val="center"/>
          </w:tcPr>
          <w:p w14:paraId="2D825633"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Math</w:t>
            </w:r>
          </w:p>
        </w:tc>
      </w:tr>
      <w:tr w:rsidR="0046391B" w:rsidRPr="005D5552" w14:paraId="48FAE7F6" w14:textId="77777777" w:rsidTr="00734229">
        <w:tc>
          <w:tcPr>
            <w:tcW w:w="1710" w:type="dxa"/>
            <w:vAlign w:val="center"/>
          </w:tcPr>
          <w:p w14:paraId="16D5A4B5" w14:textId="0B7F28C6" w:rsidR="0046391B" w:rsidRPr="005D5552" w:rsidRDefault="009347D8" w:rsidP="00734229">
            <w:pPr>
              <w:rPr>
                <w:rFonts w:asciiTheme="majorHAnsi" w:hAnsiTheme="majorHAnsi"/>
                <w:sz w:val="22"/>
                <w:szCs w:val="22"/>
              </w:rPr>
            </w:pPr>
            <w:r>
              <w:rPr>
                <w:rFonts w:asciiTheme="majorHAnsi" w:hAnsiTheme="majorHAnsi"/>
                <w:sz w:val="22"/>
                <w:szCs w:val="22"/>
              </w:rPr>
              <w:t>Kathleen Nowak</w:t>
            </w:r>
          </w:p>
        </w:tc>
        <w:tc>
          <w:tcPr>
            <w:tcW w:w="2160" w:type="dxa"/>
            <w:vAlign w:val="center"/>
          </w:tcPr>
          <w:p w14:paraId="1D1C7E03"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CoPI</w:t>
            </w:r>
          </w:p>
        </w:tc>
        <w:tc>
          <w:tcPr>
            <w:tcW w:w="5040" w:type="dxa"/>
            <w:vAlign w:val="center"/>
          </w:tcPr>
          <w:p w14:paraId="691AECCA" w14:textId="6759279D" w:rsidR="0046391B" w:rsidRPr="005D5552" w:rsidRDefault="004B0346" w:rsidP="00734229">
            <w:pPr>
              <w:rPr>
                <w:rFonts w:asciiTheme="majorHAnsi" w:hAnsiTheme="majorHAnsi"/>
                <w:sz w:val="22"/>
                <w:szCs w:val="22"/>
              </w:rPr>
            </w:pPr>
            <w:r>
              <w:rPr>
                <w:rFonts w:asciiTheme="majorHAnsi" w:hAnsiTheme="majorHAnsi"/>
                <w:sz w:val="22"/>
                <w:szCs w:val="22"/>
              </w:rPr>
              <w:t>Math</w:t>
            </w:r>
          </w:p>
        </w:tc>
      </w:tr>
      <w:tr w:rsidR="0046391B" w:rsidRPr="005D5552" w14:paraId="65C43BF6" w14:textId="77777777" w:rsidTr="00734229">
        <w:tc>
          <w:tcPr>
            <w:tcW w:w="1710" w:type="dxa"/>
            <w:vAlign w:val="center"/>
          </w:tcPr>
          <w:p w14:paraId="5CA19564" w14:textId="6F024FF0" w:rsidR="0046391B" w:rsidRPr="005D5552" w:rsidRDefault="004B0346" w:rsidP="004B0346">
            <w:pPr>
              <w:rPr>
                <w:rFonts w:asciiTheme="majorHAnsi" w:hAnsiTheme="majorHAnsi"/>
                <w:sz w:val="22"/>
                <w:szCs w:val="22"/>
              </w:rPr>
            </w:pPr>
            <w:r>
              <w:rPr>
                <w:rFonts w:asciiTheme="majorHAnsi" w:hAnsiTheme="majorHAnsi"/>
                <w:sz w:val="22"/>
                <w:szCs w:val="22"/>
              </w:rPr>
              <w:t>Sam Chatterjee</w:t>
            </w:r>
          </w:p>
        </w:tc>
        <w:tc>
          <w:tcPr>
            <w:tcW w:w="2160" w:type="dxa"/>
            <w:vAlign w:val="center"/>
          </w:tcPr>
          <w:p w14:paraId="3DED130A" w14:textId="77777777" w:rsidR="0046391B" w:rsidRPr="005D5552" w:rsidRDefault="0046391B" w:rsidP="00734229">
            <w:pPr>
              <w:rPr>
                <w:rFonts w:asciiTheme="majorHAnsi" w:hAnsiTheme="majorHAnsi"/>
                <w:sz w:val="22"/>
                <w:szCs w:val="22"/>
              </w:rPr>
            </w:pPr>
            <w:r w:rsidRPr="005D5552">
              <w:rPr>
                <w:rFonts w:asciiTheme="majorHAnsi" w:hAnsiTheme="majorHAnsi"/>
                <w:sz w:val="22"/>
                <w:szCs w:val="22"/>
              </w:rPr>
              <w:t>CoPI</w:t>
            </w:r>
          </w:p>
        </w:tc>
        <w:tc>
          <w:tcPr>
            <w:tcW w:w="5040" w:type="dxa"/>
            <w:vAlign w:val="center"/>
          </w:tcPr>
          <w:p w14:paraId="4B004E2F" w14:textId="2F4BCA70" w:rsidR="0046391B" w:rsidRPr="005D5552" w:rsidRDefault="00C07053" w:rsidP="00734229">
            <w:pPr>
              <w:rPr>
                <w:rFonts w:asciiTheme="majorHAnsi" w:hAnsiTheme="majorHAnsi"/>
                <w:sz w:val="22"/>
                <w:szCs w:val="22"/>
              </w:rPr>
            </w:pPr>
            <w:r>
              <w:rPr>
                <w:rFonts w:asciiTheme="majorHAnsi" w:hAnsiTheme="majorHAnsi"/>
                <w:sz w:val="22"/>
                <w:szCs w:val="22"/>
              </w:rPr>
              <w:t>Civil Engineering</w:t>
            </w:r>
            <w:r w:rsidR="00CA694E">
              <w:rPr>
                <w:rFonts w:asciiTheme="majorHAnsi" w:hAnsiTheme="majorHAnsi"/>
                <w:sz w:val="22"/>
                <w:szCs w:val="22"/>
              </w:rPr>
              <w:t xml:space="preserve"> / Operations Research</w:t>
            </w:r>
          </w:p>
        </w:tc>
      </w:tr>
    </w:tbl>
    <w:p w14:paraId="343D32DF" w14:textId="7BCABE8F" w:rsidR="00DB03D7" w:rsidRPr="005D5552" w:rsidRDefault="0046391B" w:rsidP="00DB03D7">
      <w:pPr>
        <w:rPr>
          <w:rFonts w:asciiTheme="majorHAnsi" w:hAnsiTheme="majorHAnsi" w:cs="Calibri"/>
          <w:sz w:val="22"/>
          <w:szCs w:val="22"/>
        </w:rPr>
      </w:pPr>
      <w:r w:rsidRPr="005D5552">
        <w:rPr>
          <w:rFonts w:asciiTheme="majorHAnsi" w:hAnsiTheme="majorHAnsi" w:cs="Calibri"/>
          <w:sz w:val="22"/>
          <w:szCs w:val="22"/>
        </w:rPr>
        <w:br/>
        <w:t xml:space="preserve">We do not expect that </w:t>
      </w:r>
      <w:r w:rsidR="00E13061" w:rsidRPr="005D5552">
        <w:rPr>
          <w:rFonts w:asciiTheme="majorHAnsi" w:hAnsiTheme="majorHAnsi" w:cs="Calibri"/>
          <w:sz w:val="22"/>
          <w:szCs w:val="22"/>
        </w:rPr>
        <w:t>we will make use of subcontracts or partnerships outside the lab at the time of the proposal.</w:t>
      </w:r>
    </w:p>
    <w:p w14:paraId="2AD55B12" w14:textId="77777777" w:rsidR="0046391B" w:rsidRPr="005D5552" w:rsidRDefault="0056742F" w:rsidP="00DB03D7">
      <w:pPr>
        <w:rPr>
          <w:rFonts w:asciiTheme="majorHAnsi" w:hAnsiTheme="majorHAnsi" w:cs="Calibri"/>
          <w:sz w:val="22"/>
          <w:szCs w:val="22"/>
        </w:rPr>
      </w:pPr>
      <w:r w:rsidRPr="005D5552">
        <w:rPr>
          <w:rFonts w:asciiTheme="majorHAnsi" w:hAnsiTheme="majorHAnsi" w:cs="Calibri"/>
          <w:sz w:val="22"/>
          <w:szCs w:val="22"/>
        </w:rPr>
        <w:br w:type="page"/>
      </w:r>
    </w:p>
    <w:p w14:paraId="56139502" w14:textId="77777777" w:rsidR="0046391B" w:rsidRPr="005D5552" w:rsidRDefault="0046391B" w:rsidP="00DB03D7">
      <w:pPr>
        <w:rPr>
          <w:rFonts w:asciiTheme="majorHAnsi" w:hAnsiTheme="majorHAns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080"/>
        <w:gridCol w:w="1800"/>
        <w:gridCol w:w="2988"/>
      </w:tblGrid>
      <w:tr w:rsidR="00DB03D7" w:rsidRPr="005D5552" w14:paraId="19EE0055" w14:textId="77777777" w:rsidTr="00DB03D7">
        <w:tc>
          <w:tcPr>
            <w:tcW w:w="9468" w:type="dxa"/>
            <w:gridSpan w:val="4"/>
            <w:shd w:val="clear" w:color="auto" w:fill="auto"/>
          </w:tcPr>
          <w:p w14:paraId="484854E7" w14:textId="77777777" w:rsidR="00DB03D7" w:rsidRPr="005D5552" w:rsidRDefault="00DB03D7" w:rsidP="0046391B">
            <w:pPr>
              <w:jc w:val="center"/>
              <w:rPr>
                <w:rFonts w:asciiTheme="majorHAnsi" w:hAnsiTheme="majorHAnsi" w:cs="Calibri"/>
                <w:b/>
              </w:rPr>
            </w:pPr>
            <w:r w:rsidRPr="005D5552">
              <w:rPr>
                <w:rFonts w:asciiTheme="majorHAnsi" w:hAnsiTheme="majorHAnsi" w:cs="Calibri"/>
                <w:b/>
              </w:rPr>
              <w:t>BIOGRAPHICAL SKETCH</w:t>
            </w:r>
          </w:p>
        </w:tc>
      </w:tr>
      <w:tr w:rsidR="00DB03D7" w:rsidRPr="005D5552" w14:paraId="43CA70E6" w14:textId="77777777" w:rsidTr="00DB03D7">
        <w:tc>
          <w:tcPr>
            <w:tcW w:w="4680" w:type="dxa"/>
            <w:gridSpan w:val="2"/>
            <w:shd w:val="clear" w:color="auto" w:fill="auto"/>
          </w:tcPr>
          <w:p w14:paraId="5A8F6B42" w14:textId="77777777" w:rsidR="00DB03D7" w:rsidRPr="005D5552" w:rsidRDefault="00DB03D7" w:rsidP="00DB03D7">
            <w:pPr>
              <w:rPr>
                <w:rFonts w:asciiTheme="majorHAnsi" w:hAnsiTheme="majorHAnsi" w:cs="Calibri"/>
              </w:rPr>
            </w:pPr>
            <w:r w:rsidRPr="005D5552">
              <w:rPr>
                <w:rFonts w:asciiTheme="majorHAnsi" w:hAnsiTheme="majorHAnsi" w:cs="Calibri"/>
                <w:b/>
              </w:rPr>
              <w:t>Name</w:t>
            </w:r>
            <w:r w:rsidRPr="005D5552">
              <w:rPr>
                <w:rFonts w:asciiTheme="majorHAnsi" w:hAnsiTheme="majorHAnsi" w:cs="Calibri"/>
                <w:sz w:val="18"/>
                <w:szCs w:val="18"/>
              </w:rPr>
              <w:t xml:space="preserve"> (Last, first, middle initial)</w:t>
            </w:r>
          </w:p>
          <w:p w14:paraId="4B12AD86" w14:textId="77777777" w:rsidR="00DB03D7" w:rsidRPr="005D5552" w:rsidRDefault="00124A0A" w:rsidP="00DB03D7">
            <w:pPr>
              <w:rPr>
                <w:rFonts w:asciiTheme="majorHAnsi" w:hAnsiTheme="majorHAnsi" w:cs="Calibri"/>
              </w:rPr>
            </w:pPr>
            <w:r w:rsidRPr="005D5552">
              <w:rPr>
                <w:rFonts w:asciiTheme="majorHAnsi" w:hAnsiTheme="majorHAnsi" w:cs="Calibri"/>
              </w:rPr>
              <w:t>Gosink, Luke, J</w:t>
            </w:r>
          </w:p>
        </w:tc>
        <w:tc>
          <w:tcPr>
            <w:tcW w:w="4788" w:type="dxa"/>
            <w:gridSpan w:val="2"/>
            <w:shd w:val="clear" w:color="auto" w:fill="auto"/>
          </w:tcPr>
          <w:p w14:paraId="2697D2C3" w14:textId="77777777" w:rsidR="00DB03D7" w:rsidRPr="005D5552" w:rsidRDefault="00DB03D7" w:rsidP="00DB03D7">
            <w:pPr>
              <w:rPr>
                <w:rFonts w:asciiTheme="majorHAnsi" w:hAnsiTheme="majorHAnsi" w:cs="Calibri"/>
                <w:b/>
              </w:rPr>
            </w:pPr>
            <w:r w:rsidRPr="005D5552">
              <w:rPr>
                <w:rFonts w:asciiTheme="majorHAnsi" w:hAnsiTheme="majorHAnsi" w:cs="Calibri"/>
                <w:b/>
              </w:rPr>
              <w:t>Position Title</w:t>
            </w:r>
          </w:p>
          <w:p w14:paraId="297D3797" w14:textId="77777777" w:rsidR="00DB03D7" w:rsidRPr="005D5552" w:rsidRDefault="00124A0A" w:rsidP="00DB03D7">
            <w:pPr>
              <w:rPr>
                <w:rFonts w:asciiTheme="majorHAnsi" w:hAnsiTheme="majorHAnsi" w:cs="Calibri"/>
              </w:rPr>
            </w:pPr>
            <w:r w:rsidRPr="005D5552">
              <w:rPr>
                <w:rFonts w:asciiTheme="majorHAnsi" w:hAnsiTheme="majorHAnsi" w:cs="Calibri"/>
              </w:rPr>
              <w:t>Scientist</w:t>
            </w:r>
          </w:p>
        </w:tc>
      </w:tr>
      <w:tr w:rsidR="00DB03D7" w:rsidRPr="005D5552" w14:paraId="40E2E6A1" w14:textId="77777777" w:rsidTr="00DB03D7">
        <w:tc>
          <w:tcPr>
            <w:tcW w:w="9468" w:type="dxa"/>
            <w:gridSpan w:val="4"/>
            <w:shd w:val="clear" w:color="auto" w:fill="auto"/>
          </w:tcPr>
          <w:p w14:paraId="485A079D" w14:textId="77777777" w:rsidR="00DB03D7" w:rsidRPr="005D5552" w:rsidRDefault="00DB03D7" w:rsidP="0046391B">
            <w:pPr>
              <w:rPr>
                <w:rFonts w:asciiTheme="majorHAnsi" w:hAnsiTheme="majorHAnsi" w:cs="Calibri"/>
              </w:rPr>
            </w:pPr>
            <w:r w:rsidRPr="005D5552">
              <w:rPr>
                <w:rFonts w:asciiTheme="majorHAnsi" w:hAnsiTheme="majorHAnsi" w:cs="Calibri"/>
                <w:b/>
              </w:rPr>
              <w:t>Education/Training</w:t>
            </w:r>
            <w:r w:rsidRPr="005D5552">
              <w:rPr>
                <w:rFonts w:asciiTheme="majorHAnsi" w:hAnsiTheme="majorHAnsi" w:cs="Calibri"/>
              </w:rPr>
              <w:t xml:space="preserve"> </w:t>
            </w:r>
          </w:p>
        </w:tc>
      </w:tr>
      <w:tr w:rsidR="0046391B" w:rsidRPr="005D5552" w14:paraId="73EF9434" w14:textId="77777777" w:rsidTr="0046391B">
        <w:tc>
          <w:tcPr>
            <w:tcW w:w="3600" w:type="dxa"/>
            <w:shd w:val="clear" w:color="auto" w:fill="auto"/>
          </w:tcPr>
          <w:p w14:paraId="5BB68B19" w14:textId="77777777" w:rsidR="00DB03D7" w:rsidRPr="005D5552" w:rsidRDefault="00DB03D7" w:rsidP="00DB03D7">
            <w:pPr>
              <w:jc w:val="center"/>
              <w:rPr>
                <w:rFonts w:asciiTheme="majorHAnsi" w:hAnsiTheme="majorHAnsi" w:cs="Calibri"/>
                <w:b/>
              </w:rPr>
            </w:pPr>
          </w:p>
          <w:p w14:paraId="05032B68" w14:textId="77777777" w:rsidR="00DB03D7" w:rsidRPr="005D5552" w:rsidRDefault="00DB03D7" w:rsidP="00DB03D7">
            <w:pPr>
              <w:jc w:val="center"/>
              <w:rPr>
                <w:rFonts w:asciiTheme="majorHAnsi" w:hAnsiTheme="majorHAnsi" w:cs="Calibri"/>
                <w:b/>
              </w:rPr>
            </w:pPr>
            <w:r w:rsidRPr="005D5552">
              <w:rPr>
                <w:rFonts w:asciiTheme="majorHAnsi" w:hAnsiTheme="majorHAnsi" w:cs="Calibri"/>
                <w:b/>
              </w:rPr>
              <w:t>Institution and Location</w:t>
            </w:r>
          </w:p>
        </w:tc>
        <w:tc>
          <w:tcPr>
            <w:tcW w:w="1080" w:type="dxa"/>
            <w:shd w:val="clear" w:color="auto" w:fill="auto"/>
          </w:tcPr>
          <w:p w14:paraId="65A4E8C8" w14:textId="77777777" w:rsidR="00DB03D7" w:rsidRPr="005D5552" w:rsidRDefault="00DB03D7" w:rsidP="00DB03D7">
            <w:pPr>
              <w:jc w:val="center"/>
              <w:rPr>
                <w:rFonts w:asciiTheme="majorHAnsi" w:hAnsiTheme="majorHAnsi" w:cs="Calibri"/>
                <w:b/>
              </w:rPr>
            </w:pPr>
            <w:r w:rsidRPr="005D5552">
              <w:rPr>
                <w:rFonts w:asciiTheme="majorHAnsi" w:hAnsiTheme="majorHAnsi" w:cs="Calibri"/>
                <w:b/>
              </w:rPr>
              <w:t>Degree</w:t>
            </w:r>
          </w:p>
          <w:p w14:paraId="02831CBF" w14:textId="77777777" w:rsidR="00DB03D7" w:rsidRPr="005D5552" w:rsidRDefault="00DB03D7" w:rsidP="00DB03D7">
            <w:pPr>
              <w:jc w:val="center"/>
              <w:rPr>
                <w:rFonts w:asciiTheme="majorHAnsi" w:hAnsiTheme="majorHAnsi" w:cs="Calibri"/>
                <w:sz w:val="18"/>
                <w:szCs w:val="18"/>
              </w:rPr>
            </w:pPr>
          </w:p>
        </w:tc>
        <w:tc>
          <w:tcPr>
            <w:tcW w:w="1800" w:type="dxa"/>
            <w:shd w:val="clear" w:color="auto" w:fill="auto"/>
          </w:tcPr>
          <w:p w14:paraId="7AF287ED" w14:textId="77777777" w:rsidR="00DB03D7" w:rsidRPr="005D5552" w:rsidRDefault="00DB03D7" w:rsidP="00DB03D7">
            <w:pPr>
              <w:jc w:val="center"/>
              <w:rPr>
                <w:rFonts w:asciiTheme="majorHAnsi" w:hAnsiTheme="majorHAnsi" w:cs="Calibri"/>
                <w:b/>
              </w:rPr>
            </w:pPr>
          </w:p>
          <w:p w14:paraId="45558650" w14:textId="77777777" w:rsidR="00DB03D7" w:rsidRPr="005D5552" w:rsidRDefault="00DB03D7" w:rsidP="00DB03D7">
            <w:pPr>
              <w:jc w:val="center"/>
              <w:rPr>
                <w:rFonts w:asciiTheme="majorHAnsi" w:hAnsiTheme="majorHAnsi" w:cs="Calibri"/>
                <w:b/>
              </w:rPr>
            </w:pPr>
            <w:r w:rsidRPr="005D5552">
              <w:rPr>
                <w:rFonts w:asciiTheme="majorHAnsi" w:hAnsiTheme="majorHAnsi" w:cs="Calibri"/>
                <w:b/>
              </w:rPr>
              <w:t>Year(s)</w:t>
            </w:r>
          </w:p>
        </w:tc>
        <w:tc>
          <w:tcPr>
            <w:tcW w:w="2988" w:type="dxa"/>
            <w:shd w:val="clear" w:color="auto" w:fill="auto"/>
          </w:tcPr>
          <w:p w14:paraId="7D0E752A" w14:textId="77777777" w:rsidR="00DB03D7" w:rsidRPr="005D5552" w:rsidRDefault="00DB03D7" w:rsidP="00DB03D7">
            <w:pPr>
              <w:jc w:val="center"/>
              <w:rPr>
                <w:rFonts w:asciiTheme="majorHAnsi" w:hAnsiTheme="majorHAnsi" w:cs="Calibri"/>
                <w:b/>
              </w:rPr>
            </w:pPr>
          </w:p>
          <w:p w14:paraId="2EB1BEC0" w14:textId="77777777" w:rsidR="00DB03D7" w:rsidRPr="005D5552" w:rsidRDefault="00DB03D7" w:rsidP="00DB03D7">
            <w:pPr>
              <w:jc w:val="center"/>
              <w:rPr>
                <w:rFonts w:asciiTheme="majorHAnsi" w:hAnsiTheme="majorHAnsi" w:cs="Calibri"/>
                <w:b/>
              </w:rPr>
            </w:pPr>
            <w:r w:rsidRPr="005D5552">
              <w:rPr>
                <w:rFonts w:asciiTheme="majorHAnsi" w:hAnsiTheme="majorHAnsi" w:cs="Calibri"/>
                <w:b/>
              </w:rPr>
              <w:t>Field of Study</w:t>
            </w:r>
          </w:p>
        </w:tc>
      </w:tr>
      <w:tr w:rsidR="0046391B" w:rsidRPr="005D5552" w14:paraId="7D6123E8" w14:textId="77777777" w:rsidTr="0046391B">
        <w:trPr>
          <w:trHeight w:val="270"/>
        </w:trPr>
        <w:tc>
          <w:tcPr>
            <w:tcW w:w="3600" w:type="dxa"/>
            <w:shd w:val="clear" w:color="auto" w:fill="auto"/>
          </w:tcPr>
          <w:p w14:paraId="49158188"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University of California, Davis</w:t>
            </w:r>
          </w:p>
        </w:tc>
        <w:tc>
          <w:tcPr>
            <w:tcW w:w="1080" w:type="dxa"/>
            <w:shd w:val="clear" w:color="auto" w:fill="auto"/>
          </w:tcPr>
          <w:p w14:paraId="591714F2"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B.S.</w:t>
            </w:r>
          </w:p>
        </w:tc>
        <w:tc>
          <w:tcPr>
            <w:tcW w:w="1800" w:type="dxa"/>
            <w:shd w:val="clear" w:color="auto" w:fill="auto"/>
          </w:tcPr>
          <w:p w14:paraId="658B803F"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1996</w:t>
            </w:r>
          </w:p>
        </w:tc>
        <w:tc>
          <w:tcPr>
            <w:tcW w:w="2988" w:type="dxa"/>
            <w:shd w:val="clear" w:color="auto" w:fill="auto"/>
          </w:tcPr>
          <w:p w14:paraId="33C3E627"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Chemistry</w:t>
            </w:r>
          </w:p>
        </w:tc>
      </w:tr>
      <w:tr w:rsidR="0046391B" w:rsidRPr="005D5552" w14:paraId="5441FD25" w14:textId="77777777" w:rsidTr="0046391B">
        <w:trPr>
          <w:trHeight w:val="270"/>
        </w:trPr>
        <w:tc>
          <w:tcPr>
            <w:tcW w:w="3600" w:type="dxa"/>
            <w:shd w:val="clear" w:color="auto" w:fill="auto"/>
          </w:tcPr>
          <w:p w14:paraId="12AB6EE6"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University of California, Davis</w:t>
            </w:r>
          </w:p>
        </w:tc>
        <w:tc>
          <w:tcPr>
            <w:tcW w:w="1080" w:type="dxa"/>
            <w:shd w:val="clear" w:color="auto" w:fill="auto"/>
          </w:tcPr>
          <w:p w14:paraId="55CA2B85"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Ph.D.</w:t>
            </w:r>
          </w:p>
        </w:tc>
        <w:tc>
          <w:tcPr>
            <w:tcW w:w="1800" w:type="dxa"/>
            <w:shd w:val="clear" w:color="auto" w:fill="auto"/>
          </w:tcPr>
          <w:p w14:paraId="47F46F79"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2009</w:t>
            </w:r>
          </w:p>
        </w:tc>
        <w:tc>
          <w:tcPr>
            <w:tcW w:w="2988" w:type="dxa"/>
            <w:shd w:val="clear" w:color="auto" w:fill="auto"/>
          </w:tcPr>
          <w:p w14:paraId="07654CDA" w14:textId="77777777" w:rsidR="00124A0A" w:rsidRPr="005D5552" w:rsidRDefault="00124A0A" w:rsidP="00124A0A">
            <w:pPr>
              <w:rPr>
                <w:rFonts w:asciiTheme="majorHAnsi" w:hAnsiTheme="majorHAnsi" w:cs="Calibri"/>
                <w:sz w:val="22"/>
                <w:szCs w:val="22"/>
              </w:rPr>
            </w:pPr>
            <w:r w:rsidRPr="005D5552">
              <w:rPr>
                <w:rFonts w:asciiTheme="majorHAnsi" w:hAnsiTheme="majorHAnsi" w:cs="Calibri"/>
                <w:sz w:val="22"/>
                <w:szCs w:val="22"/>
              </w:rPr>
              <w:t>Computer Science</w:t>
            </w:r>
          </w:p>
        </w:tc>
      </w:tr>
    </w:tbl>
    <w:p w14:paraId="029945E4" w14:textId="77777777" w:rsidR="00DB03D7" w:rsidRPr="005D5552" w:rsidRDefault="00DB03D7" w:rsidP="00DB03D7">
      <w:pPr>
        <w:rPr>
          <w:rFonts w:asciiTheme="majorHAnsi" w:hAnsiTheme="majorHAnsi" w:cs="Calibri"/>
        </w:rPr>
      </w:pPr>
    </w:p>
    <w:p w14:paraId="4D1B0050" w14:textId="77777777" w:rsidR="00CC080B" w:rsidRPr="005D5552" w:rsidRDefault="00CC080B" w:rsidP="00DB03D7">
      <w:pPr>
        <w:rPr>
          <w:rFonts w:asciiTheme="majorHAnsi" w:hAnsiTheme="majorHAnsi" w:cs="Calibri"/>
        </w:rPr>
      </w:pPr>
      <w:r w:rsidRPr="005D5552">
        <w:rPr>
          <w:rFonts w:asciiTheme="majorHAnsi" w:hAnsiTheme="majorHAnsi" w:cs="Calibri"/>
          <w:i/>
          <w:u w:val="single"/>
        </w:rPr>
        <w:t>Appointments</w:t>
      </w:r>
    </w:p>
    <w:p w14:paraId="1FE7D7A8" w14:textId="77777777" w:rsidR="00124A0A" w:rsidRPr="005D5552" w:rsidRDefault="00124A0A" w:rsidP="00124A0A">
      <w:pPr>
        <w:numPr>
          <w:ilvl w:val="0"/>
          <w:numId w:val="8"/>
        </w:numPr>
        <w:rPr>
          <w:rFonts w:asciiTheme="majorHAnsi" w:hAnsiTheme="majorHAnsi" w:cs="Calibri"/>
          <w:i/>
          <w:sz w:val="22"/>
          <w:szCs w:val="22"/>
        </w:rPr>
      </w:pPr>
      <w:r w:rsidRPr="005D5552">
        <w:rPr>
          <w:rFonts w:asciiTheme="majorHAnsi" w:hAnsiTheme="majorHAnsi" w:cs="Calibri"/>
          <w:i/>
          <w:sz w:val="22"/>
          <w:szCs w:val="22"/>
        </w:rPr>
        <w:t>Pacific Northwest National Laboratory, Research Scientist, Statistics and Sensor Analytics, 2010-present</w:t>
      </w:r>
    </w:p>
    <w:p w14:paraId="1C49034D" w14:textId="77777777" w:rsidR="00124A0A" w:rsidRPr="005D5552" w:rsidRDefault="00124A0A" w:rsidP="00124A0A">
      <w:pPr>
        <w:numPr>
          <w:ilvl w:val="0"/>
          <w:numId w:val="8"/>
        </w:numPr>
        <w:rPr>
          <w:rFonts w:asciiTheme="majorHAnsi" w:hAnsiTheme="majorHAnsi" w:cs="Calibri"/>
          <w:i/>
          <w:sz w:val="22"/>
          <w:szCs w:val="22"/>
        </w:rPr>
      </w:pPr>
      <w:r w:rsidRPr="005D5552">
        <w:rPr>
          <w:rFonts w:asciiTheme="majorHAnsi" w:hAnsiTheme="majorHAnsi" w:cs="Calibri"/>
          <w:i/>
          <w:sz w:val="22"/>
          <w:szCs w:val="22"/>
        </w:rPr>
        <w:t>Lawrence Berkeley National Laboratory, Graduate Research Associate, Scientific Visualization Group, 2004-2010</w:t>
      </w:r>
    </w:p>
    <w:p w14:paraId="38106E73" w14:textId="77777777" w:rsidR="00124A0A" w:rsidRPr="005D5552" w:rsidRDefault="00124A0A" w:rsidP="00124A0A">
      <w:pPr>
        <w:numPr>
          <w:ilvl w:val="0"/>
          <w:numId w:val="8"/>
        </w:numPr>
        <w:rPr>
          <w:rFonts w:asciiTheme="majorHAnsi" w:hAnsiTheme="majorHAnsi" w:cs="Calibri"/>
          <w:i/>
          <w:sz w:val="22"/>
          <w:szCs w:val="22"/>
        </w:rPr>
      </w:pPr>
      <w:r w:rsidRPr="005D5552">
        <w:rPr>
          <w:rFonts w:asciiTheme="majorHAnsi" w:hAnsiTheme="majorHAnsi" w:cs="Calibri"/>
          <w:i/>
          <w:sz w:val="22"/>
          <w:szCs w:val="22"/>
        </w:rPr>
        <w:t>ZWorld / Rabbit Semiconductor, Software Quality Assurance manager, 2000-2004</w:t>
      </w:r>
    </w:p>
    <w:p w14:paraId="696A0492" w14:textId="77777777" w:rsidR="00DB03D7" w:rsidRPr="005D5552" w:rsidRDefault="00124A0A" w:rsidP="00124A0A">
      <w:pPr>
        <w:numPr>
          <w:ilvl w:val="0"/>
          <w:numId w:val="8"/>
        </w:numPr>
        <w:rPr>
          <w:rFonts w:asciiTheme="majorHAnsi" w:hAnsiTheme="majorHAnsi" w:cs="Calibri"/>
          <w:i/>
          <w:sz w:val="22"/>
          <w:szCs w:val="22"/>
        </w:rPr>
      </w:pPr>
      <w:r w:rsidRPr="005D5552">
        <w:rPr>
          <w:rFonts w:asciiTheme="majorHAnsi" w:hAnsiTheme="majorHAnsi" w:cs="Calibri"/>
          <w:i/>
          <w:sz w:val="22"/>
          <w:szCs w:val="22"/>
        </w:rPr>
        <w:t>Axys Pharmaceuticals, Research Associate, 1996-2000</w:t>
      </w:r>
    </w:p>
    <w:p w14:paraId="233E4A3B" w14:textId="77777777" w:rsidR="00124A0A" w:rsidRPr="005D5552" w:rsidRDefault="00124A0A" w:rsidP="00124A0A">
      <w:pPr>
        <w:rPr>
          <w:rFonts w:asciiTheme="majorHAnsi" w:hAnsiTheme="majorHAnsi" w:cs="Calibri"/>
          <w:i/>
        </w:rPr>
      </w:pPr>
    </w:p>
    <w:p w14:paraId="27B27035" w14:textId="77777777" w:rsidR="00DB03D7" w:rsidRPr="005D5552" w:rsidRDefault="00DB03D7" w:rsidP="00DB03D7">
      <w:pPr>
        <w:rPr>
          <w:rFonts w:asciiTheme="majorHAnsi" w:hAnsiTheme="majorHAnsi" w:cs="Calibri"/>
          <w:i/>
          <w:u w:val="single"/>
        </w:rPr>
      </w:pPr>
      <w:r w:rsidRPr="005D5552">
        <w:rPr>
          <w:rFonts w:asciiTheme="majorHAnsi" w:hAnsiTheme="majorHAnsi" w:cs="Calibri"/>
          <w:i/>
          <w:u w:val="single"/>
        </w:rPr>
        <w:t>Publications</w:t>
      </w:r>
    </w:p>
    <w:p w14:paraId="038772A1" w14:textId="77777777" w:rsidR="00124A0A" w:rsidRPr="005D5552" w:rsidRDefault="00124A0A" w:rsidP="00124A0A">
      <w:pPr>
        <w:numPr>
          <w:ilvl w:val="0"/>
          <w:numId w:val="13"/>
        </w:numPr>
        <w:rPr>
          <w:rFonts w:asciiTheme="majorHAnsi" w:hAnsiTheme="majorHAnsi" w:cs="Calibri"/>
          <w:i/>
          <w:sz w:val="22"/>
          <w:szCs w:val="22"/>
        </w:rPr>
      </w:pPr>
      <w:r w:rsidRPr="005D5552">
        <w:rPr>
          <w:rFonts w:asciiTheme="majorHAnsi" w:hAnsiTheme="majorHAnsi" w:cs="Calibri"/>
          <w:i/>
          <w:sz w:val="22"/>
          <w:szCs w:val="22"/>
        </w:rPr>
        <w:t>L. J. Gosink, J. C. Anderson, C. Garth, E. W. Bethel, and K. I. Joy, “Multivariate Distribution-Based Segmentation for Query-Driven Visualization”, IEEE Trans. on Visualization and Computer Graphics, 2011.</w:t>
      </w:r>
    </w:p>
    <w:p w14:paraId="7E454800" w14:textId="77777777" w:rsidR="00124A0A" w:rsidRPr="005D5552" w:rsidRDefault="00124A0A" w:rsidP="00124A0A">
      <w:pPr>
        <w:numPr>
          <w:ilvl w:val="0"/>
          <w:numId w:val="13"/>
        </w:numPr>
        <w:rPr>
          <w:rFonts w:asciiTheme="majorHAnsi" w:hAnsiTheme="majorHAnsi" w:cs="Calibri"/>
          <w:i/>
          <w:sz w:val="22"/>
          <w:szCs w:val="22"/>
        </w:rPr>
      </w:pPr>
      <w:r w:rsidRPr="005D5552">
        <w:rPr>
          <w:rFonts w:asciiTheme="majorHAnsi" w:hAnsiTheme="majorHAnsi" w:cs="Calibri"/>
          <w:i/>
          <w:sz w:val="22"/>
          <w:szCs w:val="22"/>
        </w:rPr>
        <w:t>L. J. Gosink, K. Wu, E. W. Bethel, J. D. Owens, and K. I. Joy, “Data Parallel Bin-Based Indexing for Answering Queries on Multi-Core Architectures”, International Conference on Scientific and Statistical Database Management, 2009.</w:t>
      </w:r>
    </w:p>
    <w:p w14:paraId="42E82D13" w14:textId="77777777" w:rsidR="00124A0A" w:rsidRPr="005D5552" w:rsidRDefault="00124A0A" w:rsidP="00124A0A">
      <w:pPr>
        <w:numPr>
          <w:ilvl w:val="0"/>
          <w:numId w:val="13"/>
        </w:numPr>
        <w:rPr>
          <w:rFonts w:asciiTheme="majorHAnsi" w:hAnsiTheme="majorHAnsi" w:cs="Calibri"/>
          <w:i/>
          <w:sz w:val="22"/>
          <w:szCs w:val="22"/>
        </w:rPr>
      </w:pPr>
      <w:r w:rsidRPr="005D5552">
        <w:rPr>
          <w:rFonts w:asciiTheme="majorHAnsi" w:hAnsiTheme="majorHAnsi" w:cs="Calibri"/>
          <w:i/>
          <w:sz w:val="22"/>
          <w:szCs w:val="22"/>
        </w:rPr>
        <w:t>J. C. Anderson, L. J. Gosink, M.A. Duchaineau, and K. I. Joy, “Interactive Visualization of Function Fields by Range-Space Segmentation”, in Proc. of EuroVis, 2009.</w:t>
      </w:r>
    </w:p>
    <w:p w14:paraId="6015FC28" w14:textId="77777777" w:rsidR="00124A0A" w:rsidRPr="005D5552" w:rsidRDefault="00124A0A" w:rsidP="00124A0A">
      <w:pPr>
        <w:numPr>
          <w:ilvl w:val="0"/>
          <w:numId w:val="13"/>
        </w:numPr>
        <w:rPr>
          <w:rFonts w:asciiTheme="majorHAnsi" w:hAnsiTheme="majorHAnsi" w:cs="Calibri"/>
          <w:i/>
          <w:sz w:val="22"/>
          <w:szCs w:val="22"/>
        </w:rPr>
      </w:pPr>
      <w:r w:rsidRPr="005D5552">
        <w:rPr>
          <w:rFonts w:asciiTheme="majorHAnsi" w:hAnsiTheme="majorHAnsi" w:cs="Calibri"/>
          <w:i/>
          <w:sz w:val="22"/>
          <w:szCs w:val="22"/>
        </w:rPr>
        <w:t>L. J. Gosink, J. C. Anderson, E. W. Bethel, and K. I. Joy, “Query-Driven Visualization of Time-Varying Adaptive Mesh Refinement Data”, IEEE Trans. on Visualization and Computer Graphics, 2008.</w:t>
      </w:r>
    </w:p>
    <w:p w14:paraId="46776498" w14:textId="77777777" w:rsidR="00124A0A" w:rsidRPr="005D5552" w:rsidRDefault="00124A0A" w:rsidP="00124A0A">
      <w:pPr>
        <w:numPr>
          <w:ilvl w:val="0"/>
          <w:numId w:val="13"/>
        </w:numPr>
        <w:rPr>
          <w:rFonts w:asciiTheme="majorHAnsi" w:hAnsiTheme="majorHAnsi" w:cs="Calibri"/>
          <w:i/>
          <w:sz w:val="22"/>
          <w:szCs w:val="22"/>
        </w:rPr>
      </w:pPr>
      <w:r w:rsidRPr="005D5552">
        <w:rPr>
          <w:rFonts w:asciiTheme="majorHAnsi" w:hAnsiTheme="majorHAnsi" w:cs="Calibri"/>
          <w:i/>
          <w:sz w:val="22"/>
          <w:szCs w:val="22"/>
        </w:rPr>
        <w:t>L. J. Gosink, J. C. Anderson, E.W. Bethel, and K. I. Joy, “Variable Interactions in Query-Driven Visualization”, IEEE Trans. on Visualization and Computer Graphics, 2007. — Nominated for a best paper award at the IEEE Vis Conference</w:t>
      </w:r>
    </w:p>
    <w:p w14:paraId="19D72288" w14:textId="45B84E56" w:rsidR="00C13D0F" w:rsidRPr="0043068B" w:rsidRDefault="0056742F" w:rsidP="0043068B">
      <w:pPr>
        <w:rPr>
          <w:rFonts w:asciiTheme="majorHAnsi" w:hAnsiTheme="majorHAnsi" w:cs="Calibri"/>
          <w:sz w:val="22"/>
          <w:szCs w:val="22"/>
        </w:rPr>
      </w:pPr>
      <w:r w:rsidRPr="005D5552">
        <w:rPr>
          <w:rFonts w:asciiTheme="majorHAnsi" w:hAnsiTheme="majorHAnsi" w:cs="Calibri"/>
          <w:sz w:val="22"/>
          <w:szCs w:val="22"/>
        </w:rPr>
        <w:br w:type="page"/>
      </w:r>
      <w:bookmarkStart w:id="1" w:name="OLE_LINK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080"/>
        <w:gridCol w:w="1800"/>
        <w:gridCol w:w="2988"/>
      </w:tblGrid>
      <w:tr w:rsidR="0043068B" w:rsidRPr="005D5552" w14:paraId="4934A9F8" w14:textId="77777777" w:rsidTr="0043068B">
        <w:tc>
          <w:tcPr>
            <w:tcW w:w="9468" w:type="dxa"/>
            <w:gridSpan w:val="4"/>
            <w:shd w:val="clear" w:color="auto" w:fill="auto"/>
          </w:tcPr>
          <w:bookmarkEnd w:id="1"/>
          <w:p w14:paraId="57CC06FB" w14:textId="77777777" w:rsidR="0043068B" w:rsidRPr="005D5552" w:rsidRDefault="0043068B" w:rsidP="0043068B">
            <w:pPr>
              <w:jc w:val="center"/>
              <w:rPr>
                <w:rFonts w:asciiTheme="majorHAnsi" w:hAnsiTheme="majorHAnsi" w:cs="Calibri"/>
                <w:b/>
              </w:rPr>
            </w:pPr>
            <w:r w:rsidRPr="005D5552">
              <w:rPr>
                <w:rFonts w:asciiTheme="majorHAnsi" w:hAnsiTheme="majorHAnsi" w:cs="Calibri"/>
                <w:b/>
              </w:rPr>
              <w:t>BIOGRAPHICAL SKETCH</w:t>
            </w:r>
          </w:p>
        </w:tc>
      </w:tr>
      <w:tr w:rsidR="0043068B" w:rsidRPr="005D5552" w14:paraId="26BA6363" w14:textId="77777777" w:rsidTr="0043068B">
        <w:tc>
          <w:tcPr>
            <w:tcW w:w="4680" w:type="dxa"/>
            <w:gridSpan w:val="2"/>
            <w:shd w:val="clear" w:color="auto" w:fill="auto"/>
          </w:tcPr>
          <w:p w14:paraId="04696052" w14:textId="77777777" w:rsidR="0043068B" w:rsidRPr="005D5552" w:rsidRDefault="0043068B" w:rsidP="0043068B">
            <w:pPr>
              <w:rPr>
                <w:rFonts w:asciiTheme="majorHAnsi" w:hAnsiTheme="majorHAnsi" w:cs="Calibri"/>
              </w:rPr>
            </w:pPr>
            <w:r w:rsidRPr="005D5552">
              <w:rPr>
                <w:rFonts w:asciiTheme="majorHAnsi" w:hAnsiTheme="majorHAnsi" w:cs="Calibri"/>
                <w:b/>
              </w:rPr>
              <w:t>Name</w:t>
            </w:r>
            <w:r w:rsidRPr="005D5552">
              <w:rPr>
                <w:rFonts w:asciiTheme="majorHAnsi" w:hAnsiTheme="majorHAnsi" w:cs="Calibri"/>
                <w:sz w:val="18"/>
                <w:szCs w:val="18"/>
              </w:rPr>
              <w:t xml:space="preserve"> (Last, first, middle initial)</w:t>
            </w:r>
          </w:p>
          <w:p w14:paraId="59A0D95E" w14:textId="77777777" w:rsidR="0043068B" w:rsidRPr="005D5552" w:rsidRDefault="0043068B" w:rsidP="0043068B">
            <w:pPr>
              <w:rPr>
                <w:rFonts w:asciiTheme="majorHAnsi" w:hAnsiTheme="majorHAnsi" w:cs="Calibri"/>
              </w:rPr>
            </w:pPr>
            <w:r>
              <w:rPr>
                <w:rFonts w:asciiTheme="majorHAnsi" w:hAnsiTheme="majorHAnsi" w:cs="Calibri"/>
              </w:rPr>
              <w:t>Webster, Jennifer B</w:t>
            </w:r>
          </w:p>
        </w:tc>
        <w:tc>
          <w:tcPr>
            <w:tcW w:w="4788" w:type="dxa"/>
            <w:gridSpan w:val="2"/>
            <w:shd w:val="clear" w:color="auto" w:fill="auto"/>
          </w:tcPr>
          <w:p w14:paraId="0ABFD21A" w14:textId="77777777" w:rsidR="0043068B" w:rsidRPr="005D5552" w:rsidRDefault="0043068B" w:rsidP="0043068B">
            <w:pPr>
              <w:rPr>
                <w:rFonts w:asciiTheme="majorHAnsi" w:hAnsiTheme="majorHAnsi" w:cs="Calibri"/>
                <w:b/>
              </w:rPr>
            </w:pPr>
            <w:r w:rsidRPr="005D5552">
              <w:rPr>
                <w:rFonts w:asciiTheme="majorHAnsi" w:hAnsiTheme="majorHAnsi" w:cs="Calibri"/>
                <w:b/>
              </w:rPr>
              <w:t>Position Title</w:t>
            </w:r>
          </w:p>
          <w:p w14:paraId="7BEBF8F2" w14:textId="77777777" w:rsidR="0043068B" w:rsidRPr="005D5552" w:rsidRDefault="0043068B" w:rsidP="0043068B">
            <w:pPr>
              <w:rPr>
                <w:rFonts w:asciiTheme="majorHAnsi" w:hAnsiTheme="majorHAnsi" w:cs="Calibri"/>
              </w:rPr>
            </w:pPr>
            <w:r w:rsidRPr="005D5552">
              <w:rPr>
                <w:rFonts w:asciiTheme="majorHAnsi" w:hAnsiTheme="majorHAnsi" w:cs="Calibri"/>
              </w:rPr>
              <w:t>Scientist</w:t>
            </w:r>
          </w:p>
        </w:tc>
      </w:tr>
      <w:tr w:rsidR="0043068B" w:rsidRPr="005D5552" w14:paraId="6D3925D2" w14:textId="77777777" w:rsidTr="0043068B">
        <w:tc>
          <w:tcPr>
            <w:tcW w:w="9468" w:type="dxa"/>
            <w:gridSpan w:val="4"/>
            <w:shd w:val="clear" w:color="auto" w:fill="auto"/>
          </w:tcPr>
          <w:p w14:paraId="57839006" w14:textId="77777777" w:rsidR="0043068B" w:rsidRPr="005D5552" w:rsidRDefault="0043068B" w:rsidP="0043068B">
            <w:pPr>
              <w:rPr>
                <w:rFonts w:asciiTheme="majorHAnsi" w:hAnsiTheme="majorHAnsi" w:cs="Calibri"/>
              </w:rPr>
            </w:pPr>
            <w:r w:rsidRPr="005D5552">
              <w:rPr>
                <w:rFonts w:asciiTheme="majorHAnsi" w:hAnsiTheme="majorHAnsi" w:cs="Calibri"/>
                <w:b/>
              </w:rPr>
              <w:t>Education/Training</w:t>
            </w:r>
            <w:r w:rsidRPr="005D5552">
              <w:rPr>
                <w:rFonts w:asciiTheme="majorHAnsi" w:hAnsiTheme="majorHAnsi" w:cs="Calibri"/>
              </w:rPr>
              <w:t xml:space="preserve"> </w:t>
            </w:r>
          </w:p>
        </w:tc>
      </w:tr>
      <w:tr w:rsidR="0043068B" w:rsidRPr="005D5552" w14:paraId="435E3A63" w14:textId="77777777" w:rsidTr="0043068B">
        <w:tc>
          <w:tcPr>
            <w:tcW w:w="3600" w:type="dxa"/>
            <w:shd w:val="clear" w:color="auto" w:fill="auto"/>
          </w:tcPr>
          <w:p w14:paraId="446CDBDB" w14:textId="77777777" w:rsidR="0043068B" w:rsidRPr="005D5552" w:rsidRDefault="0043068B" w:rsidP="0043068B">
            <w:pPr>
              <w:jc w:val="center"/>
              <w:rPr>
                <w:rFonts w:asciiTheme="majorHAnsi" w:hAnsiTheme="majorHAnsi" w:cs="Calibri"/>
                <w:b/>
              </w:rPr>
            </w:pPr>
          </w:p>
          <w:p w14:paraId="1F3B300F" w14:textId="77777777" w:rsidR="0043068B" w:rsidRPr="005D5552" w:rsidRDefault="0043068B" w:rsidP="0043068B">
            <w:pPr>
              <w:jc w:val="center"/>
              <w:rPr>
                <w:rFonts w:asciiTheme="majorHAnsi" w:hAnsiTheme="majorHAnsi" w:cs="Calibri"/>
                <w:b/>
              </w:rPr>
            </w:pPr>
            <w:r w:rsidRPr="005D5552">
              <w:rPr>
                <w:rFonts w:asciiTheme="majorHAnsi" w:hAnsiTheme="majorHAnsi" w:cs="Calibri"/>
                <w:b/>
              </w:rPr>
              <w:t>Institution and Location</w:t>
            </w:r>
          </w:p>
        </w:tc>
        <w:tc>
          <w:tcPr>
            <w:tcW w:w="1080" w:type="dxa"/>
            <w:shd w:val="clear" w:color="auto" w:fill="auto"/>
          </w:tcPr>
          <w:p w14:paraId="3CAF7E93" w14:textId="77777777" w:rsidR="0043068B" w:rsidRPr="005D5552" w:rsidRDefault="0043068B" w:rsidP="0043068B">
            <w:pPr>
              <w:jc w:val="center"/>
              <w:rPr>
                <w:rFonts w:asciiTheme="majorHAnsi" w:hAnsiTheme="majorHAnsi" w:cs="Calibri"/>
                <w:b/>
              </w:rPr>
            </w:pPr>
            <w:r w:rsidRPr="005D5552">
              <w:rPr>
                <w:rFonts w:asciiTheme="majorHAnsi" w:hAnsiTheme="majorHAnsi" w:cs="Calibri"/>
                <w:b/>
              </w:rPr>
              <w:t>Degree</w:t>
            </w:r>
          </w:p>
          <w:p w14:paraId="3397A00D" w14:textId="77777777" w:rsidR="0043068B" w:rsidRPr="005D5552" w:rsidRDefault="0043068B" w:rsidP="0043068B">
            <w:pPr>
              <w:jc w:val="center"/>
              <w:rPr>
                <w:rFonts w:asciiTheme="majorHAnsi" w:hAnsiTheme="majorHAnsi" w:cs="Calibri"/>
                <w:sz w:val="18"/>
                <w:szCs w:val="18"/>
              </w:rPr>
            </w:pPr>
          </w:p>
        </w:tc>
        <w:tc>
          <w:tcPr>
            <w:tcW w:w="1800" w:type="dxa"/>
            <w:shd w:val="clear" w:color="auto" w:fill="auto"/>
          </w:tcPr>
          <w:p w14:paraId="5AE3D39C" w14:textId="77777777" w:rsidR="0043068B" w:rsidRPr="005D5552" w:rsidRDefault="0043068B" w:rsidP="0043068B">
            <w:pPr>
              <w:jc w:val="center"/>
              <w:rPr>
                <w:rFonts w:asciiTheme="majorHAnsi" w:hAnsiTheme="majorHAnsi" w:cs="Calibri"/>
                <w:b/>
              </w:rPr>
            </w:pPr>
          </w:p>
          <w:p w14:paraId="7139ED0C" w14:textId="77777777" w:rsidR="0043068B" w:rsidRPr="005D5552" w:rsidRDefault="0043068B" w:rsidP="0043068B">
            <w:pPr>
              <w:jc w:val="center"/>
              <w:rPr>
                <w:rFonts w:asciiTheme="majorHAnsi" w:hAnsiTheme="majorHAnsi" w:cs="Calibri"/>
                <w:b/>
              </w:rPr>
            </w:pPr>
            <w:r w:rsidRPr="005D5552">
              <w:rPr>
                <w:rFonts w:asciiTheme="majorHAnsi" w:hAnsiTheme="majorHAnsi" w:cs="Calibri"/>
                <w:b/>
              </w:rPr>
              <w:t>Year(s)</w:t>
            </w:r>
          </w:p>
        </w:tc>
        <w:tc>
          <w:tcPr>
            <w:tcW w:w="2988" w:type="dxa"/>
            <w:shd w:val="clear" w:color="auto" w:fill="auto"/>
          </w:tcPr>
          <w:p w14:paraId="5647DC58" w14:textId="77777777" w:rsidR="0043068B" w:rsidRPr="005D5552" w:rsidRDefault="0043068B" w:rsidP="0043068B">
            <w:pPr>
              <w:jc w:val="center"/>
              <w:rPr>
                <w:rFonts w:asciiTheme="majorHAnsi" w:hAnsiTheme="majorHAnsi" w:cs="Calibri"/>
                <w:b/>
              </w:rPr>
            </w:pPr>
          </w:p>
          <w:p w14:paraId="1DDD06E5" w14:textId="77777777" w:rsidR="0043068B" w:rsidRPr="005D5552" w:rsidRDefault="0043068B" w:rsidP="0043068B">
            <w:pPr>
              <w:jc w:val="center"/>
              <w:rPr>
                <w:rFonts w:asciiTheme="majorHAnsi" w:hAnsiTheme="majorHAnsi" w:cs="Calibri"/>
                <w:b/>
              </w:rPr>
            </w:pPr>
            <w:r w:rsidRPr="005D5552">
              <w:rPr>
                <w:rFonts w:asciiTheme="majorHAnsi" w:hAnsiTheme="majorHAnsi" w:cs="Calibri"/>
                <w:b/>
              </w:rPr>
              <w:t>Field of Study</w:t>
            </w:r>
          </w:p>
        </w:tc>
      </w:tr>
      <w:tr w:rsidR="0043068B" w:rsidRPr="005D5552" w14:paraId="65255CAD" w14:textId="77777777" w:rsidTr="0043068B">
        <w:trPr>
          <w:trHeight w:val="270"/>
        </w:trPr>
        <w:tc>
          <w:tcPr>
            <w:tcW w:w="3600" w:type="dxa"/>
            <w:shd w:val="clear" w:color="auto" w:fill="auto"/>
          </w:tcPr>
          <w:p w14:paraId="10F2AE7A" w14:textId="77777777" w:rsidR="0043068B" w:rsidRPr="005D5552" w:rsidRDefault="0043068B" w:rsidP="0043068B">
            <w:pPr>
              <w:rPr>
                <w:rFonts w:asciiTheme="majorHAnsi" w:hAnsiTheme="majorHAnsi" w:cs="Calibri"/>
                <w:sz w:val="22"/>
                <w:szCs w:val="22"/>
              </w:rPr>
            </w:pPr>
            <w:r w:rsidRPr="005D5552">
              <w:rPr>
                <w:rFonts w:asciiTheme="majorHAnsi" w:hAnsiTheme="majorHAnsi" w:cs="Calibri"/>
                <w:sz w:val="22"/>
                <w:szCs w:val="22"/>
              </w:rPr>
              <w:t xml:space="preserve">University of California, </w:t>
            </w:r>
            <w:r>
              <w:rPr>
                <w:rFonts w:asciiTheme="majorHAnsi" w:hAnsiTheme="majorHAnsi" w:cs="Calibri"/>
                <w:sz w:val="22"/>
                <w:szCs w:val="22"/>
              </w:rPr>
              <w:t>San Diego</w:t>
            </w:r>
          </w:p>
        </w:tc>
        <w:tc>
          <w:tcPr>
            <w:tcW w:w="1080" w:type="dxa"/>
            <w:shd w:val="clear" w:color="auto" w:fill="auto"/>
          </w:tcPr>
          <w:p w14:paraId="491C2EE0"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B.A</w:t>
            </w:r>
            <w:r w:rsidRPr="005D5552">
              <w:rPr>
                <w:rFonts w:asciiTheme="majorHAnsi" w:hAnsiTheme="majorHAnsi" w:cs="Calibri"/>
                <w:sz w:val="22"/>
                <w:szCs w:val="22"/>
              </w:rPr>
              <w:t>.</w:t>
            </w:r>
          </w:p>
        </w:tc>
        <w:tc>
          <w:tcPr>
            <w:tcW w:w="1800" w:type="dxa"/>
            <w:shd w:val="clear" w:color="auto" w:fill="auto"/>
          </w:tcPr>
          <w:p w14:paraId="593F15D3"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2008</w:t>
            </w:r>
          </w:p>
        </w:tc>
        <w:tc>
          <w:tcPr>
            <w:tcW w:w="2988" w:type="dxa"/>
            <w:shd w:val="clear" w:color="auto" w:fill="auto"/>
          </w:tcPr>
          <w:p w14:paraId="6435204F"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Applied Mathematics (Honors) &amp; History</w:t>
            </w:r>
          </w:p>
        </w:tc>
      </w:tr>
      <w:tr w:rsidR="0043068B" w:rsidRPr="005D5552" w14:paraId="008F339C" w14:textId="77777777" w:rsidTr="0043068B">
        <w:trPr>
          <w:trHeight w:val="270"/>
        </w:trPr>
        <w:tc>
          <w:tcPr>
            <w:tcW w:w="3600" w:type="dxa"/>
            <w:shd w:val="clear" w:color="auto" w:fill="auto"/>
          </w:tcPr>
          <w:p w14:paraId="65613ADA"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Texas A&amp;M University</w:t>
            </w:r>
          </w:p>
        </w:tc>
        <w:tc>
          <w:tcPr>
            <w:tcW w:w="1080" w:type="dxa"/>
            <w:shd w:val="clear" w:color="auto" w:fill="auto"/>
          </w:tcPr>
          <w:p w14:paraId="5E1BAD83" w14:textId="77777777" w:rsidR="0043068B" w:rsidRPr="005D5552" w:rsidRDefault="0043068B" w:rsidP="0043068B">
            <w:pPr>
              <w:rPr>
                <w:rFonts w:asciiTheme="majorHAnsi" w:hAnsiTheme="majorHAnsi" w:cs="Calibri"/>
                <w:sz w:val="22"/>
                <w:szCs w:val="22"/>
              </w:rPr>
            </w:pPr>
            <w:r w:rsidRPr="005D5552">
              <w:rPr>
                <w:rFonts w:asciiTheme="majorHAnsi" w:hAnsiTheme="majorHAnsi" w:cs="Calibri"/>
                <w:sz w:val="22"/>
                <w:szCs w:val="22"/>
              </w:rPr>
              <w:t>Ph.D.</w:t>
            </w:r>
          </w:p>
        </w:tc>
        <w:tc>
          <w:tcPr>
            <w:tcW w:w="1800" w:type="dxa"/>
            <w:shd w:val="clear" w:color="auto" w:fill="auto"/>
          </w:tcPr>
          <w:p w14:paraId="66DC5F24"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2013</w:t>
            </w:r>
          </w:p>
        </w:tc>
        <w:tc>
          <w:tcPr>
            <w:tcW w:w="2988" w:type="dxa"/>
            <w:shd w:val="clear" w:color="auto" w:fill="auto"/>
          </w:tcPr>
          <w:p w14:paraId="2F3ADF24" w14:textId="77777777" w:rsidR="0043068B" w:rsidRPr="005D5552" w:rsidRDefault="0043068B" w:rsidP="0043068B">
            <w:pPr>
              <w:rPr>
                <w:rFonts w:asciiTheme="majorHAnsi" w:hAnsiTheme="majorHAnsi" w:cs="Calibri"/>
                <w:sz w:val="22"/>
                <w:szCs w:val="22"/>
              </w:rPr>
            </w:pPr>
            <w:r>
              <w:rPr>
                <w:rFonts w:asciiTheme="majorHAnsi" w:hAnsiTheme="majorHAnsi" w:cs="Calibri"/>
                <w:sz w:val="22"/>
                <w:szCs w:val="22"/>
              </w:rPr>
              <w:t>Applied Mathematics</w:t>
            </w:r>
          </w:p>
        </w:tc>
      </w:tr>
    </w:tbl>
    <w:p w14:paraId="10BB9EBF" w14:textId="77777777" w:rsidR="0043068B" w:rsidRPr="005D5552" w:rsidRDefault="0043068B" w:rsidP="0043068B">
      <w:pPr>
        <w:rPr>
          <w:rFonts w:asciiTheme="majorHAnsi" w:hAnsiTheme="majorHAnsi" w:cs="Calibri"/>
        </w:rPr>
      </w:pPr>
    </w:p>
    <w:p w14:paraId="08C5CC46" w14:textId="77777777" w:rsidR="0043068B" w:rsidRPr="005D5552" w:rsidRDefault="0043068B" w:rsidP="0043068B">
      <w:pPr>
        <w:rPr>
          <w:rFonts w:asciiTheme="majorHAnsi" w:hAnsiTheme="majorHAnsi" w:cs="Calibri"/>
        </w:rPr>
      </w:pPr>
      <w:r w:rsidRPr="005D5552">
        <w:rPr>
          <w:rFonts w:asciiTheme="majorHAnsi" w:hAnsiTheme="majorHAnsi" w:cs="Calibri"/>
          <w:i/>
          <w:u w:val="single"/>
        </w:rPr>
        <w:t>Appointments</w:t>
      </w:r>
    </w:p>
    <w:p w14:paraId="273A51F7" w14:textId="77777777" w:rsidR="0043068B" w:rsidRDefault="0043068B" w:rsidP="0043068B">
      <w:pPr>
        <w:numPr>
          <w:ilvl w:val="0"/>
          <w:numId w:val="8"/>
        </w:numPr>
        <w:rPr>
          <w:rFonts w:asciiTheme="majorHAnsi" w:hAnsiTheme="majorHAnsi" w:cs="Calibri"/>
          <w:i/>
          <w:sz w:val="22"/>
          <w:szCs w:val="22"/>
        </w:rPr>
      </w:pPr>
      <w:r w:rsidRPr="005D5552">
        <w:rPr>
          <w:rFonts w:asciiTheme="majorHAnsi" w:hAnsiTheme="majorHAnsi" w:cs="Calibri"/>
          <w:i/>
          <w:sz w:val="22"/>
          <w:szCs w:val="22"/>
        </w:rPr>
        <w:t xml:space="preserve">Pacific Northwest National Laboratory, Research Scientist, </w:t>
      </w:r>
      <w:r>
        <w:rPr>
          <w:rFonts w:asciiTheme="majorHAnsi" w:hAnsiTheme="majorHAnsi" w:cs="Calibri"/>
          <w:i/>
          <w:sz w:val="22"/>
          <w:szCs w:val="22"/>
        </w:rPr>
        <w:t>Applied Statistics and Computational Modeling, 2013</w:t>
      </w:r>
      <w:r w:rsidRPr="005D5552">
        <w:rPr>
          <w:rFonts w:asciiTheme="majorHAnsi" w:hAnsiTheme="majorHAnsi" w:cs="Calibri"/>
          <w:i/>
          <w:sz w:val="22"/>
          <w:szCs w:val="22"/>
        </w:rPr>
        <w:t>-present</w:t>
      </w:r>
    </w:p>
    <w:p w14:paraId="0367393A" w14:textId="77777777" w:rsidR="0043068B" w:rsidRDefault="0043068B" w:rsidP="0043068B">
      <w:pPr>
        <w:numPr>
          <w:ilvl w:val="0"/>
          <w:numId w:val="8"/>
        </w:numPr>
        <w:rPr>
          <w:rFonts w:asciiTheme="majorHAnsi" w:hAnsiTheme="majorHAnsi" w:cs="Calibri"/>
          <w:i/>
          <w:sz w:val="22"/>
          <w:szCs w:val="22"/>
        </w:rPr>
      </w:pPr>
      <w:r>
        <w:rPr>
          <w:rFonts w:asciiTheme="majorHAnsi" w:hAnsiTheme="majorHAnsi" w:cs="Calibri"/>
          <w:i/>
          <w:sz w:val="22"/>
          <w:szCs w:val="22"/>
        </w:rPr>
        <w:t>Texas A&amp;M University, Graduate Student Research Assistant (DHS DNDO grant), 2008-2012</w:t>
      </w:r>
    </w:p>
    <w:p w14:paraId="2A0B22A7" w14:textId="77777777" w:rsidR="0043068B" w:rsidRPr="005D5552" w:rsidRDefault="0043068B" w:rsidP="0043068B">
      <w:pPr>
        <w:numPr>
          <w:ilvl w:val="0"/>
          <w:numId w:val="8"/>
        </w:numPr>
        <w:rPr>
          <w:rFonts w:asciiTheme="majorHAnsi" w:hAnsiTheme="majorHAnsi" w:cs="Calibri"/>
          <w:i/>
          <w:sz w:val="22"/>
          <w:szCs w:val="22"/>
        </w:rPr>
      </w:pPr>
      <w:r>
        <w:rPr>
          <w:rFonts w:asciiTheme="majorHAnsi" w:hAnsiTheme="majorHAnsi" w:cs="Calibri"/>
          <w:i/>
          <w:sz w:val="22"/>
          <w:szCs w:val="22"/>
        </w:rPr>
        <w:t>Blinn College, Learning Center Tutor, 2011</w:t>
      </w:r>
    </w:p>
    <w:p w14:paraId="083D21D2" w14:textId="77777777" w:rsidR="0043068B" w:rsidRPr="005D5552" w:rsidRDefault="0043068B" w:rsidP="0043068B">
      <w:pPr>
        <w:numPr>
          <w:ilvl w:val="0"/>
          <w:numId w:val="8"/>
        </w:numPr>
        <w:rPr>
          <w:rFonts w:asciiTheme="majorHAnsi" w:hAnsiTheme="majorHAnsi" w:cs="Calibri"/>
          <w:i/>
          <w:sz w:val="22"/>
          <w:szCs w:val="22"/>
        </w:rPr>
      </w:pPr>
      <w:r>
        <w:rPr>
          <w:rFonts w:asciiTheme="majorHAnsi" w:hAnsiTheme="majorHAnsi" w:cs="Calibri"/>
          <w:i/>
          <w:sz w:val="22"/>
          <w:szCs w:val="22"/>
        </w:rPr>
        <w:t>Los Alamos National Laboratory</w:t>
      </w:r>
      <w:r w:rsidRPr="005D5552">
        <w:rPr>
          <w:rFonts w:asciiTheme="majorHAnsi" w:hAnsiTheme="majorHAnsi" w:cs="Calibri"/>
          <w:i/>
          <w:sz w:val="22"/>
          <w:szCs w:val="22"/>
        </w:rPr>
        <w:t xml:space="preserve">, </w:t>
      </w:r>
      <w:r>
        <w:rPr>
          <w:rFonts w:asciiTheme="majorHAnsi" w:hAnsiTheme="majorHAnsi" w:cs="Calibri"/>
          <w:i/>
          <w:sz w:val="22"/>
          <w:szCs w:val="22"/>
        </w:rPr>
        <w:t>Student Intern (undergraduate and graduate)</w:t>
      </w:r>
      <w:r w:rsidRPr="005D5552">
        <w:rPr>
          <w:rFonts w:asciiTheme="majorHAnsi" w:hAnsiTheme="majorHAnsi" w:cs="Calibri"/>
          <w:i/>
          <w:sz w:val="22"/>
          <w:szCs w:val="22"/>
        </w:rPr>
        <w:t xml:space="preserve">, </w:t>
      </w:r>
      <w:r>
        <w:rPr>
          <w:rFonts w:asciiTheme="majorHAnsi" w:hAnsiTheme="majorHAnsi" w:cs="Calibri"/>
          <w:i/>
          <w:sz w:val="22"/>
          <w:szCs w:val="22"/>
        </w:rPr>
        <w:t>Applied Physics Division and Computational &amp; Statistical Sciences Division, 2004-2011</w:t>
      </w:r>
    </w:p>
    <w:p w14:paraId="2C473983" w14:textId="77777777" w:rsidR="0043068B" w:rsidRPr="005D5552" w:rsidRDefault="0043068B" w:rsidP="0043068B">
      <w:pPr>
        <w:rPr>
          <w:rFonts w:asciiTheme="majorHAnsi" w:hAnsiTheme="majorHAnsi" w:cs="Calibri"/>
          <w:i/>
        </w:rPr>
      </w:pPr>
    </w:p>
    <w:p w14:paraId="43762BF9" w14:textId="77777777" w:rsidR="0043068B" w:rsidRPr="005D5552" w:rsidRDefault="0043068B" w:rsidP="0043068B">
      <w:pPr>
        <w:rPr>
          <w:rFonts w:asciiTheme="majorHAnsi" w:hAnsiTheme="majorHAnsi" w:cs="Calibri"/>
          <w:i/>
          <w:u w:val="single"/>
        </w:rPr>
      </w:pPr>
      <w:r w:rsidRPr="005D5552">
        <w:rPr>
          <w:rFonts w:asciiTheme="majorHAnsi" w:hAnsiTheme="majorHAnsi" w:cs="Calibri"/>
          <w:i/>
          <w:u w:val="single"/>
        </w:rPr>
        <w:t>Publications</w:t>
      </w:r>
    </w:p>
    <w:p w14:paraId="2781B554"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L. E. Smith, K. A. Miller, J. R. Garner, S. Branney, B. S. McDonald, J. B. Webster, M. A. Zalavadia, L. C. Todd, J. A. Kulisek, H. Nordquist, N. S. Deshmukh, and S. Stewart, Viability study for an unattended uf6 cylind</w:t>
      </w:r>
      <w:r>
        <w:rPr>
          <w:rFonts w:asciiTheme="majorHAnsi" w:eastAsiaTheme="minorEastAsia" w:hAnsiTheme="majorHAnsi" w:cs="Times"/>
          <w:sz w:val="22"/>
          <w:szCs w:val="22"/>
        </w:rPr>
        <w:t>er verification station: Phase I</w:t>
      </w:r>
      <w:r w:rsidRPr="00E67294">
        <w:rPr>
          <w:rFonts w:asciiTheme="majorHAnsi" w:eastAsiaTheme="minorEastAsia" w:hAnsiTheme="majorHAnsi" w:cs="Times"/>
          <w:sz w:val="22"/>
          <w:szCs w:val="22"/>
        </w:rPr>
        <w:t xml:space="preserve"> final report, Tech. Report PNNL-25395, Pacific Northwest National Laboratory, 2016.  </w:t>
      </w:r>
    </w:p>
    <w:p w14:paraId="36162CC9"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P. S. Mackey and J. B. Webster, A multi-network analysis of scientists on social media and their scientific co-authorship graphs, in SIAM Workshop on Network Science (NS16), Boston, MA, 2016.  </w:t>
      </w:r>
    </w:p>
    <w:p w14:paraId="0BC0E99F"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J. B. Webster, Fundamental mathematical models fo</w:t>
      </w:r>
      <w:r>
        <w:rPr>
          <w:rFonts w:asciiTheme="majorHAnsi" w:eastAsiaTheme="minorEastAsia" w:hAnsiTheme="majorHAnsi" w:cs="Times"/>
          <w:sz w:val="22"/>
          <w:szCs w:val="22"/>
        </w:rPr>
        <w:t>r human interactions, Tech. Re</w:t>
      </w:r>
      <w:r w:rsidRPr="00E67294">
        <w:rPr>
          <w:rFonts w:asciiTheme="majorHAnsi" w:eastAsiaTheme="minorEastAsia" w:hAnsiTheme="majorHAnsi" w:cs="Times"/>
          <w:sz w:val="22"/>
          <w:szCs w:val="22"/>
        </w:rPr>
        <w:t>port PNNL-SA-118712, Pacific Northwest National Laboratory, 2016.  </w:t>
      </w:r>
    </w:p>
    <w:p w14:paraId="02CF40FF"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J. B. Webster, Understanding data: Graphs and their uses, in SIAM Annual Meeting, Boston, MA, 2016.  </w:t>
      </w:r>
    </w:p>
    <w:p w14:paraId="63FD2E02"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A. M. B. Peddicord, D. W. Engel, Z. N. Gastelum, A. Heredia-Langner, E. A. Hogan, V. A. Lewis, K. E. McNeil, L. R. Rodriguez, and J. B. Webster, Signature discovery for procurement networks in business intelligence applications, Tech. Report PNNL-24554, Pacific Northwest National Laboratory, 2015.  </w:t>
      </w:r>
    </w:p>
    <w:p w14:paraId="02DAE57D" w14:textId="77777777" w:rsidR="0043068B" w:rsidRPr="00E67294"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J. B. Webster, Cost-sensitive classification methods for the detection of smuggled nuclear material in cargo containers, in Information Analysis Technologies, Techniques, and Methods for Safeguards, Nonproliferation and Arms Control Verification Workshop, INMM, May 2014, pp. 184–199.  </w:t>
      </w:r>
    </w:p>
    <w:p w14:paraId="210E1EC5" w14:textId="63926239" w:rsidR="006D161C" w:rsidRPr="0043068B" w:rsidRDefault="0043068B" w:rsidP="0043068B">
      <w:pPr>
        <w:widowControl w:val="0"/>
        <w:numPr>
          <w:ilvl w:val="0"/>
          <w:numId w:val="26"/>
        </w:numPr>
        <w:tabs>
          <w:tab w:val="left" w:pos="270"/>
          <w:tab w:val="left" w:pos="720"/>
        </w:tabs>
        <w:autoSpaceDE w:val="0"/>
        <w:autoSpaceDN w:val="0"/>
        <w:adjustRightInd w:val="0"/>
        <w:spacing w:after="240"/>
        <w:ind w:left="270" w:hanging="270"/>
        <w:contextualSpacing/>
        <w:rPr>
          <w:rFonts w:asciiTheme="majorHAnsi" w:eastAsiaTheme="minorEastAsia" w:hAnsiTheme="majorHAnsi" w:cs="Times"/>
          <w:sz w:val="22"/>
          <w:szCs w:val="22"/>
        </w:rPr>
      </w:pPr>
      <w:r w:rsidRPr="00E67294">
        <w:rPr>
          <w:rFonts w:asciiTheme="majorHAnsi" w:eastAsiaTheme="minorEastAsia" w:hAnsiTheme="majorHAnsi" w:cs="Times"/>
          <w:sz w:val="22"/>
          <w:szCs w:val="22"/>
        </w:rPr>
        <w:t>M. Allmaras, W. Bangerth, J. M. Linhart, J. Polanco, F. Wang, K. Wang, J. Webster, and S. Zedler, Estimating parameters in physical models through bayesian inversion: A complete example, SIAM Review, 55 (2013).  </w:t>
      </w:r>
    </w:p>
    <w:p w14:paraId="30B928F6" w14:textId="77777777" w:rsidR="00EC6746" w:rsidRDefault="0056742F">
      <w:pPr>
        <w:rPr>
          <w:rFonts w:asciiTheme="majorHAnsi" w:hAnsiTheme="majorHAnsi" w:cs="Calibri"/>
          <w:szCs w:val="22"/>
        </w:rPr>
      </w:pPr>
      <w:r w:rsidRPr="005D5552">
        <w:rPr>
          <w:rFonts w:asciiTheme="majorHAnsi" w:hAnsiTheme="majorHAnsi" w:cs="Calibri"/>
          <w:szCs w:val="22"/>
        </w:rPr>
        <w:br w:type="page"/>
      </w:r>
    </w:p>
    <w:p w14:paraId="0BF0857E" w14:textId="77777777" w:rsidR="009140DA" w:rsidRPr="005D5552" w:rsidRDefault="009140DA" w:rsidP="009140DA">
      <w:pPr>
        <w:rPr>
          <w:rFonts w:asciiTheme="majorHAnsi" w:hAnsiTheme="majorHAnsi" w:cs="Calibr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1080"/>
        <w:gridCol w:w="1800"/>
        <w:gridCol w:w="2988"/>
      </w:tblGrid>
      <w:tr w:rsidR="009140DA" w:rsidRPr="005D5552" w14:paraId="51A30356" w14:textId="77777777" w:rsidTr="00AD42DB">
        <w:tc>
          <w:tcPr>
            <w:tcW w:w="9468" w:type="dxa"/>
            <w:gridSpan w:val="4"/>
            <w:shd w:val="clear" w:color="auto" w:fill="auto"/>
          </w:tcPr>
          <w:p w14:paraId="253DDF0F" w14:textId="77777777" w:rsidR="009140DA" w:rsidRPr="005D5552" w:rsidRDefault="009140DA" w:rsidP="00AD42DB">
            <w:pPr>
              <w:jc w:val="center"/>
              <w:rPr>
                <w:rFonts w:asciiTheme="majorHAnsi" w:hAnsiTheme="majorHAnsi" w:cs="Calibri"/>
                <w:b/>
              </w:rPr>
            </w:pPr>
            <w:r w:rsidRPr="005D5552">
              <w:rPr>
                <w:rFonts w:asciiTheme="majorHAnsi" w:hAnsiTheme="majorHAnsi" w:cs="Calibri"/>
                <w:b/>
              </w:rPr>
              <w:t>BIOGRAPHICAL SKETCH</w:t>
            </w:r>
          </w:p>
        </w:tc>
      </w:tr>
      <w:tr w:rsidR="009140DA" w:rsidRPr="005D5552" w14:paraId="116D558B" w14:textId="77777777" w:rsidTr="00AD42DB">
        <w:tc>
          <w:tcPr>
            <w:tcW w:w="4680" w:type="dxa"/>
            <w:gridSpan w:val="2"/>
            <w:shd w:val="clear" w:color="auto" w:fill="auto"/>
          </w:tcPr>
          <w:p w14:paraId="75C3DF9E" w14:textId="77777777" w:rsidR="009140DA" w:rsidRPr="005D5552" w:rsidRDefault="009140DA" w:rsidP="00AD42DB">
            <w:pPr>
              <w:rPr>
                <w:rFonts w:asciiTheme="majorHAnsi" w:hAnsiTheme="majorHAnsi" w:cs="Calibri"/>
              </w:rPr>
            </w:pPr>
            <w:r w:rsidRPr="005D5552">
              <w:rPr>
                <w:rFonts w:asciiTheme="majorHAnsi" w:hAnsiTheme="majorHAnsi" w:cs="Calibri"/>
                <w:b/>
              </w:rPr>
              <w:t>Name</w:t>
            </w:r>
            <w:r w:rsidRPr="005D5552">
              <w:rPr>
                <w:rFonts w:asciiTheme="majorHAnsi" w:hAnsiTheme="majorHAnsi" w:cs="Calibri"/>
                <w:sz w:val="18"/>
                <w:szCs w:val="18"/>
              </w:rPr>
              <w:t xml:space="preserve"> (Last, first, middle initial)</w:t>
            </w:r>
          </w:p>
          <w:p w14:paraId="7666A762" w14:textId="77777777" w:rsidR="009140DA" w:rsidRPr="005D5552" w:rsidRDefault="009140DA" w:rsidP="00AD42DB">
            <w:pPr>
              <w:rPr>
                <w:rFonts w:asciiTheme="majorHAnsi" w:hAnsiTheme="majorHAnsi" w:cs="Calibri"/>
              </w:rPr>
            </w:pPr>
            <w:r>
              <w:rPr>
                <w:rFonts w:asciiTheme="majorHAnsi" w:hAnsiTheme="majorHAnsi" w:cs="Calibri"/>
              </w:rPr>
              <w:t>Nowak, Kathleen</w:t>
            </w:r>
            <w:r w:rsidRPr="005D5552">
              <w:rPr>
                <w:rFonts w:asciiTheme="majorHAnsi" w:hAnsiTheme="majorHAnsi" w:cs="Calibri"/>
              </w:rPr>
              <w:t xml:space="preserve">, </w:t>
            </w:r>
            <w:r>
              <w:rPr>
                <w:rFonts w:asciiTheme="majorHAnsi" w:hAnsiTheme="majorHAnsi" w:cs="Calibri"/>
              </w:rPr>
              <w:t>E</w:t>
            </w:r>
          </w:p>
        </w:tc>
        <w:tc>
          <w:tcPr>
            <w:tcW w:w="4788" w:type="dxa"/>
            <w:gridSpan w:val="2"/>
            <w:shd w:val="clear" w:color="auto" w:fill="auto"/>
          </w:tcPr>
          <w:p w14:paraId="5B304586" w14:textId="77777777" w:rsidR="009140DA" w:rsidRPr="005D5552" w:rsidRDefault="009140DA" w:rsidP="00AD42DB">
            <w:pPr>
              <w:rPr>
                <w:rFonts w:asciiTheme="majorHAnsi" w:hAnsiTheme="majorHAnsi" w:cs="Calibri"/>
                <w:b/>
              </w:rPr>
            </w:pPr>
            <w:r w:rsidRPr="005D5552">
              <w:rPr>
                <w:rFonts w:asciiTheme="majorHAnsi" w:hAnsiTheme="majorHAnsi" w:cs="Calibri"/>
                <w:b/>
              </w:rPr>
              <w:t>Position Title</w:t>
            </w:r>
          </w:p>
          <w:p w14:paraId="65E8074F" w14:textId="77777777" w:rsidR="009140DA" w:rsidRPr="005D5552" w:rsidRDefault="009140DA" w:rsidP="00AD42DB">
            <w:pPr>
              <w:rPr>
                <w:rFonts w:asciiTheme="majorHAnsi" w:hAnsiTheme="majorHAnsi" w:cs="Calibri"/>
              </w:rPr>
            </w:pPr>
            <w:r w:rsidRPr="005D5552">
              <w:rPr>
                <w:rFonts w:asciiTheme="majorHAnsi" w:hAnsiTheme="majorHAnsi" w:cs="Calibri"/>
              </w:rPr>
              <w:t>Scientist</w:t>
            </w:r>
          </w:p>
        </w:tc>
      </w:tr>
      <w:tr w:rsidR="009140DA" w:rsidRPr="005D5552" w14:paraId="40F4B649" w14:textId="77777777" w:rsidTr="00AD42DB">
        <w:tc>
          <w:tcPr>
            <w:tcW w:w="9468" w:type="dxa"/>
            <w:gridSpan w:val="4"/>
            <w:shd w:val="clear" w:color="auto" w:fill="auto"/>
          </w:tcPr>
          <w:p w14:paraId="2A7761EE" w14:textId="77777777" w:rsidR="009140DA" w:rsidRPr="005D5552" w:rsidRDefault="009140DA" w:rsidP="00AD42DB">
            <w:pPr>
              <w:rPr>
                <w:rFonts w:asciiTheme="majorHAnsi" w:hAnsiTheme="majorHAnsi" w:cs="Calibri"/>
              </w:rPr>
            </w:pPr>
            <w:r w:rsidRPr="005D5552">
              <w:rPr>
                <w:rFonts w:asciiTheme="majorHAnsi" w:hAnsiTheme="majorHAnsi" w:cs="Calibri"/>
                <w:b/>
              </w:rPr>
              <w:t>Education/Training</w:t>
            </w:r>
            <w:r w:rsidRPr="005D5552">
              <w:rPr>
                <w:rFonts w:asciiTheme="majorHAnsi" w:hAnsiTheme="majorHAnsi" w:cs="Calibri"/>
              </w:rPr>
              <w:t xml:space="preserve"> </w:t>
            </w:r>
          </w:p>
        </w:tc>
      </w:tr>
      <w:tr w:rsidR="009140DA" w:rsidRPr="005D5552" w14:paraId="56AB0809" w14:textId="77777777" w:rsidTr="00AD42DB">
        <w:tc>
          <w:tcPr>
            <w:tcW w:w="3600" w:type="dxa"/>
            <w:shd w:val="clear" w:color="auto" w:fill="auto"/>
          </w:tcPr>
          <w:p w14:paraId="0701EBA9" w14:textId="77777777" w:rsidR="009140DA" w:rsidRPr="005D5552" w:rsidRDefault="009140DA" w:rsidP="00AD42DB">
            <w:pPr>
              <w:jc w:val="center"/>
              <w:rPr>
                <w:rFonts w:asciiTheme="majorHAnsi" w:hAnsiTheme="majorHAnsi" w:cs="Calibri"/>
                <w:b/>
              </w:rPr>
            </w:pPr>
          </w:p>
          <w:p w14:paraId="6FBA5D67" w14:textId="77777777" w:rsidR="009140DA" w:rsidRPr="005D5552" w:rsidRDefault="009140DA" w:rsidP="00AD42DB">
            <w:pPr>
              <w:jc w:val="center"/>
              <w:rPr>
                <w:rFonts w:asciiTheme="majorHAnsi" w:hAnsiTheme="majorHAnsi" w:cs="Calibri"/>
                <w:b/>
              </w:rPr>
            </w:pPr>
            <w:r w:rsidRPr="005D5552">
              <w:rPr>
                <w:rFonts w:asciiTheme="majorHAnsi" w:hAnsiTheme="majorHAnsi" w:cs="Calibri"/>
                <w:b/>
              </w:rPr>
              <w:t>Institution and Location</w:t>
            </w:r>
          </w:p>
        </w:tc>
        <w:tc>
          <w:tcPr>
            <w:tcW w:w="1080" w:type="dxa"/>
            <w:shd w:val="clear" w:color="auto" w:fill="auto"/>
          </w:tcPr>
          <w:p w14:paraId="5B9E1C4C" w14:textId="77777777" w:rsidR="009140DA" w:rsidRPr="005D5552" w:rsidRDefault="009140DA" w:rsidP="00AD42DB">
            <w:pPr>
              <w:jc w:val="center"/>
              <w:rPr>
                <w:rFonts w:asciiTheme="majorHAnsi" w:hAnsiTheme="majorHAnsi" w:cs="Calibri"/>
                <w:b/>
              </w:rPr>
            </w:pPr>
            <w:r w:rsidRPr="005D5552">
              <w:rPr>
                <w:rFonts w:asciiTheme="majorHAnsi" w:hAnsiTheme="majorHAnsi" w:cs="Calibri"/>
                <w:b/>
              </w:rPr>
              <w:t>Degree</w:t>
            </w:r>
          </w:p>
          <w:p w14:paraId="5BB06E64" w14:textId="77777777" w:rsidR="009140DA" w:rsidRPr="005D5552" w:rsidRDefault="009140DA" w:rsidP="00AD42DB">
            <w:pPr>
              <w:jc w:val="center"/>
              <w:rPr>
                <w:rFonts w:asciiTheme="majorHAnsi" w:hAnsiTheme="majorHAnsi" w:cs="Calibri"/>
                <w:sz w:val="18"/>
                <w:szCs w:val="18"/>
              </w:rPr>
            </w:pPr>
          </w:p>
        </w:tc>
        <w:tc>
          <w:tcPr>
            <w:tcW w:w="1800" w:type="dxa"/>
            <w:shd w:val="clear" w:color="auto" w:fill="auto"/>
          </w:tcPr>
          <w:p w14:paraId="1A87E9EB" w14:textId="77777777" w:rsidR="009140DA" w:rsidRPr="005D5552" w:rsidRDefault="009140DA" w:rsidP="00AD42DB">
            <w:pPr>
              <w:jc w:val="center"/>
              <w:rPr>
                <w:rFonts w:asciiTheme="majorHAnsi" w:hAnsiTheme="majorHAnsi" w:cs="Calibri"/>
                <w:b/>
              </w:rPr>
            </w:pPr>
          </w:p>
          <w:p w14:paraId="6B258BF3" w14:textId="77777777" w:rsidR="009140DA" w:rsidRPr="005D5552" w:rsidRDefault="009140DA" w:rsidP="00AD42DB">
            <w:pPr>
              <w:jc w:val="center"/>
              <w:rPr>
                <w:rFonts w:asciiTheme="majorHAnsi" w:hAnsiTheme="majorHAnsi" w:cs="Calibri"/>
                <w:b/>
              </w:rPr>
            </w:pPr>
            <w:r w:rsidRPr="005D5552">
              <w:rPr>
                <w:rFonts w:asciiTheme="majorHAnsi" w:hAnsiTheme="majorHAnsi" w:cs="Calibri"/>
                <w:b/>
              </w:rPr>
              <w:t>Year(s)</w:t>
            </w:r>
          </w:p>
        </w:tc>
        <w:tc>
          <w:tcPr>
            <w:tcW w:w="2988" w:type="dxa"/>
            <w:shd w:val="clear" w:color="auto" w:fill="auto"/>
          </w:tcPr>
          <w:p w14:paraId="1A76D03B" w14:textId="77777777" w:rsidR="009140DA" w:rsidRPr="005D5552" w:rsidRDefault="009140DA" w:rsidP="00AD42DB">
            <w:pPr>
              <w:jc w:val="center"/>
              <w:rPr>
                <w:rFonts w:asciiTheme="majorHAnsi" w:hAnsiTheme="majorHAnsi" w:cs="Calibri"/>
                <w:b/>
              </w:rPr>
            </w:pPr>
          </w:p>
          <w:p w14:paraId="5B1F3116" w14:textId="77777777" w:rsidR="009140DA" w:rsidRPr="005D5552" w:rsidRDefault="009140DA" w:rsidP="00AD42DB">
            <w:pPr>
              <w:jc w:val="center"/>
              <w:rPr>
                <w:rFonts w:asciiTheme="majorHAnsi" w:hAnsiTheme="majorHAnsi" w:cs="Calibri"/>
                <w:b/>
              </w:rPr>
            </w:pPr>
            <w:r w:rsidRPr="005D5552">
              <w:rPr>
                <w:rFonts w:asciiTheme="majorHAnsi" w:hAnsiTheme="majorHAnsi" w:cs="Calibri"/>
                <w:b/>
              </w:rPr>
              <w:t>Field of Study</w:t>
            </w:r>
          </w:p>
        </w:tc>
      </w:tr>
      <w:tr w:rsidR="009140DA" w:rsidRPr="005D5552" w14:paraId="4EC526B8" w14:textId="77777777" w:rsidTr="00AD42DB">
        <w:trPr>
          <w:trHeight w:val="270"/>
        </w:trPr>
        <w:tc>
          <w:tcPr>
            <w:tcW w:w="3600" w:type="dxa"/>
            <w:shd w:val="clear" w:color="auto" w:fill="auto"/>
          </w:tcPr>
          <w:p w14:paraId="7A602273"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University of New York, Geneseo</w:t>
            </w:r>
          </w:p>
        </w:tc>
        <w:tc>
          <w:tcPr>
            <w:tcW w:w="1080" w:type="dxa"/>
            <w:shd w:val="clear" w:color="auto" w:fill="auto"/>
          </w:tcPr>
          <w:p w14:paraId="5516862B"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B.A.</w:t>
            </w:r>
          </w:p>
        </w:tc>
        <w:tc>
          <w:tcPr>
            <w:tcW w:w="1800" w:type="dxa"/>
            <w:shd w:val="clear" w:color="auto" w:fill="auto"/>
          </w:tcPr>
          <w:p w14:paraId="5C260B24"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2010</w:t>
            </w:r>
          </w:p>
        </w:tc>
        <w:tc>
          <w:tcPr>
            <w:tcW w:w="2988" w:type="dxa"/>
            <w:shd w:val="clear" w:color="auto" w:fill="auto"/>
          </w:tcPr>
          <w:p w14:paraId="3A865705"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Mathematics</w:t>
            </w:r>
          </w:p>
        </w:tc>
      </w:tr>
      <w:tr w:rsidR="009140DA" w:rsidRPr="005D5552" w14:paraId="62C2E1D4" w14:textId="77777777" w:rsidTr="00AD42DB">
        <w:trPr>
          <w:trHeight w:val="270"/>
        </w:trPr>
        <w:tc>
          <w:tcPr>
            <w:tcW w:w="3600" w:type="dxa"/>
            <w:shd w:val="clear" w:color="auto" w:fill="auto"/>
          </w:tcPr>
          <w:p w14:paraId="7C6B3AC1"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Iowa State University</w:t>
            </w:r>
          </w:p>
        </w:tc>
        <w:tc>
          <w:tcPr>
            <w:tcW w:w="1080" w:type="dxa"/>
            <w:shd w:val="clear" w:color="auto" w:fill="auto"/>
          </w:tcPr>
          <w:p w14:paraId="38B9FD1E" w14:textId="77777777" w:rsidR="009140DA" w:rsidRPr="005D5552" w:rsidRDefault="009140DA" w:rsidP="00AD42DB">
            <w:pPr>
              <w:rPr>
                <w:rFonts w:asciiTheme="majorHAnsi" w:hAnsiTheme="majorHAnsi" w:cs="Calibri"/>
                <w:sz w:val="22"/>
                <w:szCs w:val="22"/>
              </w:rPr>
            </w:pPr>
            <w:r w:rsidRPr="005D5552">
              <w:rPr>
                <w:rFonts w:asciiTheme="majorHAnsi" w:hAnsiTheme="majorHAnsi" w:cs="Calibri"/>
                <w:sz w:val="22"/>
                <w:szCs w:val="22"/>
              </w:rPr>
              <w:t>Ph.D.</w:t>
            </w:r>
          </w:p>
        </w:tc>
        <w:tc>
          <w:tcPr>
            <w:tcW w:w="1800" w:type="dxa"/>
            <w:shd w:val="clear" w:color="auto" w:fill="auto"/>
          </w:tcPr>
          <w:p w14:paraId="52303D3E"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2015</w:t>
            </w:r>
          </w:p>
        </w:tc>
        <w:tc>
          <w:tcPr>
            <w:tcW w:w="2988" w:type="dxa"/>
            <w:shd w:val="clear" w:color="auto" w:fill="auto"/>
          </w:tcPr>
          <w:p w14:paraId="1FAA4918" w14:textId="77777777" w:rsidR="009140DA" w:rsidRPr="005D5552" w:rsidRDefault="009140DA" w:rsidP="00AD42DB">
            <w:pPr>
              <w:rPr>
                <w:rFonts w:asciiTheme="majorHAnsi" w:hAnsiTheme="majorHAnsi" w:cs="Calibri"/>
                <w:sz w:val="22"/>
                <w:szCs w:val="22"/>
              </w:rPr>
            </w:pPr>
            <w:r>
              <w:rPr>
                <w:rFonts w:asciiTheme="majorHAnsi" w:hAnsiTheme="majorHAnsi" w:cs="Calibri"/>
                <w:sz w:val="22"/>
                <w:szCs w:val="22"/>
              </w:rPr>
              <w:t>Mathematics</w:t>
            </w:r>
          </w:p>
        </w:tc>
      </w:tr>
    </w:tbl>
    <w:p w14:paraId="695E6020" w14:textId="77777777" w:rsidR="009140DA" w:rsidRPr="005D5552" w:rsidRDefault="009140DA" w:rsidP="009140DA">
      <w:pPr>
        <w:rPr>
          <w:rFonts w:asciiTheme="majorHAnsi" w:hAnsiTheme="majorHAnsi" w:cs="Calibri"/>
        </w:rPr>
      </w:pPr>
    </w:p>
    <w:p w14:paraId="649A8ADB" w14:textId="77777777" w:rsidR="009140DA" w:rsidRPr="005D5552" w:rsidRDefault="009140DA" w:rsidP="009140DA">
      <w:pPr>
        <w:rPr>
          <w:rFonts w:asciiTheme="majorHAnsi" w:hAnsiTheme="majorHAnsi" w:cs="Calibri"/>
        </w:rPr>
      </w:pPr>
      <w:r w:rsidRPr="005D5552">
        <w:rPr>
          <w:rFonts w:asciiTheme="majorHAnsi" w:hAnsiTheme="majorHAnsi" w:cs="Calibri"/>
          <w:i/>
          <w:u w:val="single"/>
        </w:rPr>
        <w:t>Appointments</w:t>
      </w:r>
    </w:p>
    <w:p w14:paraId="17CDEE98" w14:textId="77777777" w:rsidR="009140DA" w:rsidRPr="007261AE" w:rsidRDefault="009140DA" w:rsidP="009140DA">
      <w:pPr>
        <w:numPr>
          <w:ilvl w:val="0"/>
          <w:numId w:val="8"/>
        </w:numPr>
        <w:rPr>
          <w:rFonts w:asciiTheme="majorHAnsi" w:hAnsiTheme="majorHAnsi" w:cs="Calibri"/>
          <w:i/>
          <w:sz w:val="22"/>
          <w:szCs w:val="22"/>
        </w:rPr>
      </w:pPr>
      <w:r w:rsidRPr="005D5552">
        <w:rPr>
          <w:rFonts w:asciiTheme="majorHAnsi" w:hAnsiTheme="majorHAnsi" w:cs="Calibri"/>
          <w:i/>
          <w:sz w:val="22"/>
          <w:szCs w:val="22"/>
        </w:rPr>
        <w:t>Pacific Northwest National Labor</w:t>
      </w:r>
      <w:r>
        <w:rPr>
          <w:rFonts w:asciiTheme="majorHAnsi" w:hAnsiTheme="majorHAnsi" w:cs="Calibri"/>
          <w:i/>
          <w:sz w:val="22"/>
          <w:szCs w:val="22"/>
        </w:rPr>
        <w:t>atory, Research Scientist, Computational Mathematics, 2015</w:t>
      </w:r>
      <w:r w:rsidRPr="005D5552">
        <w:rPr>
          <w:rFonts w:asciiTheme="majorHAnsi" w:hAnsiTheme="majorHAnsi" w:cs="Calibri"/>
          <w:i/>
          <w:sz w:val="22"/>
          <w:szCs w:val="22"/>
        </w:rPr>
        <w:t>-present</w:t>
      </w:r>
    </w:p>
    <w:p w14:paraId="5246FA6F" w14:textId="77777777" w:rsidR="009140DA" w:rsidRDefault="009140DA" w:rsidP="009140DA">
      <w:pPr>
        <w:rPr>
          <w:rFonts w:asciiTheme="majorHAnsi" w:hAnsiTheme="majorHAnsi" w:cs="Calibri"/>
          <w:i/>
          <w:u w:val="single"/>
        </w:rPr>
      </w:pPr>
      <w:r w:rsidRPr="005D5552">
        <w:rPr>
          <w:rFonts w:asciiTheme="majorHAnsi" w:hAnsiTheme="majorHAnsi" w:cs="Calibri"/>
          <w:i/>
          <w:u w:val="single"/>
        </w:rPr>
        <w:t>Publications</w:t>
      </w:r>
    </w:p>
    <w:p w14:paraId="08025D87" w14:textId="77777777" w:rsidR="009140DA" w:rsidRPr="005D5552" w:rsidRDefault="009140DA" w:rsidP="009140DA">
      <w:pPr>
        <w:rPr>
          <w:rFonts w:asciiTheme="majorHAnsi" w:hAnsiTheme="majorHAnsi" w:cs="Calibri"/>
          <w:i/>
          <w:u w:val="single"/>
        </w:rPr>
      </w:pPr>
    </w:p>
    <w:p w14:paraId="5DCAB86B" w14:textId="77777777" w:rsidR="009140DA" w:rsidRDefault="009140DA" w:rsidP="009140DA">
      <w:pPr>
        <w:widowControl w:val="0"/>
        <w:numPr>
          <w:ilvl w:val="0"/>
          <w:numId w:val="13"/>
        </w:numPr>
        <w:tabs>
          <w:tab w:val="left" w:pos="220"/>
          <w:tab w:val="left" w:pos="720"/>
        </w:tabs>
        <w:autoSpaceDE w:val="0"/>
        <w:autoSpaceDN w:val="0"/>
        <w:adjustRightInd w:val="0"/>
        <w:spacing w:after="240"/>
        <w:rPr>
          <w:rFonts w:asciiTheme="majorHAnsi" w:eastAsiaTheme="minorEastAsia" w:hAnsiTheme="majorHAnsi" w:cs="Times"/>
          <w:i/>
          <w:sz w:val="22"/>
          <w:szCs w:val="22"/>
        </w:rPr>
      </w:pPr>
      <w:r>
        <w:rPr>
          <w:rFonts w:asciiTheme="majorHAnsi" w:eastAsiaTheme="minorEastAsia" w:hAnsiTheme="majorHAnsi" w:cs="Times"/>
          <w:i/>
          <w:sz w:val="22"/>
          <w:szCs w:val="22"/>
        </w:rPr>
        <w:t xml:space="preserve">Paul Bruillard, Kathleen Nowak, </w:t>
      </w:r>
      <w:r w:rsidRPr="0064676E">
        <w:rPr>
          <w:rFonts w:asciiTheme="majorHAnsi" w:eastAsiaTheme="minorEastAsia" w:hAnsiTheme="majorHAnsi" w:cs="Times"/>
          <w:i/>
          <w:sz w:val="22"/>
          <w:szCs w:val="22"/>
        </w:rPr>
        <w:t>Emilie</w:t>
      </w:r>
      <w:r>
        <w:rPr>
          <w:rFonts w:asciiTheme="majorHAnsi" w:eastAsiaTheme="minorEastAsia" w:hAnsiTheme="majorHAnsi" w:cs="Times"/>
          <w:i/>
          <w:sz w:val="22"/>
          <w:szCs w:val="22"/>
        </w:rPr>
        <w:t xml:space="preserve"> Purvine</w:t>
      </w:r>
      <w:r w:rsidRPr="0064676E">
        <w:rPr>
          <w:rFonts w:asciiTheme="majorHAnsi" w:eastAsiaTheme="minorEastAsia" w:hAnsiTheme="majorHAnsi" w:cs="Times"/>
          <w:i/>
          <w:sz w:val="22"/>
          <w:szCs w:val="22"/>
        </w:rPr>
        <w:t xml:space="preserve">, </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Anomaly detection using persistent homology</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 To appear in Annual Cybersecurity Symposium Conference Proceedings.</w:t>
      </w:r>
    </w:p>
    <w:p w14:paraId="4511B970" w14:textId="77777777" w:rsidR="009140DA" w:rsidRPr="0064676E" w:rsidRDefault="009140DA" w:rsidP="009140DA">
      <w:pPr>
        <w:widowControl w:val="0"/>
        <w:numPr>
          <w:ilvl w:val="0"/>
          <w:numId w:val="13"/>
        </w:numPr>
        <w:tabs>
          <w:tab w:val="left" w:pos="220"/>
          <w:tab w:val="left" w:pos="720"/>
        </w:tabs>
        <w:autoSpaceDE w:val="0"/>
        <w:autoSpaceDN w:val="0"/>
        <w:adjustRightInd w:val="0"/>
        <w:spacing w:after="240"/>
        <w:rPr>
          <w:rFonts w:asciiTheme="majorHAnsi" w:eastAsiaTheme="minorEastAsia" w:hAnsiTheme="majorHAnsi" w:cs="Times"/>
          <w:i/>
          <w:sz w:val="22"/>
          <w:szCs w:val="22"/>
        </w:rPr>
      </w:pPr>
      <w:r w:rsidRPr="0064676E">
        <w:rPr>
          <w:rFonts w:asciiTheme="majorHAnsi" w:eastAsiaTheme="minorEastAsia" w:hAnsiTheme="majorHAnsi" w:cs="Times"/>
          <w:i/>
          <w:sz w:val="22"/>
          <w:szCs w:val="22"/>
        </w:rPr>
        <w:t>Kathleen</w:t>
      </w:r>
      <w:r>
        <w:rPr>
          <w:rFonts w:asciiTheme="majorHAnsi" w:eastAsiaTheme="minorEastAsia" w:hAnsiTheme="majorHAnsi" w:cs="Times"/>
          <w:i/>
          <w:sz w:val="22"/>
          <w:szCs w:val="22"/>
        </w:rPr>
        <w:t xml:space="preserve"> Nowak, </w:t>
      </w:r>
      <w:r w:rsidRPr="0064676E">
        <w:rPr>
          <w:rFonts w:asciiTheme="majorHAnsi" w:eastAsiaTheme="minorEastAsia" w:hAnsiTheme="majorHAnsi" w:cs="Times"/>
          <w:i/>
          <w:sz w:val="22"/>
          <w:szCs w:val="22"/>
        </w:rPr>
        <w:t>Oktay</w:t>
      </w:r>
      <w:r>
        <w:rPr>
          <w:rFonts w:asciiTheme="majorHAnsi" w:eastAsiaTheme="minorEastAsia" w:hAnsiTheme="majorHAnsi" w:cs="Times"/>
          <w:i/>
          <w:sz w:val="22"/>
          <w:szCs w:val="22"/>
        </w:rPr>
        <w:t xml:space="preserve"> Olmez, </w:t>
      </w:r>
      <w:r w:rsidRPr="0064676E">
        <w:rPr>
          <w:rFonts w:asciiTheme="majorHAnsi" w:eastAsiaTheme="minorEastAsia" w:hAnsiTheme="majorHAnsi" w:cs="Times"/>
          <w:i/>
          <w:sz w:val="22"/>
          <w:szCs w:val="22"/>
        </w:rPr>
        <w:t>Sung Y.</w:t>
      </w:r>
      <w:r>
        <w:rPr>
          <w:rFonts w:asciiTheme="majorHAnsi" w:eastAsiaTheme="minorEastAsia" w:hAnsiTheme="majorHAnsi" w:cs="Times"/>
          <w:i/>
          <w:sz w:val="22"/>
          <w:szCs w:val="22"/>
        </w:rPr>
        <w:t xml:space="preserve"> Song</w:t>
      </w:r>
      <w:r w:rsidRPr="0064676E">
        <w:rPr>
          <w:rFonts w:asciiTheme="majorHAnsi" w:eastAsiaTheme="minorEastAsia" w:hAnsiTheme="majorHAnsi" w:cs="Times"/>
          <w:i/>
          <w:sz w:val="22"/>
          <w:szCs w:val="22"/>
        </w:rPr>
        <w:t xml:space="preserve">, </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A family of partial geometric designs from three-class association schemes</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 xml:space="preserve"> To appear in Journal of Combinatorial Designs.</w:t>
      </w:r>
    </w:p>
    <w:p w14:paraId="5403CBFD" w14:textId="77777777" w:rsidR="009140DA" w:rsidRDefault="009140DA" w:rsidP="009140DA">
      <w:pPr>
        <w:widowControl w:val="0"/>
        <w:numPr>
          <w:ilvl w:val="0"/>
          <w:numId w:val="13"/>
        </w:numPr>
        <w:tabs>
          <w:tab w:val="left" w:pos="220"/>
          <w:tab w:val="left" w:pos="720"/>
        </w:tabs>
        <w:autoSpaceDE w:val="0"/>
        <w:autoSpaceDN w:val="0"/>
        <w:adjustRightInd w:val="0"/>
        <w:spacing w:after="240"/>
        <w:rPr>
          <w:rFonts w:asciiTheme="majorHAnsi" w:eastAsiaTheme="minorEastAsia" w:hAnsiTheme="majorHAnsi" w:cs="Times"/>
          <w:i/>
          <w:sz w:val="22"/>
          <w:szCs w:val="22"/>
        </w:rPr>
      </w:pPr>
      <w:r w:rsidRPr="0064676E">
        <w:rPr>
          <w:rFonts w:asciiTheme="majorHAnsi" w:eastAsiaTheme="minorEastAsia" w:hAnsiTheme="majorHAnsi" w:cs="Times"/>
          <w:i/>
          <w:sz w:val="22"/>
          <w:szCs w:val="22"/>
        </w:rPr>
        <w:t>Keivan</w:t>
      </w:r>
      <w:r>
        <w:rPr>
          <w:rFonts w:asciiTheme="majorHAnsi" w:eastAsiaTheme="minorEastAsia" w:hAnsiTheme="majorHAnsi" w:cs="Times"/>
          <w:i/>
          <w:sz w:val="22"/>
          <w:szCs w:val="22"/>
        </w:rPr>
        <w:t xml:space="preserve"> Hassani, </w:t>
      </w:r>
      <w:r w:rsidRPr="0064676E">
        <w:rPr>
          <w:rFonts w:asciiTheme="majorHAnsi" w:eastAsiaTheme="minorEastAsia" w:hAnsiTheme="majorHAnsi" w:cs="Times"/>
          <w:i/>
          <w:sz w:val="22"/>
          <w:szCs w:val="22"/>
        </w:rPr>
        <w:t>Paul</w:t>
      </w:r>
      <w:r>
        <w:rPr>
          <w:rFonts w:asciiTheme="majorHAnsi" w:eastAsiaTheme="minorEastAsia" w:hAnsiTheme="majorHAnsi" w:cs="Times"/>
          <w:i/>
          <w:sz w:val="22"/>
          <w:szCs w:val="22"/>
        </w:rPr>
        <w:t xml:space="preserve"> Horn, </w:t>
      </w:r>
      <w:r w:rsidRPr="0064676E">
        <w:rPr>
          <w:rFonts w:asciiTheme="majorHAnsi" w:eastAsiaTheme="minorEastAsia" w:hAnsiTheme="majorHAnsi" w:cs="Times"/>
          <w:i/>
          <w:sz w:val="22"/>
          <w:szCs w:val="22"/>
        </w:rPr>
        <w:t>Franklin</w:t>
      </w:r>
      <w:r>
        <w:rPr>
          <w:rFonts w:asciiTheme="majorHAnsi" w:eastAsiaTheme="minorEastAsia" w:hAnsiTheme="majorHAnsi" w:cs="Times"/>
          <w:i/>
          <w:sz w:val="22"/>
          <w:szCs w:val="22"/>
        </w:rPr>
        <w:t xml:space="preserve"> Kenter, </w:t>
      </w:r>
      <w:r w:rsidRPr="0064676E">
        <w:rPr>
          <w:rFonts w:asciiTheme="majorHAnsi" w:eastAsiaTheme="minorEastAsia" w:hAnsiTheme="majorHAnsi" w:cs="Times"/>
          <w:i/>
          <w:sz w:val="22"/>
          <w:szCs w:val="22"/>
        </w:rPr>
        <w:t>Kathleen</w:t>
      </w:r>
      <w:r>
        <w:rPr>
          <w:rFonts w:asciiTheme="majorHAnsi" w:eastAsiaTheme="minorEastAsia" w:hAnsiTheme="majorHAnsi" w:cs="Times"/>
          <w:i/>
          <w:sz w:val="22"/>
          <w:szCs w:val="22"/>
        </w:rPr>
        <w:t xml:space="preserve"> Nowak, </w:t>
      </w:r>
      <w:r w:rsidRPr="0064676E">
        <w:rPr>
          <w:rFonts w:asciiTheme="majorHAnsi" w:eastAsiaTheme="minorEastAsia" w:hAnsiTheme="majorHAnsi" w:cs="Times"/>
          <w:i/>
          <w:sz w:val="22"/>
          <w:szCs w:val="22"/>
        </w:rPr>
        <w:t>John</w:t>
      </w:r>
      <w:r>
        <w:rPr>
          <w:rFonts w:asciiTheme="majorHAnsi" w:eastAsiaTheme="minorEastAsia" w:hAnsiTheme="majorHAnsi" w:cs="Times"/>
          <w:i/>
          <w:sz w:val="22"/>
          <w:szCs w:val="22"/>
        </w:rPr>
        <w:t xml:space="preserve"> Sinkovic, </w:t>
      </w:r>
      <w:r w:rsidRPr="0064676E">
        <w:rPr>
          <w:rFonts w:asciiTheme="majorHAnsi" w:eastAsiaTheme="minorEastAsia" w:hAnsiTheme="majorHAnsi" w:cs="Times"/>
          <w:i/>
          <w:sz w:val="22"/>
          <w:szCs w:val="22"/>
        </w:rPr>
        <w:t>Josh</w:t>
      </w:r>
      <w:r>
        <w:rPr>
          <w:rFonts w:asciiTheme="majorHAnsi" w:eastAsiaTheme="minorEastAsia" w:hAnsiTheme="majorHAnsi" w:cs="Times"/>
          <w:i/>
          <w:sz w:val="22"/>
          <w:szCs w:val="22"/>
        </w:rPr>
        <w:t xml:space="preserve"> Tobin</w:t>
      </w:r>
      <w:r w:rsidRPr="0064676E">
        <w:rPr>
          <w:rFonts w:asciiTheme="majorHAnsi" w:eastAsiaTheme="minorEastAsia" w:hAnsiTheme="majorHAnsi" w:cs="Times"/>
          <w:i/>
          <w:sz w:val="22"/>
          <w:szCs w:val="22"/>
        </w:rPr>
        <w:t xml:space="preserve">, </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On the principal permanent rank characteristic sequ</w:t>
      </w:r>
      <w:r>
        <w:rPr>
          <w:rFonts w:asciiTheme="majorHAnsi" w:eastAsiaTheme="minorEastAsia" w:hAnsiTheme="majorHAnsi" w:cs="Times"/>
          <w:i/>
          <w:sz w:val="22"/>
          <w:szCs w:val="22"/>
        </w:rPr>
        <w:t>ences of graphs and digraphs”, Electronic Journal of</w:t>
      </w:r>
      <w:r w:rsidRPr="0064676E">
        <w:rPr>
          <w:rFonts w:asciiTheme="majorHAnsi" w:eastAsiaTheme="minorEastAsia" w:hAnsiTheme="majorHAnsi" w:cs="Times"/>
          <w:i/>
          <w:sz w:val="22"/>
          <w:szCs w:val="22"/>
        </w:rPr>
        <w:t xml:space="preserve"> Linear Algebra 31 (2016), 187–199.  </w:t>
      </w:r>
    </w:p>
    <w:p w14:paraId="30B57BA2" w14:textId="77777777" w:rsidR="009140DA" w:rsidRPr="0064676E" w:rsidRDefault="009140DA" w:rsidP="009140DA">
      <w:pPr>
        <w:widowControl w:val="0"/>
        <w:numPr>
          <w:ilvl w:val="0"/>
          <w:numId w:val="13"/>
        </w:numPr>
        <w:tabs>
          <w:tab w:val="left" w:pos="220"/>
          <w:tab w:val="left" w:pos="720"/>
        </w:tabs>
        <w:autoSpaceDE w:val="0"/>
        <w:autoSpaceDN w:val="0"/>
        <w:adjustRightInd w:val="0"/>
        <w:spacing w:after="240"/>
        <w:rPr>
          <w:rFonts w:asciiTheme="majorHAnsi" w:eastAsiaTheme="minorEastAsia" w:hAnsiTheme="majorHAnsi" w:cs="Times"/>
          <w:i/>
          <w:sz w:val="22"/>
          <w:szCs w:val="22"/>
        </w:rPr>
      </w:pPr>
      <w:r w:rsidRPr="0064676E">
        <w:rPr>
          <w:rFonts w:asciiTheme="majorHAnsi" w:eastAsiaTheme="minorEastAsia" w:hAnsiTheme="majorHAnsi" w:cs="Times"/>
          <w:i/>
          <w:sz w:val="22"/>
          <w:szCs w:val="22"/>
        </w:rPr>
        <w:t>Kathleen</w:t>
      </w:r>
      <w:r>
        <w:rPr>
          <w:rFonts w:asciiTheme="majorHAnsi" w:eastAsiaTheme="minorEastAsia" w:hAnsiTheme="majorHAnsi" w:cs="Times"/>
          <w:i/>
          <w:sz w:val="22"/>
          <w:szCs w:val="22"/>
        </w:rPr>
        <w:t xml:space="preserve"> Nowak, </w:t>
      </w:r>
      <w:r w:rsidRPr="0064676E">
        <w:rPr>
          <w:rFonts w:asciiTheme="majorHAnsi" w:eastAsiaTheme="minorEastAsia" w:hAnsiTheme="majorHAnsi" w:cs="Times"/>
          <w:i/>
          <w:sz w:val="22"/>
          <w:szCs w:val="22"/>
        </w:rPr>
        <w:t>Oktay</w:t>
      </w:r>
      <w:r>
        <w:rPr>
          <w:rFonts w:asciiTheme="majorHAnsi" w:eastAsiaTheme="minorEastAsia" w:hAnsiTheme="majorHAnsi" w:cs="Times"/>
          <w:i/>
          <w:sz w:val="22"/>
          <w:szCs w:val="22"/>
        </w:rPr>
        <w:t xml:space="preserve"> Olmez</w:t>
      </w:r>
      <w:r w:rsidRPr="0064676E">
        <w:rPr>
          <w:rFonts w:asciiTheme="majorHAnsi" w:eastAsiaTheme="minorEastAsia" w:hAnsiTheme="majorHAnsi" w:cs="Times"/>
          <w:i/>
          <w:sz w:val="22"/>
          <w:szCs w:val="22"/>
        </w:rPr>
        <w:t xml:space="preserve">, </w:t>
      </w:r>
      <w:r>
        <w:rPr>
          <w:rFonts w:asciiTheme="majorHAnsi" w:eastAsiaTheme="minorEastAsia" w:hAnsiTheme="majorHAnsi" w:cs="Times"/>
          <w:i/>
          <w:sz w:val="22"/>
          <w:szCs w:val="22"/>
        </w:rPr>
        <w:t>“</w:t>
      </w:r>
      <w:r w:rsidRPr="0064676E">
        <w:rPr>
          <w:rFonts w:asciiTheme="majorHAnsi" w:eastAsiaTheme="minorEastAsia" w:hAnsiTheme="majorHAnsi" w:cs="Times"/>
          <w:i/>
          <w:sz w:val="22"/>
          <w:szCs w:val="22"/>
        </w:rPr>
        <w:t>Partial geometric design</w:t>
      </w:r>
      <w:r>
        <w:rPr>
          <w:rFonts w:asciiTheme="majorHAnsi" w:eastAsiaTheme="minorEastAsia" w:hAnsiTheme="majorHAnsi" w:cs="Times"/>
          <w:i/>
          <w:sz w:val="22"/>
          <w:szCs w:val="22"/>
        </w:rPr>
        <w:t>s with prescribed automorphisms”, Designs,</w:t>
      </w:r>
      <w:r w:rsidRPr="0064676E">
        <w:rPr>
          <w:rFonts w:asciiTheme="majorHAnsi" w:eastAsiaTheme="minorEastAsia" w:hAnsiTheme="majorHAnsi" w:cs="Times"/>
          <w:i/>
          <w:sz w:val="22"/>
          <w:szCs w:val="22"/>
        </w:rPr>
        <w:t xml:space="preserve"> Codes, </w:t>
      </w:r>
      <w:r>
        <w:rPr>
          <w:rFonts w:asciiTheme="majorHAnsi" w:eastAsiaTheme="minorEastAsia" w:hAnsiTheme="majorHAnsi" w:cs="Times"/>
          <w:i/>
          <w:sz w:val="22"/>
          <w:szCs w:val="22"/>
        </w:rPr>
        <w:t>and Cryptography</w:t>
      </w:r>
      <w:r w:rsidRPr="0064676E">
        <w:rPr>
          <w:rFonts w:asciiTheme="majorHAnsi" w:eastAsiaTheme="minorEastAsia" w:hAnsiTheme="majorHAnsi" w:cs="Times"/>
          <w:i/>
          <w:sz w:val="22"/>
          <w:szCs w:val="22"/>
        </w:rPr>
        <w:t xml:space="preserve"> 80 (2016), no.3, 435–451.  </w:t>
      </w:r>
    </w:p>
    <w:p w14:paraId="3D54BDB5" w14:textId="77777777" w:rsidR="009140DA" w:rsidRPr="00BC7D7F" w:rsidRDefault="009140DA" w:rsidP="009140DA">
      <w:pPr>
        <w:widowControl w:val="0"/>
        <w:numPr>
          <w:ilvl w:val="0"/>
          <w:numId w:val="13"/>
        </w:numPr>
        <w:tabs>
          <w:tab w:val="left" w:pos="220"/>
          <w:tab w:val="left" w:pos="720"/>
        </w:tabs>
        <w:autoSpaceDE w:val="0"/>
        <w:autoSpaceDN w:val="0"/>
        <w:adjustRightInd w:val="0"/>
        <w:spacing w:after="240"/>
        <w:rPr>
          <w:rFonts w:asciiTheme="majorHAnsi" w:eastAsiaTheme="minorEastAsia" w:hAnsiTheme="majorHAnsi" w:cs="Times"/>
          <w:i/>
          <w:sz w:val="22"/>
          <w:szCs w:val="22"/>
        </w:rPr>
      </w:pPr>
      <w:r w:rsidRPr="00BC7D7F">
        <w:rPr>
          <w:rFonts w:asciiTheme="majorHAnsi" w:eastAsiaTheme="minorEastAsia" w:hAnsiTheme="majorHAnsi" w:cs="Times"/>
          <w:i/>
          <w:sz w:val="22"/>
          <w:szCs w:val="22"/>
        </w:rPr>
        <w:t xml:space="preserve">Kathleen Nowak, Oktay Olmez, Sung Y. Song, </w:t>
      </w:r>
      <w:r>
        <w:rPr>
          <w:rFonts w:asciiTheme="majorHAnsi" w:eastAsiaTheme="minorEastAsia" w:hAnsiTheme="majorHAnsi" w:cs="Times"/>
          <w:i/>
          <w:sz w:val="22"/>
          <w:szCs w:val="22"/>
        </w:rPr>
        <w:t>“</w:t>
      </w:r>
      <w:r w:rsidRPr="00BC7D7F">
        <w:rPr>
          <w:rFonts w:asciiTheme="majorHAnsi" w:eastAsiaTheme="minorEastAsia" w:hAnsiTheme="majorHAnsi" w:cs="Times"/>
          <w:i/>
          <w:sz w:val="22"/>
          <w:szCs w:val="22"/>
        </w:rPr>
        <w:t>Partia</w:t>
      </w:r>
      <w:r>
        <w:rPr>
          <w:rFonts w:asciiTheme="majorHAnsi" w:eastAsiaTheme="minorEastAsia" w:hAnsiTheme="majorHAnsi" w:cs="Times"/>
          <w:i/>
          <w:sz w:val="22"/>
          <w:szCs w:val="22"/>
        </w:rPr>
        <w:t>l geometric difference families”, Journal of Combinatorial Designs</w:t>
      </w:r>
      <w:r w:rsidRPr="00BC7D7F">
        <w:rPr>
          <w:rFonts w:asciiTheme="majorHAnsi" w:eastAsiaTheme="minorEastAsia" w:hAnsiTheme="majorHAnsi" w:cs="Times"/>
          <w:i/>
          <w:sz w:val="22"/>
          <w:szCs w:val="22"/>
        </w:rPr>
        <w:t>, 24 (2016), no. 3, 112–131.  </w:t>
      </w:r>
    </w:p>
    <w:p w14:paraId="31A9E098" w14:textId="54318643" w:rsidR="009140DA" w:rsidRDefault="009140DA" w:rsidP="009140DA">
      <w:pPr>
        <w:pStyle w:val="ListParagraph"/>
        <w:numPr>
          <w:ilvl w:val="0"/>
          <w:numId w:val="22"/>
        </w:numPr>
        <w:rPr>
          <w:rFonts w:asciiTheme="majorHAnsi" w:hAnsiTheme="majorHAnsi" w:cs="Calibri"/>
          <w:szCs w:val="22"/>
        </w:rPr>
      </w:pPr>
      <w:r w:rsidRPr="00BC7D7F">
        <w:rPr>
          <w:rFonts w:asciiTheme="majorHAnsi" w:eastAsiaTheme="minorEastAsia" w:hAnsiTheme="majorHAnsi" w:cs="Times"/>
          <w:i/>
          <w:sz w:val="22"/>
          <w:szCs w:val="22"/>
        </w:rPr>
        <w:t xml:space="preserve"> Chassidy Bozeman, AnnaVictoria Ellsworth, Leslie Hogben, Chin-Hung Jephian, Gabi Maurer, Kathleen Nowak, Aaron Rodriguez, James Strickland, “Minimum rank of graphs with loops”, Electronic Journal of Linear Algebra 27 (2014) 907–934.  </w:t>
      </w:r>
      <w:r w:rsidR="00EC6746" w:rsidRPr="005D5552">
        <w:rPr>
          <w:rFonts w:asciiTheme="majorHAnsi" w:hAnsiTheme="majorHAnsi" w:cs="Calibri"/>
          <w:szCs w:val="22"/>
        </w:rPr>
        <w:br w:type="page"/>
      </w:r>
    </w:p>
    <w:p w14:paraId="451810CC" w14:textId="77777777" w:rsidR="00C07053" w:rsidRPr="005D5552" w:rsidRDefault="00C07053" w:rsidP="00C07053">
      <w:pPr>
        <w:rPr>
          <w:rFonts w:asciiTheme="majorHAnsi" w:hAnsiTheme="majorHAnsi" w:cs="Calibri"/>
        </w:rPr>
      </w:pPr>
    </w:p>
    <w:tbl>
      <w:tblPr>
        <w:tblW w:w="96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4"/>
        <w:gridCol w:w="1404"/>
        <w:gridCol w:w="1767"/>
        <w:gridCol w:w="2964"/>
      </w:tblGrid>
      <w:tr w:rsidR="00C07053" w:rsidRPr="005D5552" w14:paraId="5F0F30A3" w14:textId="77777777" w:rsidTr="00B712D8">
        <w:tc>
          <w:tcPr>
            <w:tcW w:w="9619" w:type="dxa"/>
            <w:gridSpan w:val="4"/>
            <w:shd w:val="clear" w:color="auto" w:fill="auto"/>
          </w:tcPr>
          <w:p w14:paraId="474938A7" w14:textId="77777777" w:rsidR="00C07053" w:rsidRPr="005D5552" w:rsidRDefault="00C07053" w:rsidP="00B712D8">
            <w:pPr>
              <w:jc w:val="center"/>
              <w:rPr>
                <w:rFonts w:asciiTheme="majorHAnsi" w:hAnsiTheme="majorHAnsi" w:cs="Calibri"/>
                <w:b/>
              </w:rPr>
            </w:pPr>
            <w:r w:rsidRPr="005D5552">
              <w:rPr>
                <w:rFonts w:asciiTheme="majorHAnsi" w:hAnsiTheme="majorHAnsi" w:cs="Calibri"/>
                <w:b/>
              </w:rPr>
              <w:t>BIOGRAPHICAL SKETCH</w:t>
            </w:r>
          </w:p>
        </w:tc>
      </w:tr>
      <w:tr w:rsidR="00C07053" w:rsidRPr="005D5552" w14:paraId="445D4C2E" w14:textId="77777777" w:rsidTr="00B712D8">
        <w:tc>
          <w:tcPr>
            <w:tcW w:w="4888" w:type="dxa"/>
            <w:gridSpan w:val="2"/>
            <w:shd w:val="clear" w:color="auto" w:fill="auto"/>
          </w:tcPr>
          <w:p w14:paraId="64C9D27A" w14:textId="77777777" w:rsidR="00C07053" w:rsidRPr="005D5552" w:rsidRDefault="00C07053" w:rsidP="00B712D8">
            <w:pPr>
              <w:rPr>
                <w:rFonts w:asciiTheme="majorHAnsi" w:hAnsiTheme="majorHAnsi" w:cs="Calibri"/>
              </w:rPr>
            </w:pPr>
            <w:r w:rsidRPr="005D5552">
              <w:rPr>
                <w:rFonts w:asciiTheme="majorHAnsi" w:hAnsiTheme="majorHAnsi" w:cs="Calibri"/>
                <w:b/>
              </w:rPr>
              <w:t>Name</w:t>
            </w:r>
            <w:r w:rsidRPr="005D5552">
              <w:rPr>
                <w:rFonts w:asciiTheme="majorHAnsi" w:hAnsiTheme="majorHAnsi" w:cs="Calibri"/>
                <w:sz w:val="18"/>
                <w:szCs w:val="18"/>
              </w:rPr>
              <w:t xml:space="preserve"> (Last, first, middle initial)</w:t>
            </w:r>
          </w:p>
          <w:p w14:paraId="2D9C766D" w14:textId="77777777" w:rsidR="00C07053" w:rsidRPr="005D5552" w:rsidRDefault="00C07053" w:rsidP="00B712D8">
            <w:pPr>
              <w:rPr>
                <w:rFonts w:asciiTheme="majorHAnsi" w:hAnsiTheme="majorHAnsi" w:cs="Calibri"/>
              </w:rPr>
            </w:pPr>
            <w:r>
              <w:rPr>
                <w:rFonts w:asciiTheme="majorHAnsi" w:hAnsiTheme="majorHAnsi" w:cs="Calibri"/>
              </w:rPr>
              <w:t>Chatterjee, Samrat</w:t>
            </w:r>
          </w:p>
        </w:tc>
        <w:tc>
          <w:tcPr>
            <w:tcW w:w="4731" w:type="dxa"/>
            <w:gridSpan w:val="2"/>
            <w:shd w:val="clear" w:color="auto" w:fill="auto"/>
          </w:tcPr>
          <w:p w14:paraId="667800D9" w14:textId="77777777" w:rsidR="00C07053" w:rsidRPr="005D5552" w:rsidRDefault="00C07053" w:rsidP="00B712D8">
            <w:pPr>
              <w:rPr>
                <w:rFonts w:asciiTheme="majorHAnsi" w:hAnsiTheme="majorHAnsi" w:cs="Calibri"/>
                <w:b/>
              </w:rPr>
            </w:pPr>
            <w:r w:rsidRPr="005D5552">
              <w:rPr>
                <w:rFonts w:asciiTheme="majorHAnsi" w:hAnsiTheme="majorHAnsi" w:cs="Calibri"/>
                <w:b/>
              </w:rPr>
              <w:t>Position Title</w:t>
            </w:r>
          </w:p>
          <w:p w14:paraId="24C56917" w14:textId="77777777" w:rsidR="00C07053" w:rsidRPr="005D5552" w:rsidRDefault="00C07053" w:rsidP="00B712D8">
            <w:pPr>
              <w:rPr>
                <w:rFonts w:asciiTheme="majorHAnsi" w:hAnsiTheme="majorHAnsi" w:cs="Calibri"/>
              </w:rPr>
            </w:pPr>
            <w:r w:rsidRPr="005D5552">
              <w:rPr>
                <w:rFonts w:asciiTheme="majorHAnsi" w:hAnsiTheme="majorHAnsi" w:cs="Calibri"/>
              </w:rPr>
              <w:t>Scientist</w:t>
            </w:r>
          </w:p>
        </w:tc>
      </w:tr>
      <w:tr w:rsidR="00C07053" w:rsidRPr="005D5552" w14:paraId="22320125" w14:textId="77777777" w:rsidTr="00B712D8">
        <w:tc>
          <w:tcPr>
            <w:tcW w:w="9619" w:type="dxa"/>
            <w:gridSpan w:val="4"/>
            <w:shd w:val="clear" w:color="auto" w:fill="auto"/>
          </w:tcPr>
          <w:p w14:paraId="4A405CB9" w14:textId="77777777" w:rsidR="00C07053" w:rsidRPr="005D5552" w:rsidRDefault="00C07053" w:rsidP="00B712D8">
            <w:pPr>
              <w:rPr>
                <w:rFonts w:asciiTheme="majorHAnsi" w:hAnsiTheme="majorHAnsi" w:cs="Calibri"/>
              </w:rPr>
            </w:pPr>
            <w:r w:rsidRPr="005D5552">
              <w:rPr>
                <w:rFonts w:asciiTheme="majorHAnsi" w:hAnsiTheme="majorHAnsi" w:cs="Calibri"/>
                <w:b/>
              </w:rPr>
              <w:t>Education/Training</w:t>
            </w:r>
            <w:r w:rsidRPr="005D5552">
              <w:rPr>
                <w:rFonts w:asciiTheme="majorHAnsi" w:hAnsiTheme="majorHAnsi" w:cs="Calibri"/>
              </w:rPr>
              <w:t xml:space="preserve"> </w:t>
            </w:r>
          </w:p>
        </w:tc>
      </w:tr>
      <w:tr w:rsidR="00C07053" w:rsidRPr="005D5552" w14:paraId="3E26EEC8" w14:textId="77777777" w:rsidTr="00B712D8">
        <w:tc>
          <w:tcPr>
            <w:tcW w:w="3484" w:type="dxa"/>
            <w:shd w:val="clear" w:color="auto" w:fill="auto"/>
          </w:tcPr>
          <w:p w14:paraId="7362BD68" w14:textId="77777777" w:rsidR="00C07053" w:rsidRPr="005D5552" w:rsidRDefault="00C07053" w:rsidP="00B712D8">
            <w:pPr>
              <w:jc w:val="center"/>
              <w:rPr>
                <w:rFonts w:asciiTheme="majorHAnsi" w:hAnsiTheme="majorHAnsi" w:cs="Calibri"/>
                <w:b/>
              </w:rPr>
            </w:pPr>
          </w:p>
          <w:p w14:paraId="2E093E3C" w14:textId="77777777" w:rsidR="00C07053" w:rsidRPr="005D5552" w:rsidRDefault="00C07053" w:rsidP="00B712D8">
            <w:pPr>
              <w:jc w:val="center"/>
              <w:rPr>
                <w:rFonts w:asciiTheme="majorHAnsi" w:hAnsiTheme="majorHAnsi" w:cs="Calibri"/>
                <w:b/>
              </w:rPr>
            </w:pPr>
            <w:r w:rsidRPr="005D5552">
              <w:rPr>
                <w:rFonts w:asciiTheme="majorHAnsi" w:hAnsiTheme="majorHAnsi" w:cs="Calibri"/>
                <w:b/>
              </w:rPr>
              <w:t>Institution and Location</w:t>
            </w:r>
          </w:p>
        </w:tc>
        <w:tc>
          <w:tcPr>
            <w:tcW w:w="1404" w:type="dxa"/>
            <w:shd w:val="clear" w:color="auto" w:fill="auto"/>
          </w:tcPr>
          <w:p w14:paraId="33A55C97" w14:textId="77777777" w:rsidR="00C07053" w:rsidRPr="005D5552" w:rsidRDefault="00C07053" w:rsidP="00B712D8">
            <w:pPr>
              <w:jc w:val="center"/>
              <w:rPr>
                <w:rFonts w:asciiTheme="majorHAnsi" w:hAnsiTheme="majorHAnsi" w:cs="Calibri"/>
                <w:b/>
              </w:rPr>
            </w:pPr>
            <w:r w:rsidRPr="005D5552">
              <w:rPr>
                <w:rFonts w:asciiTheme="majorHAnsi" w:hAnsiTheme="majorHAnsi" w:cs="Calibri"/>
                <w:b/>
              </w:rPr>
              <w:t>Degree</w:t>
            </w:r>
          </w:p>
          <w:p w14:paraId="69DDC9B2" w14:textId="77777777" w:rsidR="00C07053" w:rsidRPr="005D5552" w:rsidRDefault="00C07053" w:rsidP="00B712D8">
            <w:pPr>
              <w:jc w:val="center"/>
              <w:rPr>
                <w:rFonts w:asciiTheme="majorHAnsi" w:hAnsiTheme="majorHAnsi" w:cs="Calibri"/>
                <w:sz w:val="18"/>
                <w:szCs w:val="18"/>
              </w:rPr>
            </w:pPr>
          </w:p>
        </w:tc>
        <w:tc>
          <w:tcPr>
            <w:tcW w:w="1767" w:type="dxa"/>
            <w:shd w:val="clear" w:color="auto" w:fill="auto"/>
          </w:tcPr>
          <w:p w14:paraId="7C8F9E62" w14:textId="77777777" w:rsidR="00C07053" w:rsidRPr="005D5552" w:rsidRDefault="00C07053" w:rsidP="00B712D8">
            <w:pPr>
              <w:jc w:val="center"/>
              <w:rPr>
                <w:rFonts w:asciiTheme="majorHAnsi" w:hAnsiTheme="majorHAnsi" w:cs="Calibri"/>
                <w:b/>
              </w:rPr>
            </w:pPr>
          </w:p>
          <w:p w14:paraId="2CBC04F2" w14:textId="77777777" w:rsidR="00C07053" w:rsidRPr="005D5552" w:rsidRDefault="00C07053" w:rsidP="00B712D8">
            <w:pPr>
              <w:jc w:val="center"/>
              <w:rPr>
                <w:rFonts w:asciiTheme="majorHAnsi" w:hAnsiTheme="majorHAnsi" w:cs="Calibri"/>
                <w:b/>
              </w:rPr>
            </w:pPr>
            <w:r w:rsidRPr="005D5552">
              <w:rPr>
                <w:rFonts w:asciiTheme="majorHAnsi" w:hAnsiTheme="majorHAnsi" w:cs="Calibri"/>
                <w:b/>
              </w:rPr>
              <w:t>Year(s)</w:t>
            </w:r>
          </w:p>
        </w:tc>
        <w:tc>
          <w:tcPr>
            <w:tcW w:w="2964" w:type="dxa"/>
            <w:shd w:val="clear" w:color="auto" w:fill="auto"/>
          </w:tcPr>
          <w:p w14:paraId="44168EC2" w14:textId="77777777" w:rsidR="00C07053" w:rsidRPr="005D5552" w:rsidRDefault="00C07053" w:rsidP="00B712D8">
            <w:pPr>
              <w:jc w:val="center"/>
              <w:rPr>
                <w:rFonts w:asciiTheme="majorHAnsi" w:hAnsiTheme="majorHAnsi" w:cs="Calibri"/>
                <w:b/>
              </w:rPr>
            </w:pPr>
          </w:p>
          <w:p w14:paraId="306F6FF6" w14:textId="77777777" w:rsidR="00C07053" w:rsidRPr="005D5552" w:rsidRDefault="00C07053" w:rsidP="00B712D8">
            <w:pPr>
              <w:jc w:val="center"/>
              <w:rPr>
                <w:rFonts w:asciiTheme="majorHAnsi" w:hAnsiTheme="majorHAnsi" w:cs="Calibri"/>
                <w:b/>
              </w:rPr>
            </w:pPr>
            <w:r w:rsidRPr="005D5552">
              <w:rPr>
                <w:rFonts w:asciiTheme="majorHAnsi" w:hAnsiTheme="majorHAnsi" w:cs="Calibri"/>
                <w:b/>
              </w:rPr>
              <w:t>Field of Study</w:t>
            </w:r>
          </w:p>
        </w:tc>
      </w:tr>
      <w:tr w:rsidR="00C07053" w:rsidRPr="005D5552" w14:paraId="641AF613" w14:textId="77777777" w:rsidTr="00B712D8">
        <w:trPr>
          <w:trHeight w:val="270"/>
        </w:trPr>
        <w:tc>
          <w:tcPr>
            <w:tcW w:w="3484" w:type="dxa"/>
            <w:shd w:val="clear" w:color="auto" w:fill="auto"/>
          </w:tcPr>
          <w:p w14:paraId="76A35442" w14:textId="77777777" w:rsidR="00C07053" w:rsidRPr="00D71EBF" w:rsidRDefault="00C07053" w:rsidP="00B712D8">
            <w:pPr>
              <w:rPr>
                <w:rFonts w:asciiTheme="majorHAnsi" w:hAnsiTheme="majorHAnsi" w:cs="Calibri"/>
                <w:sz w:val="22"/>
                <w:szCs w:val="22"/>
              </w:rPr>
            </w:pPr>
            <w:r w:rsidRPr="00D71EBF">
              <w:rPr>
                <w:rFonts w:asciiTheme="majorHAnsi" w:eastAsia="Calibri" w:hAnsiTheme="majorHAnsi"/>
                <w:color w:val="000000"/>
                <w:sz w:val="22"/>
                <w:szCs w:val="22"/>
              </w:rPr>
              <w:t>Punjab E</w:t>
            </w:r>
            <w:r>
              <w:rPr>
                <w:rFonts w:asciiTheme="majorHAnsi" w:eastAsia="Calibri" w:hAnsiTheme="majorHAnsi"/>
                <w:color w:val="000000"/>
                <w:sz w:val="22"/>
                <w:szCs w:val="22"/>
              </w:rPr>
              <w:t xml:space="preserve">ngineering College, </w:t>
            </w:r>
            <w:r w:rsidRPr="00D71EBF">
              <w:rPr>
                <w:rFonts w:asciiTheme="majorHAnsi" w:eastAsia="Calibri" w:hAnsiTheme="majorHAnsi"/>
                <w:color w:val="000000"/>
                <w:sz w:val="22"/>
                <w:szCs w:val="22"/>
              </w:rPr>
              <w:t>India</w:t>
            </w:r>
          </w:p>
        </w:tc>
        <w:tc>
          <w:tcPr>
            <w:tcW w:w="1404" w:type="dxa"/>
            <w:shd w:val="clear" w:color="auto" w:fill="auto"/>
          </w:tcPr>
          <w:p w14:paraId="72E44D80"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B.E</w:t>
            </w:r>
            <w:r w:rsidRPr="005D5552">
              <w:rPr>
                <w:rFonts w:asciiTheme="majorHAnsi" w:hAnsiTheme="majorHAnsi" w:cs="Calibri"/>
                <w:sz w:val="22"/>
                <w:szCs w:val="22"/>
              </w:rPr>
              <w:t>.</w:t>
            </w:r>
            <w:r>
              <w:rPr>
                <w:rFonts w:asciiTheme="majorHAnsi" w:hAnsiTheme="majorHAnsi" w:cs="Calibri"/>
                <w:sz w:val="22"/>
                <w:szCs w:val="22"/>
              </w:rPr>
              <w:t xml:space="preserve"> (Honors)</w:t>
            </w:r>
          </w:p>
        </w:tc>
        <w:tc>
          <w:tcPr>
            <w:tcW w:w="1767" w:type="dxa"/>
            <w:shd w:val="clear" w:color="auto" w:fill="auto"/>
          </w:tcPr>
          <w:p w14:paraId="3B7E2C80"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2003</w:t>
            </w:r>
          </w:p>
        </w:tc>
        <w:tc>
          <w:tcPr>
            <w:tcW w:w="2964" w:type="dxa"/>
            <w:shd w:val="clear" w:color="auto" w:fill="auto"/>
          </w:tcPr>
          <w:p w14:paraId="727DEDDC"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Civil Engineering</w:t>
            </w:r>
          </w:p>
        </w:tc>
      </w:tr>
      <w:tr w:rsidR="00C07053" w:rsidRPr="005D5552" w14:paraId="005878EE" w14:textId="77777777" w:rsidTr="00B712D8">
        <w:trPr>
          <w:trHeight w:val="270"/>
        </w:trPr>
        <w:tc>
          <w:tcPr>
            <w:tcW w:w="3484" w:type="dxa"/>
            <w:shd w:val="clear" w:color="auto" w:fill="auto"/>
          </w:tcPr>
          <w:p w14:paraId="795F1921" w14:textId="77777777" w:rsidR="00C07053" w:rsidRPr="005D5552" w:rsidRDefault="00C07053" w:rsidP="00B712D8">
            <w:pPr>
              <w:rPr>
                <w:rFonts w:asciiTheme="majorHAnsi" w:hAnsiTheme="majorHAnsi" w:cs="Calibri"/>
                <w:sz w:val="22"/>
                <w:szCs w:val="22"/>
              </w:rPr>
            </w:pPr>
            <w:r w:rsidRPr="005D5552">
              <w:rPr>
                <w:rFonts w:asciiTheme="majorHAnsi" w:hAnsiTheme="majorHAnsi" w:cs="Calibri"/>
                <w:sz w:val="22"/>
                <w:szCs w:val="22"/>
              </w:rPr>
              <w:t xml:space="preserve">University of </w:t>
            </w:r>
            <w:r>
              <w:rPr>
                <w:rFonts w:asciiTheme="majorHAnsi" w:hAnsiTheme="majorHAnsi" w:cs="Calibri"/>
                <w:sz w:val="22"/>
                <w:szCs w:val="22"/>
              </w:rPr>
              <w:t>Texas</w:t>
            </w:r>
            <w:r w:rsidRPr="005D5552">
              <w:rPr>
                <w:rFonts w:asciiTheme="majorHAnsi" w:hAnsiTheme="majorHAnsi" w:cs="Calibri"/>
                <w:sz w:val="22"/>
                <w:szCs w:val="22"/>
              </w:rPr>
              <w:t xml:space="preserve">, </w:t>
            </w:r>
            <w:r>
              <w:rPr>
                <w:rFonts w:asciiTheme="majorHAnsi" w:hAnsiTheme="majorHAnsi" w:cs="Calibri"/>
                <w:sz w:val="22"/>
                <w:szCs w:val="22"/>
              </w:rPr>
              <w:t>Austin, TX</w:t>
            </w:r>
          </w:p>
        </w:tc>
        <w:tc>
          <w:tcPr>
            <w:tcW w:w="1404" w:type="dxa"/>
            <w:shd w:val="clear" w:color="auto" w:fill="auto"/>
          </w:tcPr>
          <w:p w14:paraId="50540C36"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M.S.E.</w:t>
            </w:r>
          </w:p>
        </w:tc>
        <w:tc>
          <w:tcPr>
            <w:tcW w:w="1767" w:type="dxa"/>
            <w:shd w:val="clear" w:color="auto" w:fill="auto"/>
          </w:tcPr>
          <w:p w14:paraId="43654BF5"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2006</w:t>
            </w:r>
          </w:p>
        </w:tc>
        <w:tc>
          <w:tcPr>
            <w:tcW w:w="2964" w:type="dxa"/>
            <w:shd w:val="clear" w:color="auto" w:fill="auto"/>
          </w:tcPr>
          <w:p w14:paraId="201FD5C4"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Civil Engineering – Infrastructure Systems</w:t>
            </w:r>
          </w:p>
        </w:tc>
      </w:tr>
      <w:tr w:rsidR="00C07053" w:rsidRPr="005D5552" w14:paraId="733C8B8C" w14:textId="77777777" w:rsidTr="00B712D8">
        <w:trPr>
          <w:trHeight w:val="270"/>
        </w:trPr>
        <w:tc>
          <w:tcPr>
            <w:tcW w:w="3484" w:type="dxa"/>
            <w:shd w:val="clear" w:color="auto" w:fill="auto"/>
          </w:tcPr>
          <w:p w14:paraId="5D23E2D4" w14:textId="77777777" w:rsidR="00C07053" w:rsidRPr="005D5552" w:rsidRDefault="00C07053" w:rsidP="00B712D8">
            <w:pPr>
              <w:rPr>
                <w:rFonts w:asciiTheme="majorHAnsi" w:hAnsiTheme="majorHAnsi" w:cs="Calibri"/>
                <w:sz w:val="22"/>
                <w:szCs w:val="22"/>
              </w:rPr>
            </w:pPr>
            <w:r>
              <w:rPr>
                <w:rFonts w:asciiTheme="majorHAnsi" w:hAnsiTheme="majorHAnsi" w:cs="Calibri"/>
                <w:sz w:val="22"/>
                <w:szCs w:val="22"/>
              </w:rPr>
              <w:t>Vanderbilt University, Nashville, TN</w:t>
            </w:r>
          </w:p>
        </w:tc>
        <w:tc>
          <w:tcPr>
            <w:tcW w:w="1404" w:type="dxa"/>
            <w:shd w:val="clear" w:color="auto" w:fill="auto"/>
          </w:tcPr>
          <w:p w14:paraId="44C1CAD7"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Ph.D.</w:t>
            </w:r>
          </w:p>
        </w:tc>
        <w:tc>
          <w:tcPr>
            <w:tcW w:w="1767" w:type="dxa"/>
            <w:shd w:val="clear" w:color="auto" w:fill="auto"/>
          </w:tcPr>
          <w:p w14:paraId="598F6A94"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2010</w:t>
            </w:r>
          </w:p>
        </w:tc>
        <w:tc>
          <w:tcPr>
            <w:tcW w:w="2964" w:type="dxa"/>
            <w:shd w:val="clear" w:color="auto" w:fill="auto"/>
          </w:tcPr>
          <w:p w14:paraId="6DF88CC0"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Civil Engineering – Infrastructure Systems; Risk and Decision Analysis</w:t>
            </w:r>
          </w:p>
        </w:tc>
      </w:tr>
      <w:tr w:rsidR="00C07053" w:rsidRPr="005D5552" w14:paraId="7D67A8F6" w14:textId="77777777" w:rsidTr="00B712D8">
        <w:trPr>
          <w:trHeight w:val="270"/>
        </w:trPr>
        <w:tc>
          <w:tcPr>
            <w:tcW w:w="3484" w:type="dxa"/>
            <w:shd w:val="clear" w:color="auto" w:fill="auto"/>
          </w:tcPr>
          <w:p w14:paraId="74C265FA"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University of Southern California, Los Angeles, CA</w:t>
            </w:r>
          </w:p>
        </w:tc>
        <w:tc>
          <w:tcPr>
            <w:tcW w:w="1404" w:type="dxa"/>
            <w:shd w:val="clear" w:color="auto" w:fill="auto"/>
          </w:tcPr>
          <w:p w14:paraId="60CF2C38"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Postdoc</w:t>
            </w:r>
          </w:p>
        </w:tc>
        <w:tc>
          <w:tcPr>
            <w:tcW w:w="1767" w:type="dxa"/>
            <w:shd w:val="clear" w:color="auto" w:fill="auto"/>
          </w:tcPr>
          <w:p w14:paraId="06E038B0" w14:textId="77777777" w:rsidR="00C07053" w:rsidRDefault="00C07053" w:rsidP="00B712D8">
            <w:pPr>
              <w:rPr>
                <w:rFonts w:asciiTheme="majorHAnsi" w:hAnsiTheme="majorHAnsi" w:cs="Calibri"/>
                <w:sz w:val="22"/>
                <w:szCs w:val="22"/>
              </w:rPr>
            </w:pPr>
            <w:r>
              <w:rPr>
                <w:rFonts w:asciiTheme="majorHAnsi" w:hAnsiTheme="majorHAnsi" w:cs="Calibri"/>
                <w:sz w:val="22"/>
                <w:szCs w:val="22"/>
              </w:rPr>
              <w:t>2010-2014</w:t>
            </w:r>
          </w:p>
        </w:tc>
        <w:tc>
          <w:tcPr>
            <w:tcW w:w="2964" w:type="dxa"/>
            <w:shd w:val="clear" w:color="auto" w:fill="auto"/>
          </w:tcPr>
          <w:p w14:paraId="62EB7155" w14:textId="77777777" w:rsidR="00C07053" w:rsidRPr="004F6B76" w:rsidRDefault="00C07053" w:rsidP="00B712D8">
            <w:pPr>
              <w:rPr>
                <w:rFonts w:asciiTheme="majorHAnsi" w:hAnsiTheme="majorHAnsi" w:cs="Calibri"/>
                <w:sz w:val="22"/>
                <w:szCs w:val="22"/>
              </w:rPr>
            </w:pPr>
            <w:r w:rsidRPr="004F6B76">
              <w:rPr>
                <w:rFonts w:asciiTheme="majorHAnsi" w:eastAsia="Calibri" w:hAnsiTheme="majorHAnsi"/>
                <w:color w:val="000000"/>
                <w:sz w:val="22"/>
                <w:szCs w:val="22"/>
              </w:rPr>
              <w:t>Homeland Security Risk and Decision Analysis; Operations Research/Statistical Modeling</w:t>
            </w:r>
          </w:p>
        </w:tc>
      </w:tr>
    </w:tbl>
    <w:p w14:paraId="0CC9D277" w14:textId="77777777" w:rsidR="00C07053" w:rsidRPr="005D5552" w:rsidRDefault="00C07053" w:rsidP="00C07053">
      <w:pPr>
        <w:rPr>
          <w:rFonts w:asciiTheme="majorHAnsi" w:hAnsiTheme="majorHAnsi" w:cs="Calibri"/>
        </w:rPr>
      </w:pPr>
    </w:p>
    <w:p w14:paraId="359BE4B1" w14:textId="77777777" w:rsidR="00C07053" w:rsidRPr="005D5552" w:rsidRDefault="00C07053" w:rsidP="00C07053">
      <w:pPr>
        <w:rPr>
          <w:rFonts w:asciiTheme="majorHAnsi" w:hAnsiTheme="majorHAnsi" w:cs="Calibri"/>
        </w:rPr>
      </w:pPr>
      <w:r w:rsidRPr="005D5552">
        <w:rPr>
          <w:rFonts w:asciiTheme="majorHAnsi" w:hAnsiTheme="majorHAnsi" w:cs="Calibri"/>
          <w:i/>
          <w:u w:val="single"/>
        </w:rPr>
        <w:t>Appointments</w:t>
      </w:r>
    </w:p>
    <w:p w14:paraId="38A11C63" w14:textId="77777777" w:rsidR="00C07053" w:rsidRPr="005D5552" w:rsidRDefault="00C07053" w:rsidP="00C07053">
      <w:pPr>
        <w:numPr>
          <w:ilvl w:val="0"/>
          <w:numId w:val="8"/>
        </w:numPr>
        <w:rPr>
          <w:rFonts w:asciiTheme="majorHAnsi" w:hAnsiTheme="majorHAnsi" w:cs="Calibri"/>
          <w:i/>
          <w:sz w:val="22"/>
          <w:szCs w:val="22"/>
        </w:rPr>
      </w:pPr>
      <w:r w:rsidRPr="005D5552">
        <w:rPr>
          <w:rFonts w:asciiTheme="majorHAnsi" w:hAnsiTheme="majorHAnsi" w:cs="Calibri"/>
          <w:i/>
          <w:sz w:val="22"/>
          <w:szCs w:val="22"/>
        </w:rPr>
        <w:t xml:space="preserve">Pacific Northwest National Laboratory, </w:t>
      </w:r>
      <w:r>
        <w:rPr>
          <w:rFonts w:asciiTheme="majorHAnsi" w:hAnsiTheme="majorHAnsi" w:cs="Calibri"/>
          <w:i/>
          <w:sz w:val="22"/>
          <w:szCs w:val="22"/>
        </w:rPr>
        <w:t xml:space="preserve">Operations </w:t>
      </w:r>
      <w:r w:rsidRPr="005D5552">
        <w:rPr>
          <w:rFonts w:asciiTheme="majorHAnsi" w:hAnsiTheme="majorHAnsi" w:cs="Calibri"/>
          <w:i/>
          <w:sz w:val="22"/>
          <w:szCs w:val="22"/>
        </w:rPr>
        <w:t>Research Scientist, 201</w:t>
      </w:r>
      <w:r>
        <w:rPr>
          <w:rFonts w:asciiTheme="majorHAnsi" w:hAnsiTheme="majorHAnsi" w:cs="Calibri"/>
          <w:i/>
          <w:sz w:val="22"/>
          <w:szCs w:val="22"/>
        </w:rPr>
        <w:t>4</w:t>
      </w:r>
      <w:r w:rsidRPr="005D5552">
        <w:rPr>
          <w:rFonts w:asciiTheme="majorHAnsi" w:hAnsiTheme="majorHAnsi" w:cs="Calibri"/>
          <w:i/>
          <w:sz w:val="22"/>
          <w:szCs w:val="22"/>
        </w:rPr>
        <w:t>-present</w:t>
      </w:r>
    </w:p>
    <w:p w14:paraId="17CAE3C0" w14:textId="77777777" w:rsidR="00C07053" w:rsidRPr="005D5552" w:rsidRDefault="00C07053" w:rsidP="00C07053">
      <w:pPr>
        <w:numPr>
          <w:ilvl w:val="0"/>
          <w:numId w:val="8"/>
        </w:numPr>
        <w:rPr>
          <w:rFonts w:asciiTheme="majorHAnsi" w:hAnsiTheme="majorHAnsi" w:cs="Calibri"/>
          <w:i/>
          <w:sz w:val="22"/>
          <w:szCs w:val="22"/>
        </w:rPr>
      </w:pPr>
      <w:r>
        <w:rPr>
          <w:rFonts w:asciiTheme="majorHAnsi" w:hAnsiTheme="majorHAnsi" w:cs="Calibri"/>
          <w:i/>
          <w:sz w:val="22"/>
          <w:szCs w:val="22"/>
        </w:rPr>
        <w:t>University of Southern California</w:t>
      </w:r>
      <w:r w:rsidRPr="005D5552">
        <w:rPr>
          <w:rFonts w:asciiTheme="majorHAnsi" w:hAnsiTheme="majorHAnsi" w:cs="Calibri"/>
          <w:i/>
          <w:sz w:val="22"/>
          <w:szCs w:val="22"/>
        </w:rPr>
        <w:t xml:space="preserve">, </w:t>
      </w:r>
      <w:r>
        <w:rPr>
          <w:rFonts w:asciiTheme="majorHAnsi" w:hAnsiTheme="majorHAnsi" w:cs="Calibri"/>
          <w:i/>
          <w:sz w:val="22"/>
          <w:szCs w:val="22"/>
        </w:rPr>
        <w:t>Postdoctoral Research Associate</w:t>
      </w:r>
      <w:r w:rsidRPr="005D5552">
        <w:rPr>
          <w:rFonts w:asciiTheme="majorHAnsi" w:hAnsiTheme="majorHAnsi" w:cs="Calibri"/>
          <w:i/>
          <w:sz w:val="22"/>
          <w:szCs w:val="22"/>
        </w:rPr>
        <w:t xml:space="preserve">, </w:t>
      </w:r>
      <w:r>
        <w:rPr>
          <w:rFonts w:asciiTheme="majorHAnsi" w:hAnsiTheme="majorHAnsi" w:cs="Calibri"/>
          <w:i/>
          <w:sz w:val="22"/>
          <w:szCs w:val="22"/>
        </w:rPr>
        <w:t>CREATE Homeland Security Center of Excellence</w:t>
      </w:r>
      <w:r w:rsidRPr="005D5552">
        <w:rPr>
          <w:rFonts w:asciiTheme="majorHAnsi" w:hAnsiTheme="majorHAnsi" w:cs="Calibri"/>
          <w:i/>
          <w:sz w:val="22"/>
          <w:szCs w:val="22"/>
        </w:rPr>
        <w:t>, 2</w:t>
      </w:r>
      <w:r>
        <w:rPr>
          <w:rFonts w:asciiTheme="majorHAnsi" w:hAnsiTheme="majorHAnsi" w:cs="Calibri"/>
          <w:i/>
          <w:sz w:val="22"/>
          <w:szCs w:val="22"/>
        </w:rPr>
        <w:t>010-2014</w:t>
      </w:r>
    </w:p>
    <w:p w14:paraId="5D8FF1CC" w14:textId="77777777" w:rsidR="00C07053" w:rsidRPr="005D5552" w:rsidRDefault="00C07053" w:rsidP="00C07053">
      <w:pPr>
        <w:numPr>
          <w:ilvl w:val="0"/>
          <w:numId w:val="8"/>
        </w:numPr>
        <w:rPr>
          <w:rFonts w:asciiTheme="majorHAnsi" w:hAnsiTheme="majorHAnsi" w:cs="Calibri"/>
          <w:i/>
          <w:sz w:val="22"/>
          <w:szCs w:val="22"/>
        </w:rPr>
      </w:pPr>
      <w:r>
        <w:rPr>
          <w:rFonts w:asciiTheme="majorHAnsi" w:hAnsiTheme="majorHAnsi" w:cs="Calibri"/>
          <w:i/>
          <w:sz w:val="22"/>
          <w:szCs w:val="22"/>
        </w:rPr>
        <w:t>Vanderbilt University</w:t>
      </w:r>
      <w:r w:rsidRPr="005D5552">
        <w:rPr>
          <w:rFonts w:asciiTheme="majorHAnsi" w:hAnsiTheme="majorHAnsi" w:cs="Calibri"/>
          <w:i/>
          <w:sz w:val="22"/>
          <w:szCs w:val="22"/>
        </w:rPr>
        <w:t xml:space="preserve">, </w:t>
      </w:r>
      <w:r>
        <w:rPr>
          <w:rFonts w:asciiTheme="majorHAnsi" w:hAnsiTheme="majorHAnsi" w:cs="Calibri"/>
          <w:i/>
          <w:sz w:val="22"/>
          <w:szCs w:val="22"/>
        </w:rPr>
        <w:t>Graduate Research Assistant</w:t>
      </w:r>
      <w:r w:rsidRPr="005D5552">
        <w:rPr>
          <w:rFonts w:asciiTheme="majorHAnsi" w:hAnsiTheme="majorHAnsi" w:cs="Calibri"/>
          <w:i/>
          <w:sz w:val="22"/>
          <w:szCs w:val="22"/>
        </w:rPr>
        <w:t>,</w:t>
      </w:r>
      <w:r>
        <w:rPr>
          <w:rFonts w:asciiTheme="majorHAnsi" w:hAnsiTheme="majorHAnsi" w:cs="Calibri"/>
          <w:i/>
          <w:sz w:val="22"/>
          <w:szCs w:val="22"/>
        </w:rPr>
        <w:t xml:space="preserve"> Department of Civil and Environmental Engineering,</w:t>
      </w:r>
      <w:r w:rsidRPr="005D5552">
        <w:rPr>
          <w:rFonts w:asciiTheme="majorHAnsi" w:hAnsiTheme="majorHAnsi" w:cs="Calibri"/>
          <w:i/>
          <w:sz w:val="22"/>
          <w:szCs w:val="22"/>
        </w:rPr>
        <w:t xml:space="preserve"> 20</w:t>
      </w:r>
      <w:r>
        <w:rPr>
          <w:rFonts w:asciiTheme="majorHAnsi" w:hAnsiTheme="majorHAnsi" w:cs="Calibri"/>
          <w:i/>
          <w:sz w:val="22"/>
          <w:szCs w:val="22"/>
        </w:rPr>
        <w:t>06-2010</w:t>
      </w:r>
    </w:p>
    <w:p w14:paraId="763C1006" w14:textId="77777777" w:rsidR="00C07053" w:rsidRPr="005D5552" w:rsidRDefault="00C07053" w:rsidP="00C07053">
      <w:pPr>
        <w:rPr>
          <w:rFonts w:asciiTheme="majorHAnsi" w:hAnsiTheme="majorHAnsi" w:cs="Calibri"/>
          <w:i/>
        </w:rPr>
      </w:pPr>
    </w:p>
    <w:p w14:paraId="793FAC1D" w14:textId="77777777" w:rsidR="00C07053" w:rsidRPr="005D5552" w:rsidRDefault="00C07053" w:rsidP="00C07053">
      <w:pPr>
        <w:rPr>
          <w:rFonts w:asciiTheme="majorHAnsi" w:hAnsiTheme="majorHAnsi" w:cs="Calibri"/>
          <w:i/>
          <w:u w:val="single"/>
        </w:rPr>
      </w:pPr>
      <w:r w:rsidRPr="005D5552">
        <w:rPr>
          <w:rFonts w:asciiTheme="majorHAnsi" w:hAnsiTheme="majorHAnsi" w:cs="Calibri"/>
          <w:i/>
          <w:u w:val="single"/>
        </w:rPr>
        <w:t>Publications</w:t>
      </w:r>
    </w:p>
    <w:p w14:paraId="1ABAD125" w14:textId="77777777" w:rsidR="00C07053" w:rsidRPr="00050230" w:rsidRDefault="00C07053" w:rsidP="00C07053">
      <w:pPr>
        <w:numPr>
          <w:ilvl w:val="0"/>
          <w:numId w:val="27"/>
        </w:numPr>
        <w:autoSpaceDE w:val="0"/>
        <w:autoSpaceDN w:val="0"/>
        <w:adjustRightInd w:val="0"/>
        <w:rPr>
          <w:rFonts w:asciiTheme="majorHAnsi" w:hAnsiTheme="majorHAnsi"/>
          <w:i/>
          <w:sz w:val="22"/>
          <w:szCs w:val="22"/>
        </w:rPr>
      </w:pPr>
      <w:r w:rsidRPr="00050230">
        <w:rPr>
          <w:rFonts w:asciiTheme="majorHAnsi" w:hAnsiTheme="majorHAnsi"/>
          <w:i/>
          <w:sz w:val="22"/>
          <w:szCs w:val="22"/>
        </w:rPr>
        <w:t>Chatterjee, S., M. Halappanavar, R. Tipireddy, and M. Oster. (2016)  Game theory and uncertainty quantification for cyber defense applications.  SIAM News, 49(6).</w:t>
      </w:r>
    </w:p>
    <w:p w14:paraId="0BF62E9E" w14:textId="77777777" w:rsidR="00C07053" w:rsidRPr="00050230" w:rsidRDefault="00C07053" w:rsidP="00C07053">
      <w:pPr>
        <w:numPr>
          <w:ilvl w:val="0"/>
          <w:numId w:val="27"/>
        </w:numPr>
        <w:autoSpaceDE w:val="0"/>
        <w:autoSpaceDN w:val="0"/>
        <w:adjustRightInd w:val="0"/>
        <w:rPr>
          <w:rFonts w:asciiTheme="majorHAnsi" w:hAnsiTheme="majorHAnsi"/>
          <w:i/>
          <w:sz w:val="22"/>
          <w:szCs w:val="22"/>
        </w:rPr>
      </w:pPr>
      <w:r w:rsidRPr="00050230">
        <w:rPr>
          <w:rFonts w:asciiTheme="majorHAnsi" w:hAnsiTheme="majorHAnsi"/>
          <w:i/>
          <w:sz w:val="22"/>
          <w:szCs w:val="22"/>
        </w:rPr>
        <w:t>Chatterjee, S., R. Tipireddy, M.R. Oster, and M. Halappanavar. (2015) A probabilistic framework for quantifying mixed uncertainties in cyber attacker payoffs. National Cybersecurity Institute Journal, 2(3), 13-24.</w:t>
      </w:r>
    </w:p>
    <w:p w14:paraId="7E672362" w14:textId="77777777" w:rsidR="00C07053" w:rsidRPr="00050230" w:rsidRDefault="00C07053" w:rsidP="00C07053">
      <w:pPr>
        <w:numPr>
          <w:ilvl w:val="0"/>
          <w:numId w:val="27"/>
        </w:numPr>
        <w:autoSpaceDE w:val="0"/>
        <w:autoSpaceDN w:val="0"/>
        <w:adjustRightInd w:val="0"/>
        <w:rPr>
          <w:rFonts w:asciiTheme="majorHAnsi" w:hAnsiTheme="majorHAnsi"/>
          <w:i/>
          <w:sz w:val="22"/>
          <w:szCs w:val="22"/>
        </w:rPr>
      </w:pPr>
      <w:r w:rsidRPr="00050230">
        <w:rPr>
          <w:rFonts w:asciiTheme="majorHAnsi" w:hAnsiTheme="majorHAnsi"/>
          <w:i/>
          <w:sz w:val="22"/>
          <w:szCs w:val="22"/>
        </w:rPr>
        <w:t>Bramer, L.M., S. Chatterjee, A.E. Holmes, S.F. Bradley, S.M. Robinson, and BJ. M. Webb-Robertson. (2015) A machine learning approach for business intelligence analysis using commercial shipping transaction data. In Proceedings of the International Conference on Data Mining, Las Vegas, NV, 162-167.</w:t>
      </w:r>
    </w:p>
    <w:p w14:paraId="55C56B73" w14:textId="77777777" w:rsidR="00C07053" w:rsidRPr="00050230" w:rsidRDefault="00C07053" w:rsidP="00C07053">
      <w:pPr>
        <w:numPr>
          <w:ilvl w:val="0"/>
          <w:numId w:val="27"/>
        </w:numPr>
        <w:autoSpaceDE w:val="0"/>
        <w:autoSpaceDN w:val="0"/>
        <w:adjustRightInd w:val="0"/>
        <w:rPr>
          <w:rFonts w:asciiTheme="majorHAnsi" w:hAnsiTheme="majorHAnsi"/>
          <w:i/>
          <w:sz w:val="22"/>
          <w:szCs w:val="22"/>
        </w:rPr>
      </w:pPr>
      <w:r w:rsidRPr="00050230">
        <w:rPr>
          <w:rFonts w:asciiTheme="majorHAnsi" w:hAnsiTheme="majorHAnsi"/>
          <w:i/>
          <w:sz w:val="22"/>
          <w:szCs w:val="22"/>
        </w:rPr>
        <w:t>Chatterjee, S., S.C. Hora, and H. Rosoff. (2015) Portfolio analysis of layered security measures. Risk Analysis, 35(3), 459-475.</w:t>
      </w:r>
    </w:p>
    <w:p w14:paraId="11B7F691" w14:textId="77777777" w:rsidR="00C07053" w:rsidRPr="00050230" w:rsidRDefault="00C07053" w:rsidP="00C07053">
      <w:pPr>
        <w:numPr>
          <w:ilvl w:val="0"/>
          <w:numId w:val="27"/>
        </w:numPr>
        <w:autoSpaceDE w:val="0"/>
        <w:autoSpaceDN w:val="0"/>
        <w:adjustRightInd w:val="0"/>
        <w:rPr>
          <w:rFonts w:asciiTheme="majorHAnsi" w:hAnsiTheme="majorHAnsi"/>
          <w:i/>
          <w:sz w:val="22"/>
          <w:szCs w:val="22"/>
        </w:rPr>
      </w:pPr>
      <w:r w:rsidRPr="00050230">
        <w:rPr>
          <w:rFonts w:asciiTheme="majorHAnsi" w:hAnsiTheme="majorHAnsi"/>
          <w:i/>
          <w:sz w:val="22"/>
          <w:szCs w:val="22"/>
        </w:rPr>
        <w:t>Chatterjee, S., M. Halappanavar, R. Tipireddy, M.R. Oster, and S. Saha. (2015) Quantifying mixed uncertainties in cyber attacker payoffs. In Proceedings of the IEEE International Conference on Technologies for Homeland Security, Waltham, MA, 1-6.  Best Paper Award (Cyber Security).</w:t>
      </w:r>
    </w:p>
    <w:p w14:paraId="0AF89D46" w14:textId="7A1015CC" w:rsidR="009140DA" w:rsidRDefault="009140DA">
      <w:pPr>
        <w:rPr>
          <w:rFonts w:asciiTheme="majorHAnsi" w:hAnsiTheme="majorHAnsi" w:cs="Calibri"/>
          <w:szCs w:val="22"/>
        </w:rPr>
      </w:pPr>
      <w:r>
        <w:rPr>
          <w:rFonts w:asciiTheme="majorHAnsi" w:hAnsiTheme="majorHAnsi" w:cs="Calibri"/>
          <w:szCs w:val="22"/>
        </w:rPr>
        <w:br w:type="page"/>
      </w:r>
    </w:p>
    <w:p w14:paraId="56212D2B" w14:textId="77777777" w:rsidR="009140DA" w:rsidRPr="009140DA" w:rsidRDefault="009140DA" w:rsidP="009140DA">
      <w:pPr>
        <w:rPr>
          <w:rFonts w:asciiTheme="majorHAnsi" w:hAnsiTheme="majorHAnsi" w:cs="Calibri"/>
          <w:szCs w:val="22"/>
        </w:rPr>
      </w:pPr>
    </w:p>
    <w:p w14:paraId="35BF2D21" w14:textId="667EC622" w:rsidR="00DB03D7" w:rsidRPr="005D5552" w:rsidRDefault="00DB03D7" w:rsidP="00DB03D7">
      <w:pPr>
        <w:rPr>
          <w:rFonts w:asciiTheme="majorHAnsi" w:hAnsiTheme="majorHAnsi" w:cs="Calibri"/>
        </w:rPr>
      </w:pPr>
      <w:r w:rsidRPr="005D5552">
        <w:rPr>
          <w:rFonts w:asciiTheme="majorHAnsi" w:hAnsiTheme="majorHAnsi" w:cs="Calibri"/>
          <w:b/>
          <w:u w:val="single"/>
        </w:rPr>
        <w:t>General Business Strategy</w:t>
      </w:r>
    </w:p>
    <w:p w14:paraId="0233225C" w14:textId="77777777" w:rsidR="00DB03D7" w:rsidRPr="005D5552" w:rsidRDefault="00DB03D7" w:rsidP="00DB03D7">
      <w:pPr>
        <w:rPr>
          <w:rFonts w:asciiTheme="majorHAnsi" w:hAnsiTheme="majorHAnsi" w:cs="Calibri"/>
          <w:b/>
          <w:u w:val="single"/>
        </w:rPr>
      </w:pPr>
    </w:p>
    <w:p w14:paraId="7EB9CEF4" w14:textId="77777777" w:rsidR="00011B9A" w:rsidRPr="005D5552" w:rsidRDefault="00011B9A" w:rsidP="00011B9A">
      <w:pPr>
        <w:rPr>
          <w:rFonts w:asciiTheme="majorHAnsi" w:hAnsiTheme="majorHAnsi"/>
          <w:sz w:val="22"/>
          <w:szCs w:val="22"/>
        </w:rPr>
      </w:pPr>
      <w:r w:rsidRPr="005D5552">
        <w:rPr>
          <w:rFonts w:asciiTheme="majorHAnsi" w:hAnsiTheme="majorHAnsi"/>
          <w:sz w:val="22"/>
          <w:szCs w:val="22"/>
        </w:rPr>
        <w:t>Department of Homeland Security (DHS)</w:t>
      </w:r>
    </w:p>
    <w:p w14:paraId="394554F0" w14:textId="77777777" w:rsidR="00011B9A" w:rsidRPr="005D5552" w:rsidRDefault="00011B9A" w:rsidP="00011B9A">
      <w:pPr>
        <w:rPr>
          <w:rFonts w:asciiTheme="majorHAnsi" w:hAnsiTheme="majorHAnsi"/>
          <w:sz w:val="22"/>
          <w:szCs w:val="22"/>
        </w:rPr>
      </w:pPr>
      <w:r w:rsidRPr="005D5552">
        <w:rPr>
          <w:rFonts w:asciiTheme="majorHAnsi" w:hAnsiTheme="majorHAnsi"/>
          <w:sz w:val="22"/>
          <w:szCs w:val="22"/>
        </w:rPr>
        <w:t>National Nuclear Security Administration (NNSA)</w:t>
      </w:r>
    </w:p>
    <w:p w14:paraId="33D85421" w14:textId="77777777" w:rsidR="00011B9A" w:rsidRPr="005D5552" w:rsidRDefault="00011B9A" w:rsidP="00011B9A">
      <w:pPr>
        <w:rPr>
          <w:rFonts w:asciiTheme="majorHAnsi" w:hAnsiTheme="majorHAnsi"/>
          <w:sz w:val="22"/>
          <w:szCs w:val="22"/>
        </w:rPr>
      </w:pPr>
      <w:r w:rsidRPr="005D5552">
        <w:rPr>
          <w:rFonts w:asciiTheme="majorHAnsi" w:hAnsiTheme="majorHAnsi"/>
          <w:sz w:val="22"/>
          <w:szCs w:val="22"/>
        </w:rPr>
        <w:t>Department of Defense (DoD)</w:t>
      </w:r>
    </w:p>
    <w:p w14:paraId="0D2040C5" w14:textId="77777777" w:rsidR="00011B9A" w:rsidRPr="005D5552" w:rsidRDefault="00011B9A" w:rsidP="00011B9A">
      <w:pPr>
        <w:rPr>
          <w:rFonts w:asciiTheme="majorHAnsi" w:hAnsiTheme="majorHAnsi"/>
          <w:sz w:val="22"/>
          <w:szCs w:val="22"/>
        </w:rPr>
      </w:pPr>
      <w:r w:rsidRPr="005D5552">
        <w:rPr>
          <w:rFonts w:asciiTheme="majorHAnsi" w:hAnsiTheme="majorHAnsi"/>
          <w:sz w:val="22"/>
          <w:szCs w:val="22"/>
        </w:rPr>
        <w:t>Office of Counter Intelligence (DOECN)</w:t>
      </w:r>
    </w:p>
    <w:p w14:paraId="296183AF" w14:textId="77777777" w:rsidR="00011B9A" w:rsidRPr="005D5552" w:rsidRDefault="00011B9A" w:rsidP="00011B9A">
      <w:pPr>
        <w:rPr>
          <w:rFonts w:asciiTheme="majorHAnsi" w:hAnsiTheme="majorHAnsi"/>
          <w:sz w:val="22"/>
          <w:szCs w:val="22"/>
        </w:rPr>
      </w:pPr>
      <w:r w:rsidRPr="005D5552">
        <w:rPr>
          <w:rFonts w:asciiTheme="majorHAnsi" w:hAnsiTheme="majorHAnsi"/>
          <w:sz w:val="22"/>
          <w:szCs w:val="22"/>
        </w:rPr>
        <w:t>Office of Intelligence (DOEIN)</w:t>
      </w:r>
    </w:p>
    <w:p w14:paraId="1D059A4E" w14:textId="77777777" w:rsidR="00011B9A" w:rsidRPr="005D5552" w:rsidRDefault="00011B9A" w:rsidP="00011B9A">
      <w:pPr>
        <w:rPr>
          <w:rFonts w:asciiTheme="majorHAnsi" w:hAnsiTheme="majorHAnsi"/>
          <w:sz w:val="22"/>
          <w:szCs w:val="22"/>
        </w:rPr>
      </w:pPr>
    </w:p>
    <w:p w14:paraId="7AFD71FB" w14:textId="391B3ED5" w:rsidR="009B19B5" w:rsidRPr="005D5552" w:rsidRDefault="00011B9A">
      <w:pPr>
        <w:rPr>
          <w:rFonts w:asciiTheme="majorHAnsi" w:hAnsiTheme="majorHAnsi"/>
          <w:color w:val="000000"/>
          <w:sz w:val="22"/>
          <w:szCs w:val="22"/>
        </w:rPr>
      </w:pPr>
      <w:r w:rsidRPr="005D5552">
        <w:rPr>
          <w:rFonts w:asciiTheme="majorHAnsi" w:hAnsiTheme="majorHAnsi"/>
          <w:color w:val="000000"/>
          <w:sz w:val="22"/>
          <w:szCs w:val="22"/>
        </w:rPr>
        <w:t xml:space="preserve">Numerous organizations, both in the public and private sectors, </w:t>
      </w:r>
      <w:r w:rsidR="00ED06F2">
        <w:rPr>
          <w:rFonts w:asciiTheme="majorHAnsi" w:hAnsiTheme="majorHAnsi"/>
          <w:color w:val="000000"/>
          <w:sz w:val="22"/>
          <w:szCs w:val="22"/>
        </w:rPr>
        <w:t xml:space="preserve">require the ability to support efficient </w:t>
      </w:r>
      <w:r w:rsidR="00B96379">
        <w:rPr>
          <w:rFonts w:asciiTheme="majorHAnsi" w:hAnsiTheme="majorHAnsi"/>
          <w:color w:val="000000"/>
          <w:sz w:val="22"/>
          <w:szCs w:val="22"/>
        </w:rPr>
        <w:t xml:space="preserve">decision making that must rank </w:t>
      </w:r>
      <w:r w:rsidR="00B96379">
        <w:rPr>
          <w:rFonts w:asciiTheme="majorHAnsi" w:hAnsiTheme="majorHAnsi"/>
          <w:color w:val="000000"/>
          <w:sz w:val="22"/>
          <w:szCs w:val="22"/>
        </w:rPr>
        <w:t xml:space="preserve">multiple, complex and often competing </w:t>
      </w:r>
      <w:r w:rsidR="00B96379">
        <w:rPr>
          <w:rFonts w:asciiTheme="majorHAnsi" w:hAnsiTheme="majorHAnsi"/>
          <w:color w:val="000000"/>
          <w:sz w:val="22"/>
          <w:szCs w:val="22"/>
        </w:rPr>
        <w:t>demands for resources and capabilities.</w:t>
      </w:r>
      <w:r w:rsidR="00881202" w:rsidRPr="005D5552">
        <w:rPr>
          <w:rFonts w:asciiTheme="majorHAnsi" w:hAnsiTheme="majorHAnsi"/>
          <w:color w:val="000000"/>
          <w:sz w:val="22"/>
          <w:szCs w:val="22"/>
        </w:rPr>
        <w:t xml:space="preserve"> This project’s </w:t>
      </w:r>
      <w:r w:rsidRPr="005D5552">
        <w:rPr>
          <w:rFonts w:asciiTheme="majorHAnsi" w:hAnsiTheme="majorHAnsi"/>
          <w:color w:val="000000"/>
          <w:sz w:val="22"/>
          <w:szCs w:val="22"/>
        </w:rPr>
        <w:t xml:space="preserve">principal business strategy is to clearly demonstrate the efficacy and impact of </w:t>
      </w:r>
      <w:r w:rsidR="00ED06F2">
        <w:rPr>
          <w:rFonts w:asciiTheme="majorHAnsi" w:hAnsiTheme="majorHAnsi"/>
          <w:color w:val="000000"/>
          <w:sz w:val="22"/>
          <w:szCs w:val="22"/>
        </w:rPr>
        <w:t xml:space="preserve">BIFROST to support real-time optimal decision support for resource use, capability development and deployment. </w:t>
      </w:r>
      <w:r w:rsidRPr="005D5552">
        <w:rPr>
          <w:rFonts w:asciiTheme="majorHAnsi" w:hAnsiTheme="majorHAnsi"/>
          <w:color w:val="000000"/>
          <w:sz w:val="22"/>
          <w:szCs w:val="22"/>
        </w:rPr>
        <w:t xml:space="preserve">Success in these areas will make PNNL more competitive for follow-on funding to a wide array of clients who are attempting to construct and deploy their own </w:t>
      </w:r>
      <w:r w:rsidR="00ED06F2">
        <w:rPr>
          <w:rFonts w:asciiTheme="majorHAnsi" w:hAnsiTheme="majorHAnsi"/>
          <w:color w:val="000000"/>
          <w:sz w:val="22"/>
          <w:szCs w:val="22"/>
        </w:rPr>
        <w:t xml:space="preserve">control </w:t>
      </w:r>
      <w:r w:rsidRPr="005D5552">
        <w:rPr>
          <w:rFonts w:asciiTheme="majorHAnsi" w:hAnsiTheme="majorHAnsi"/>
          <w:color w:val="000000"/>
          <w:sz w:val="22"/>
          <w:szCs w:val="22"/>
        </w:rPr>
        <w:t xml:space="preserve">processes.  Solid publications will be an essential part of establishing PNNL’s leadership and expertise in this area.  Lessons learned in the LDRD project lifespan will allow us to develop and refine general techniques that can then be applied outside the initial application spaces.  We intend to communicate regularly with sector managers and keep them informed of our progress.  </w:t>
      </w:r>
      <w:r w:rsidR="00881202" w:rsidRPr="005D5552">
        <w:rPr>
          <w:rFonts w:asciiTheme="majorHAnsi" w:hAnsiTheme="majorHAnsi"/>
          <w:color w:val="000000"/>
          <w:sz w:val="22"/>
          <w:szCs w:val="22"/>
        </w:rPr>
        <w:t>Additionally</w:t>
      </w:r>
      <w:r w:rsidRPr="005D5552">
        <w:rPr>
          <w:rFonts w:asciiTheme="majorHAnsi" w:hAnsiTheme="majorHAnsi"/>
          <w:color w:val="000000"/>
          <w:sz w:val="22"/>
          <w:szCs w:val="22"/>
        </w:rPr>
        <w:t xml:space="preserve">, </w:t>
      </w:r>
      <w:r w:rsidR="00DF4CEA" w:rsidRPr="005D5552">
        <w:rPr>
          <w:rFonts w:asciiTheme="majorHAnsi" w:hAnsiTheme="majorHAnsi"/>
          <w:color w:val="000000"/>
          <w:sz w:val="22"/>
          <w:szCs w:val="22"/>
        </w:rPr>
        <w:t xml:space="preserve">where appropriate, </w:t>
      </w:r>
      <w:r w:rsidRPr="005D5552">
        <w:rPr>
          <w:rFonts w:asciiTheme="majorHAnsi" w:hAnsiTheme="majorHAnsi"/>
          <w:color w:val="000000"/>
          <w:sz w:val="22"/>
          <w:szCs w:val="22"/>
        </w:rPr>
        <w:t xml:space="preserve">we </w:t>
      </w:r>
      <w:r w:rsidR="00881202" w:rsidRPr="005D5552">
        <w:rPr>
          <w:rFonts w:asciiTheme="majorHAnsi" w:hAnsiTheme="majorHAnsi"/>
          <w:color w:val="000000"/>
          <w:sz w:val="22"/>
          <w:szCs w:val="22"/>
        </w:rPr>
        <w:t>will</w:t>
      </w:r>
      <w:r w:rsidRPr="005D5552">
        <w:rPr>
          <w:rFonts w:asciiTheme="majorHAnsi" w:hAnsiTheme="majorHAnsi"/>
          <w:color w:val="000000"/>
          <w:sz w:val="22"/>
          <w:szCs w:val="22"/>
        </w:rPr>
        <w:t xml:space="preserve"> approach </w:t>
      </w:r>
      <w:r w:rsidR="00E77049" w:rsidRPr="005D5552">
        <w:rPr>
          <w:rFonts w:asciiTheme="majorHAnsi" w:hAnsiTheme="majorHAnsi"/>
          <w:color w:val="000000"/>
          <w:sz w:val="22"/>
          <w:szCs w:val="22"/>
        </w:rPr>
        <w:t xml:space="preserve">and interact with </w:t>
      </w:r>
      <w:r w:rsidRPr="005D5552">
        <w:rPr>
          <w:rFonts w:asciiTheme="majorHAnsi" w:hAnsiTheme="majorHAnsi"/>
          <w:color w:val="000000"/>
          <w:sz w:val="22"/>
          <w:szCs w:val="22"/>
        </w:rPr>
        <w:t>clients during the course of the project</w:t>
      </w:r>
      <w:r w:rsidR="00E77049" w:rsidRPr="005D5552">
        <w:rPr>
          <w:rFonts w:asciiTheme="majorHAnsi" w:hAnsiTheme="majorHAnsi"/>
          <w:color w:val="000000"/>
          <w:sz w:val="22"/>
          <w:szCs w:val="22"/>
        </w:rPr>
        <w:t xml:space="preserve"> to solicit external interest and support</w:t>
      </w:r>
      <w:r w:rsidRPr="005D5552">
        <w:rPr>
          <w:rFonts w:asciiTheme="majorHAnsi" w:hAnsiTheme="majorHAnsi"/>
          <w:color w:val="000000"/>
          <w:sz w:val="22"/>
          <w:szCs w:val="22"/>
        </w:rPr>
        <w:t>.</w:t>
      </w:r>
    </w:p>
    <w:p w14:paraId="680AAD9B" w14:textId="77777777" w:rsidR="009B19B5" w:rsidRPr="005D5552" w:rsidRDefault="009B19B5">
      <w:pPr>
        <w:pBdr>
          <w:bottom w:val="single" w:sz="6" w:space="1" w:color="auto"/>
        </w:pBdr>
        <w:rPr>
          <w:rFonts w:asciiTheme="majorHAnsi" w:hAnsiTheme="majorHAnsi" w:cs="Calibri"/>
          <w:sz w:val="20"/>
        </w:rPr>
      </w:pPr>
    </w:p>
    <w:p w14:paraId="7CB30439" w14:textId="5792C726" w:rsidR="000B5F21" w:rsidRPr="005D5552" w:rsidRDefault="00EC08B3" w:rsidP="009B19B5">
      <w:pPr>
        <w:spacing w:before="180"/>
        <w:rPr>
          <w:rFonts w:asciiTheme="majorHAnsi" w:hAnsiTheme="majorHAnsi" w:cs="Calibri"/>
        </w:rPr>
      </w:pPr>
      <w:r w:rsidRPr="005D5552">
        <w:rPr>
          <w:rFonts w:asciiTheme="majorHAnsi" w:hAnsiTheme="majorHAnsi" w:cs="Calibri"/>
          <w:color w:val="FF0000"/>
        </w:rPr>
        <w:br w:type="page"/>
      </w:r>
    </w:p>
    <w:p w14:paraId="3177342F" w14:textId="77777777" w:rsidR="00EC08B3" w:rsidRPr="005D5552" w:rsidRDefault="00EC08B3" w:rsidP="00F65AD9">
      <w:pPr>
        <w:spacing w:before="180"/>
        <w:rPr>
          <w:rFonts w:asciiTheme="majorHAnsi" w:hAnsiTheme="majorHAnsi" w:cs="Calibri"/>
        </w:rPr>
      </w:pPr>
      <w:r w:rsidRPr="005D5552">
        <w:rPr>
          <w:rFonts w:asciiTheme="majorHAnsi" w:hAnsiTheme="majorHAnsi" w:cs="Calibri"/>
        </w:rPr>
        <w:t xml:space="preserve">Go to the </w:t>
      </w:r>
      <w:hyperlink r:id="rId9" w:history="1">
        <w:r w:rsidRPr="005D5552">
          <w:rPr>
            <w:rStyle w:val="Hyperlink"/>
            <w:rFonts w:asciiTheme="majorHAnsi" w:hAnsiTheme="majorHAnsi" w:cs="Calibri"/>
          </w:rPr>
          <w:t>LDRD Tool Suite</w:t>
        </w:r>
      </w:hyperlink>
      <w:r w:rsidRPr="005D5552">
        <w:rPr>
          <w:rFonts w:asciiTheme="majorHAnsi" w:hAnsiTheme="majorHAnsi" w:cs="Calibri"/>
        </w:rPr>
        <w:t>, select “Start a Data Sheet”, enter the required information, and upload your proposal.</w:t>
      </w:r>
      <w:r w:rsidR="00F65AD9" w:rsidRPr="005D5552">
        <w:rPr>
          <w:rFonts w:asciiTheme="majorHAnsi" w:hAnsiTheme="majorHAnsi" w:cs="Calibri"/>
        </w:rPr>
        <w:t xml:space="preserve">  </w:t>
      </w:r>
      <w:r w:rsidR="00A13079" w:rsidRPr="005D5552">
        <w:rPr>
          <w:rFonts w:asciiTheme="majorHAnsi" w:hAnsiTheme="majorHAnsi" w:cs="Calibri"/>
          <w:b/>
        </w:rPr>
        <w:t xml:space="preserve">All LDRD projects must maintain a “data sheet” containing specific information per DOE Order 413.2B.  The purpose of the data sheet is to provide information to DOE and Congress and is used for federal sign-off on all LDRD projects. The information below is part of the data sheet and will be shared outside of PNNL. This should not include any proprietary information. </w:t>
      </w:r>
      <w:r w:rsidR="00F65AD9" w:rsidRPr="005D5552">
        <w:rPr>
          <w:rFonts w:asciiTheme="majorHAnsi" w:hAnsiTheme="majorHAnsi" w:cs="Calibri"/>
          <w:b/>
        </w:rPr>
        <w:t xml:space="preserve">  </w:t>
      </w:r>
      <w:r w:rsidRPr="005D5552">
        <w:rPr>
          <w:rFonts w:asciiTheme="majorHAnsi" w:hAnsiTheme="majorHAnsi" w:cs="Calibri"/>
        </w:rPr>
        <w:t>The other information in the data sheet</w:t>
      </w:r>
      <w:r w:rsidR="002B34DB" w:rsidRPr="005D5552">
        <w:rPr>
          <w:rFonts w:asciiTheme="majorHAnsi" w:hAnsiTheme="majorHAnsi" w:cs="Calibri"/>
        </w:rPr>
        <w:t xml:space="preserve"> form</w:t>
      </w:r>
      <w:r w:rsidRPr="005D5552">
        <w:rPr>
          <w:rFonts w:asciiTheme="majorHAnsi" w:hAnsiTheme="majorHAnsi" w:cs="Calibri"/>
        </w:rPr>
        <w:t xml:space="preserve"> is self-explanatory. You will also need to complete these fields:</w:t>
      </w:r>
    </w:p>
    <w:p w14:paraId="4519CB9C" w14:textId="77777777" w:rsidR="00EC08B3" w:rsidRPr="005D5552" w:rsidRDefault="00EC08B3">
      <w:pPr>
        <w:rPr>
          <w:rFonts w:asciiTheme="majorHAnsi" w:hAnsiTheme="majorHAnsi" w:cs="Calibri"/>
          <w:sz w:val="20"/>
        </w:rPr>
      </w:pPr>
    </w:p>
    <w:p w14:paraId="09A50607" w14:textId="77777777" w:rsidR="00A13079" w:rsidRPr="005D5552" w:rsidRDefault="00A13079" w:rsidP="00A13079">
      <w:pPr>
        <w:rPr>
          <w:rFonts w:asciiTheme="majorHAnsi" w:hAnsiTheme="majorHAnsi" w:cs="Calibri"/>
          <w:b/>
          <w:sz w:val="22"/>
        </w:rPr>
      </w:pPr>
      <w:r w:rsidRPr="005D5552">
        <w:rPr>
          <w:rFonts w:asciiTheme="majorHAnsi" w:hAnsiTheme="majorHAnsi" w:cs="Calibri"/>
          <w:b/>
          <w:u w:val="single"/>
        </w:rPr>
        <w:t>Abstract</w:t>
      </w:r>
    </w:p>
    <w:p w14:paraId="15A15D78" w14:textId="77777777" w:rsidR="00D43FA6" w:rsidRDefault="00D43FA6" w:rsidP="00D43FA6">
      <w:pPr>
        <w:rPr>
          <w:rFonts w:asciiTheme="majorHAnsi" w:hAnsiTheme="majorHAnsi" w:cs="Calibri"/>
          <w:iCs/>
          <w:color w:val="000000"/>
          <w:sz w:val="22"/>
          <w:szCs w:val="22"/>
        </w:rPr>
      </w:pPr>
      <w:r>
        <w:rPr>
          <w:rFonts w:asciiTheme="majorHAnsi" w:hAnsiTheme="majorHAnsi" w:cs="Calibri"/>
          <w:iCs/>
          <w:color w:val="000000"/>
          <w:sz w:val="22"/>
          <w:szCs w:val="22"/>
        </w:rPr>
        <w:t xml:space="preserve">Formally defining optimal performance for a streaming complex system of systems is challenging. Operational components in these systems include a diverse array of roles including: human decision makers and analysts tasked with maintaining situation awareness, machine learning methods that are critical for timely analysis tasks, and sensors that sample the environment based on different sensing and sampling modalities. These components must complete their individual tasks under the constraints of shared, limited resources: e.g., compute resources, bandwidth, cache, etc. Optimal global performance therefore requires identifying the best approach for sharing resources to complete a global task. </w:t>
      </w:r>
    </w:p>
    <w:p w14:paraId="677EE4A7" w14:textId="77777777" w:rsidR="00D43FA6" w:rsidRDefault="00D43FA6" w:rsidP="00CA75AA">
      <w:pPr>
        <w:rPr>
          <w:rFonts w:asciiTheme="majorHAnsi" w:hAnsiTheme="majorHAnsi"/>
          <w:sz w:val="22"/>
          <w:szCs w:val="22"/>
        </w:rPr>
      </w:pPr>
    </w:p>
    <w:p w14:paraId="5898AC26" w14:textId="0F67E877" w:rsidR="00D43FA6" w:rsidRDefault="00623BB0" w:rsidP="00D43FA6">
      <w:pPr>
        <w:rPr>
          <w:rFonts w:asciiTheme="majorHAnsi" w:hAnsiTheme="majorHAnsi" w:cs="Calibri"/>
          <w:iCs/>
          <w:color w:val="000000"/>
          <w:sz w:val="22"/>
          <w:szCs w:val="22"/>
        </w:rPr>
      </w:pPr>
      <w:r w:rsidRPr="005D5552">
        <w:rPr>
          <w:rFonts w:asciiTheme="majorHAnsi" w:hAnsiTheme="majorHAnsi"/>
          <w:sz w:val="22"/>
          <w:szCs w:val="22"/>
        </w:rPr>
        <w:t xml:space="preserve"> </w:t>
      </w:r>
      <w:r w:rsidR="00D43FA6">
        <w:rPr>
          <w:rFonts w:asciiTheme="majorHAnsi" w:hAnsiTheme="majorHAnsi" w:cs="Calibri"/>
          <w:iCs/>
          <w:color w:val="000000"/>
          <w:sz w:val="22"/>
          <w:szCs w:val="22"/>
        </w:rPr>
        <w:t xml:space="preserve">This project will model the analysis processes and potential actions preformed by such complex streaming systems as an Informational Theoretic (IT) problem </w:t>
      </w:r>
      <w:sdt>
        <w:sdtPr>
          <w:rPr>
            <w:rFonts w:asciiTheme="majorHAnsi" w:hAnsiTheme="majorHAnsi" w:cs="Calibri"/>
            <w:iCs/>
            <w:color w:val="000000"/>
            <w:sz w:val="22"/>
            <w:szCs w:val="22"/>
          </w:rPr>
          <w:id w:val="532312072"/>
          <w:citation/>
        </w:sdtPr>
        <w:sdtContent>
          <w:r w:rsidR="00D43FA6">
            <w:rPr>
              <w:rFonts w:asciiTheme="majorHAnsi" w:hAnsiTheme="majorHAnsi" w:cs="Calibri"/>
              <w:iCs/>
              <w:color w:val="000000"/>
              <w:sz w:val="22"/>
              <w:szCs w:val="22"/>
            </w:rPr>
            <w:fldChar w:fldCharType="begin"/>
          </w:r>
          <w:r w:rsidR="00D43FA6">
            <w:rPr>
              <w:rFonts w:asciiTheme="majorHAnsi" w:hAnsiTheme="majorHAnsi" w:cs="Calibri"/>
              <w:iCs/>
              <w:color w:val="000000"/>
              <w:sz w:val="22"/>
              <w:szCs w:val="22"/>
            </w:rPr>
            <w:instrText xml:space="preserve"> CITATION Dav06 \l 1033 </w:instrText>
          </w:r>
          <w:r w:rsidR="00D43FA6">
            <w:rPr>
              <w:rFonts w:asciiTheme="majorHAnsi" w:hAnsiTheme="majorHAnsi" w:cs="Calibri"/>
              <w:iCs/>
              <w:color w:val="000000"/>
              <w:sz w:val="22"/>
              <w:szCs w:val="22"/>
            </w:rPr>
            <w:fldChar w:fldCharType="separate"/>
          </w:r>
          <w:r w:rsidR="00D43FA6" w:rsidRPr="00D43FA6">
            <w:rPr>
              <w:rFonts w:asciiTheme="majorHAnsi" w:hAnsiTheme="majorHAnsi" w:cs="Calibri"/>
              <w:noProof/>
              <w:color w:val="000000"/>
              <w:sz w:val="22"/>
              <w:szCs w:val="22"/>
            </w:rPr>
            <w:t>(Wolpert 2006)</w:t>
          </w:r>
          <w:r w:rsidR="00D43FA6">
            <w:rPr>
              <w:rFonts w:asciiTheme="majorHAnsi" w:hAnsiTheme="majorHAnsi" w:cs="Calibri"/>
              <w:iCs/>
              <w:color w:val="000000"/>
              <w:sz w:val="22"/>
              <w:szCs w:val="22"/>
            </w:rPr>
            <w:fldChar w:fldCharType="end"/>
          </w:r>
        </w:sdtContent>
      </w:sdt>
      <w:r w:rsidR="00D43FA6">
        <w:rPr>
          <w:rFonts w:asciiTheme="majorHAnsi" w:hAnsiTheme="majorHAnsi" w:cs="Calibri"/>
          <w:iCs/>
          <w:color w:val="000000"/>
          <w:sz w:val="22"/>
          <w:szCs w:val="22"/>
        </w:rPr>
        <w:t xml:space="preserve">. In this framework, each process is treated as a player in a </w:t>
      </w:r>
      <w:r w:rsidR="00D43FA6" w:rsidRPr="007653CF">
        <w:rPr>
          <w:rFonts w:asciiTheme="majorHAnsi" w:hAnsiTheme="majorHAnsi" w:cs="Calibri"/>
          <w:iCs/>
          <w:color w:val="000000"/>
          <w:sz w:val="22"/>
          <w:szCs w:val="22"/>
        </w:rPr>
        <w:t>non</w:t>
      </w:r>
      <w:r w:rsidR="00D43FA6">
        <w:rPr>
          <w:rFonts w:asciiTheme="majorHAnsi" w:hAnsiTheme="majorHAnsi" w:cs="Calibri"/>
          <w:iCs/>
          <w:color w:val="000000"/>
          <w:sz w:val="22"/>
          <w:szCs w:val="22"/>
        </w:rPr>
        <w:t>-</w:t>
      </w:r>
      <w:r w:rsidR="00D43FA6" w:rsidRPr="007653CF">
        <w:rPr>
          <w:rFonts w:asciiTheme="majorHAnsi" w:hAnsiTheme="majorHAnsi" w:cs="Calibri"/>
          <w:iCs/>
          <w:color w:val="000000"/>
          <w:sz w:val="22"/>
          <w:szCs w:val="22"/>
        </w:rPr>
        <w:t>cooperative game</w:t>
      </w:r>
      <w:r w:rsidR="00D43FA6">
        <w:rPr>
          <w:rFonts w:asciiTheme="majorHAnsi" w:hAnsiTheme="majorHAnsi" w:cs="Calibri"/>
          <w:iCs/>
          <w:color w:val="000000"/>
          <w:sz w:val="22"/>
          <w:szCs w:val="22"/>
        </w:rPr>
        <w:t xml:space="preserve">. Bounded rational game theory asserts that each of these players is fully “rational” and aware of the possible actions of every other player as well as the penalties and rewards of these actions.  Based on each players assured rationality, this </w:t>
      </w:r>
      <w:r w:rsidR="00D43FA6" w:rsidRPr="007446FA">
        <w:rPr>
          <w:rFonts w:asciiTheme="majorHAnsi" w:hAnsiTheme="majorHAnsi" w:cs="Calibri"/>
          <w:iCs/>
          <w:color w:val="000000"/>
          <w:sz w:val="22"/>
          <w:szCs w:val="22"/>
        </w:rPr>
        <w:t xml:space="preserve">theory </w:t>
      </w:r>
      <w:r w:rsidR="00D43FA6">
        <w:rPr>
          <w:rFonts w:asciiTheme="majorHAnsi" w:hAnsiTheme="majorHAnsi" w:cs="Calibri"/>
          <w:iCs/>
          <w:color w:val="000000"/>
          <w:sz w:val="22"/>
          <w:szCs w:val="22"/>
        </w:rPr>
        <w:t>ensures the existence of an optimal, stable state</w:t>
      </w:r>
      <w:r w:rsidR="00D43FA6" w:rsidRPr="007446FA">
        <w:rPr>
          <w:rFonts w:asciiTheme="majorHAnsi" w:hAnsiTheme="majorHAnsi" w:cs="Calibri"/>
          <w:iCs/>
          <w:color w:val="000000"/>
          <w:sz w:val="22"/>
          <w:szCs w:val="22"/>
        </w:rPr>
        <w:t xml:space="preserve"> </w:t>
      </w:r>
      <w:r w:rsidR="00D43FA6">
        <w:rPr>
          <w:rFonts w:asciiTheme="majorHAnsi" w:hAnsiTheme="majorHAnsi" w:cs="Calibri"/>
          <w:iCs/>
          <w:color w:val="000000"/>
          <w:sz w:val="22"/>
          <w:szCs w:val="22"/>
        </w:rPr>
        <w:t xml:space="preserve">for the system as a whole (i.e., the </w:t>
      </w:r>
      <w:r w:rsidR="00D43FA6" w:rsidRPr="007446FA">
        <w:rPr>
          <w:rFonts w:asciiTheme="majorHAnsi" w:hAnsiTheme="majorHAnsi" w:cs="Calibri"/>
          <w:iCs/>
          <w:color w:val="000000"/>
          <w:sz w:val="22"/>
          <w:szCs w:val="22"/>
        </w:rPr>
        <w:t xml:space="preserve">Nash </w:t>
      </w:r>
      <w:r w:rsidR="003C2E03" w:rsidRPr="007446FA">
        <w:rPr>
          <w:rFonts w:asciiTheme="majorHAnsi" w:hAnsiTheme="majorHAnsi" w:cs="Calibri"/>
          <w:iCs/>
          <w:color w:val="000000"/>
          <w:sz w:val="22"/>
          <w:szCs w:val="22"/>
        </w:rPr>
        <w:t>equilibrium</w:t>
      </w:r>
      <w:r w:rsidR="003C2E03">
        <w:rPr>
          <w:rFonts w:asciiTheme="majorHAnsi" w:hAnsiTheme="majorHAnsi" w:cs="Calibri"/>
          <w:iCs/>
          <w:color w:val="000000"/>
          <w:sz w:val="22"/>
          <w:szCs w:val="22"/>
        </w:rPr>
        <w:t xml:space="preserve"> </w:t>
      </w:r>
      <w:sdt>
        <w:sdtPr>
          <w:rPr>
            <w:rFonts w:asciiTheme="majorHAnsi" w:hAnsiTheme="majorHAnsi" w:cs="Calibri"/>
            <w:iCs/>
            <w:color w:val="000000"/>
            <w:sz w:val="22"/>
            <w:szCs w:val="22"/>
          </w:rPr>
          <w:id w:val="-1866282406"/>
          <w:citation/>
        </w:sdtPr>
        <w:sdtContent>
          <w:r w:rsidR="003C2E03">
            <w:rPr>
              <w:rFonts w:asciiTheme="majorHAnsi" w:hAnsiTheme="majorHAnsi" w:cs="Calibri"/>
              <w:iCs/>
              <w:color w:val="000000"/>
              <w:sz w:val="22"/>
              <w:szCs w:val="22"/>
            </w:rPr>
            <w:fldChar w:fldCharType="begin"/>
          </w:r>
          <w:r w:rsidR="003C2E03">
            <w:rPr>
              <w:rFonts w:asciiTheme="majorHAnsi" w:hAnsiTheme="majorHAnsi" w:cs="Calibri"/>
              <w:iCs/>
              <w:color w:val="000000"/>
              <w:sz w:val="22"/>
              <w:szCs w:val="22"/>
            </w:rPr>
            <w:instrText xml:space="preserve"> CITATION Osb94 \l 1033 </w:instrText>
          </w:r>
          <w:r w:rsidR="003C2E03">
            <w:rPr>
              <w:rFonts w:asciiTheme="majorHAnsi" w:hAnsiTheme="majorHAnsi" w:cs="Calibri"/>
              <w:iCs/>
              <w:color w:val="000000"/>
              <w:sz w:val="22"/>
              <w:szCs w:val="22"/>
            </w:rPr>
            <w:fldChar w:fldCharType="separate"/>
          </w:r>
          <w:r w:rsidR="003C2E03" w:rsidRPr="003C2E03">
            <w:rPr>
              <w:rFonts w:asciiTheme="majorHAnsi" w:hAnsiTheme="majorHAnsi" w:cs="Calibri"/>
              <w:noProof/>
              <w:color w:val="000000"/>
              <w:sz w:val="22"/>
              <w:szCs w:val="22"/>
            </w:rPr>
            <w:t>(Osborne and Rubinstein 1994)</w:t>
          </w:r>
          <w:r w:rsidR="003C2E03">
            <w:rPr>
              <w:rFonts w:asciiTheme="majorHAnsi" w:hAnsiTheme="majorHAnsi" w:cs="Calibri"/>
              <w:iCs/>
              <w:color w:val="000000"/>
              <w:sz w:val="22"/>
              <w:szCs w:val="22"/>
            </w:rPr>
            <w:fldChar w:fldCharType="end"/>
          </w:r>
        </w:sdtContent>
      </w:sdt>
      <w:r w:rsidR="00D43FA6">
        <w:rPr>
          <w:rFonts w:asciiTheme="majorHAnsi" w:hAnsiTheme="majorHAnsi" w:cs="Calibri"/>
          <w:iCs/>
          <w:color w:val="000000"/>
          <w:sz w:val="22"/>
          <w:szCs w:val="22"/>
        </w:rPr>
        <w:t>); any alternate state is guaranteed to result in degraded performance of the system. Importantly, this theory identifies the actions required of each process – both human decision makers and machines.</w:t>
      </w:r>
    </w:p>
    <w:p w14:paraId="74110C96" w14:textId="77777777" w:rsidR="00D43FA6" w:rsidRDefault="00D43FA6" w:rsidP="00D43FA6">
      <w:pPr>
        <w:rPr>
          <w:rFonts w:asciiTheme="majorHAnsi" w:hAnsiTheme="majorHAnsi" w:cs="Calibri"/>
          <w:iCs/>
          <w:color w:val="000000"/>
          <w:sz w:val="22"/>
          <w:szCs w:val="22"/>
        </w:rPr>
      </w:pPr>
    </w:p>
    <w:p w14:paraId="5B15C505" w14:textId="4D1CCE14" w:rsidR="00CA75AA" w:rsidRPr="005D5552" w:rsidRDefault="00D43FA6" w:rsidP="00D43FA6">
      <w:pPr>
        <w:rPr>
          <w:rFonts w:asciiTheme="majorHAnsi" w:hAnsiTheme="majorHAnsi"/>
          <w:sz w:val="22"/>
          <w:szCs w:val="22"/>
        </w:rPr>
      </w:pPr>
      <w:r>
        <w:rPr>
          <w:rFonts w:asciiTheme="majorHAnsi" w:hAnsiTheme="majorHAnsi" w:cs="Calibri"/>
          <w:iCs/>
          <w:color w:val="000000"/>
          <w:sz w:val="22"/>
          <w:szCs w:val="22"/>
        </w:rPr>
        <w:t>If this work is successful in casting the streaming analysis problem in an IT framework, we will be able to analyze any system and provably define the best course of action for each component in the system. More specifically, we will be able to identify how humans and machines will be able to best work together for the learning of complex processes and the analysis of streaming data streams.</w:t>
      </w:r>
    </w:p>
    <w:p w14:paraId="6D343644" w14:textId="0ECDEE68" w:rsidR="00ED1C87" w:rsidRDefault="00ED1C87">
      <w:pPr>
        <w:rPr>
          <w:rFonts w:asciiTheme="majorHAnsi" w:hAnsiTheme="majorHAnsi" w:cs="Calibri"/>
          <w:b/>
          <w:u w:val="single"/>
        </w:rPr>
      </w:pPr>
      <w:r>
        <w:rPr>
          <w:rFonts w:asciiTheme="majorHAnsi" w:hAnsiTheme="majorHAnsi" w:cs="Calibri"/>
          <w:b/>
          <w:u w:val="single"/>
        </w:rPr>
        <w:br w:type="page"/>
      </w:r>
    </w:p>
    <w:p w14:paraId="0D3FD7C3" w14:textId="77777777" w:rsidR="00A13079" w:rsidRPr="005D5552" w:rsidRDefault="00A13079" w:rsidP="00A13079">
      <w:pPr>
        <w:rPr>
          <w:rFonts w:asciiTheme="majorHAnsi" w:hAnsiTheme="majorHAnsi" w:cs="Calibri"/>
          <w:b/>
          <w:u w:val="single"/>
        </w:rPr>
      </w:pPr>
    </w:p>
    <w:p w14:paraId="0712CCA9" w14:textId="77777777" w:rsidR="00A13079" w:rsidRPr="005D5552" w:rsidRDefault="00A13079" w:rsidP="00A13079">
      <w:pPr>
        <w:rPr>
          <w:rFonts w:asciiTheme="majorHAnsi" w:hAnsiTheme="majorHAnsi" w:cs="Calibri"/>
        </w:rPr>
      </w:pPr>
      <w:r w:rsidRPr="005D5552">
        <w:rPr>
          <w:rFonts w:asciiTheme="majorHAnsi" w:hAnsiTheme="majorHAnsi" w:cs="Calibri"/>
          <w:b/>
          <w:u w:val="single"/>
        </w:rPr>
        <w:t>Summary of Expected Outcomes</w:t>
      </w:r>
    </w:p>
    <w:p w14:paraId="77422FE8" w14:textId="7EF17A90" w:rsidR="00CA75AA" w:rsidRPr="005D5552" w:rsidRDefault="00CA75AA" w:rsidP="00CA75AA">
      <w:pPr>
        <w:rPr>
          <w:rFonts w:asciiTheme="majorHAnsi" w:hAnsiTheme="majorHAnsi"/>
          <w:sz w:val="22"/>
          <w:szCs w:val="22"/>
        </w:rPr>
      </w:pPr>
      <w:r w:rsidRPr="005D5552">
        <w:rPr>
          <w:rFonts w:asciiTheme="majorHAnsi" w:hAnsiTheme="majorHAnsi"/>
          <w:sz w:val="22"/>
          <w:szCs w:val="22"/>
        </w:rPr>
        <w:t xml:space="preserve">The outcomes of this project will be: 1) </w:t>
      </w:r>
      <w:r w:rsidR="006F26D0">
        <w:rPr>
          <w:rFonts w:asciiTheme="majorHAnsi" w:hAnsiTheme="majorHAnsi"/>
          <w:sz w:val="22"/>
          <w:szCs w:val="22"/>
        </w:rPr>
        <w:t>a</w:t>
      </w:r>
      <w:r w:rsidRPr="005D5552">
        <w:rPr>
          <w:rFonts w:asciiTheme="majorHAnsi" w:hAnsiTheme="majorHAnsi"/>
          <w:sz w:val="22"/>
          <w:szCs w:val="22"/>
        </w:rPr>
        <w:t xml:space="preserve"> </w:t>
      </w:r>
      <w:r w:rsidR="006F26D0">
        <w:rPr>
          <w:rFonts w:asciiTheme="majorHAnsi" w:hAnsiTheme="majorHAnsi"/>
          <w:sz w:val="22"/>
          <w:szCs w:val="22"/>
        </w:rPr>
        <w:t>mathematical framework and code base to support detecting irrational systems and refining the underlying knowledge of these systems to transition them to bounded rational systems</w:t>
      </w:r>
      <w:r w:rsidRPr="005D5552">
        <w:rPr>
          <w:rFonts w:asciiTheme="majorHAnsi" w:hAnsiTheme="majorHAnsi"/>
          <w:sz w:val="22"/>
          <w:szCs w:val="22"/>
        </w:rPr>
        <w:t>, and 2) the demonstrated benefits of this methodol</w:t>
      </w:r>
      <w:r w:rsidR="006F26D0">
        <w:rPr>
          <w:rFonts w:asciiTheme="majorHAnsi" w:hAnsiTheme="majorHAnsi"/>
          <w:sz w:val="22"/>
          <w:szCs w:val="22"/>
        </w:rPr>
        <w:t>ogy through its application to the JEOL EM use case</w:t>
      </w:r>
      <w:r w:rsidRPr="005D5552">
        <w:rPr>
          <w:rFonts w:asciiTheme="majorHAnsi" w:hAnsiTheme="majorHAnsi"/>
          <w:sz w:val="22"/>
          <w:szCs w:val="22"/>
        </w:rPr>
        <w:t>. These outcomes will be realized through the completion of several intermediate outcomes. We identify both primary and intermediate outcomes below.</w:t>
      </w:r>
    </w:p>
    <w:p w14:paraId="4134C02E" w14:textId="77777777" w:rsidR="00CA75AA" w:rsidRPr="005D5552" w:rsidRDefault="00CA75AA" w:rsidP="00CA75AA">
      <w:pPr>
        <w:rPr>
          <w:rFonts w:asciiTheme="majorHAnsi" w:hAnsiTheme="majorHAnsi"/>
          <w:sz w:val="22"/>
          <w:szCs w:val="22"/>
        </w:rPr>
      </w:pPr>
    </w:p>
    <w:p w14:paraId="1FBD89F1" w14:textId="77777777" w:rsidR="00CA75AA" w:rsidRPr="005D5552" w:rsidRDefault="00CA75AA" w:rsidP="00CA75AA">
      <w:pPr>
        <w:pStyle w:val="ListParagraph"/>
        <w:numPr>
          <w:ilvl w:val="0"/>
          <w:numId w:val="12"/>
        </w:numPr>
        <w:rPr>
          <w:rFonts w:asciiTheme="majorHAnsi" w:hAnsiTheme="majorHAnsi"/>
          <w:sz w:val="22"/>
          <w:szCs w:val="22"/>
        </w:rPr>
      </w:pPr>
      <w:r w:rsidRPr="005D5552">
        <w:rPr>
          <w:rFonts w:asciiTheme="majorHAnsi" w:hAnsiTheme="majorHAnsi"/>
          <w:sz w:val="22"/>
          <w:szCs w:val="22"/>
        </w:rPr>
        <w:t>General methodology</w:t>
      </w:r>
    </w:p>
    <w:p w14:paraId="4561A53D" w14:textId="65DD86E6" w:rsidR="00CA75AA" w:rsidRPr="005D5552" w:rsidRDefault="00CA75AA" w:rsidP="00CA75AA">
      <w:pPr>
        <w:pStyle w:val="ListParagraph"/>
        <w:numPr>
          <w:ilvl w:val="1"/>
          <w:numId w:val="12"/>
        </w:numPr>
        <w:rPr>
          <w:rFonts w:asciiTheme="majorHAnsi" w:hAnsiTheme="majorHAnsi"/>
          <w:sz w:val="22"/>
          <w:szCs w:val="22"/>
        </w:rPr>
      </w:pPr>
      <w:r w:rsidRPr="005D5552">
        <w:rPr>
          <w:rFonts w:asciiTheme="majorHAnsi" w:hAnsiTheme="majorHAnsi"/>
          <w:sz w:val="22"/>
          <w:szCs w:val="22"/>
        </w:rPr>
        <w:t xml:space="preserve">Develop a formalism consisting of mathematical and natural language descriptions that define the way </w:t>
      </w:r>
      <w:r w:rsidR="006F26D0">
        <w:rPr>
          <w:rFonts w:asciiTheme="majorHAnsi" w:hAnsiTheme="majorHAnsi"/>
          <w:sz w:val="22"/>
          <w:szCs w:val="22"/>
        </w:rPr>
        <w:t xml:space="preserve">optimality, control, and learning frameworks are </w:t>
      </w:r>
      <w:r w:rsidRPr="005D5552">
        <w:rPr>
          <w:rFonts w:asciiTheme="majorHAnsi" w:hAnsiTheme="majorHAnsi"/>
          <w:sz w:val="22"/>
          <w:szCs w:val="22"/>
        </w:rPr>
        <w:t xml:space="preserve">discussed, designed, and implemented. </w:t>
      </w:r>
    </w:p>
    <w:p w14:paraId="4E0CE1F6" w14:textId="05D4CD56" w:rsidR="00CA75AA" w:rsidRPr="005D5552" w:rsidRDefault="00CA75AA" w:rsidP="00CA75AA">
      <w:pPr>
        <w:pStyle w:val="ListParagraph"/>
        <w:numPr>
          <w:ilvl w:val="2"/>
          <w:numId w:val="12"/>
        </w:numPr>
        <w:rPr>
          <w:rFonts w:asciiTheme="majorHAnsi" w:hAnsiTheme="majorHAnsi"/>
          <w:sz w:val="22"/>
          <w:szCs w:val="22"/>
        </w:rPr>
      </w:pPr>
      <w:r w:rsidRPr="005D5552">
        <w:rPr>
          <w:rFonts w:asciiTheme="majorHAnsi" w:hAnsiTheme="majorHAnsi"/>
          <w:sz w:val="22"/>
          <w:szCs w:val="22"/>
        </w:rPr>
        <w:t xml:space="preserve">Additions to the </w:t>
      </w:r>
      <w:r w:rsidR="006F26D0">
        <w:rPr>
          <w:rFonts w:asciiTheme="majorHAnsi" w:hAnsiTheme="majorHAnsi"/>
          <w:sz w:val="22"/>
          <w:szCs w:val="22"/>
        </w:rPr>
        <w:t>AIM</w:t>
      </w:r>
      <w:r w:rsidRPr="005D5552">
        <w:rPr>
          <w:rFonts w:asciiTheme="majorHAnsi" w:hAnsiTheme="majorHAnsi"/>
          <w:sz w:val="22"/>
          <w:szCs w:val="22"/>
        </w:rPr>
        <w:t xml:space="preserve"> Lexicon</w:t>
      </w:r>
    </w:p>
    <w:p w14:paraId="5F457B2C" w14:textId="77777777" w:rsidR="00CA75AA" w:rsidRPr="005D5552" w:rsidRDefault="00CA75AA" w:rsidP="00CA75AA">
      <w:pPr>
        <w:pStyle w:val="ListParagraph"/>
        <w:numPr>
          <w:ilvl w:val="2"/>
          <w:numId w:val="12"/>
        </w:numPr>
        <w:rPr>
          <w:rFonts w:asciiTheme="majorHAnsi" w:hAnsiTheme="majorHAnsi"/>
          <w:sz w:val="22"/>
          <w:szCs w:val="22"/>
        </w:rPr>
      </w:pPr>
      <w:r w:rsidRPr="005D5552">
        <w:rPr>
          <w:rFonts w:asciiTheme="majorHAnsi" w:hAnsiTheme="majorHAnsi"/>
          <w:sz w:val="22"/>
          <w:szCs w:val="22"/>
        </w:rPr>
        <w:t>Documentation defining formalism</w:t>
      </w:r>
    </w:p>
    <w:p w14:paraId="07933AE7" w14:textId="6298D257" w:rsidR="00CA75AA" w:rsidRPr="005D5552" w:rsidRDefault="00125863" w:rsidP="00CA75AA">
      <w:pPr>
        <w:pStyle w:val="ListParagraph"/>
        <w:numPr>
          <w:ilvl w:val="1"/>
          <w:numId w:val="12"/>
        </w:numPr>
        <w:rPr>
          <w:rFonts w:asciiTheme="majorHAnsi" w:hAnsiTheme="majorHAnsi"/>
          <w:sz w:val="22"/>
          <w:szCs w:val="22"/>
        </w:rPr>
      </w:pPr>
      <w:r w:rsidRPr="005D5552">
        <w:rPr>
          <w:rFonts w:asciiTheme="majorHAnsi" w:hAnsiTheme="majorHAnsi"/>
          <w:sz w:val="22"/>
          <w:szCs w:val="22"/>
        </w:rPr>
        <w:t>Identify and d</w:t>
      </w:r>
      <w:r w:rsidR="00CA75AA" w:rsidRPr="005D5552">
        <w:rPr>
          <w:rFonts w:asciiTheme="majorHAnsi" w:hAnsiTheme="majorHAnsi"/>
          <w:sz w:val="22"/>
          <w:szCs w:val="22"/>
        </w:rPr>
        <w:t xml:space="preserve">evelop methods for quantifying propagated error and uncertainty for </w:t>
      </w:r>
      <w:r w:rsidR="006F26D0">
        <w:rPr>
          <w:rFonts w:asciiTheme="majorHAnsi" w:hAnsiTheme="majorHAnsi"/>
          <w:sz w:val="22"/>
          <w:szCs w:val="22"/>
        </w:rPr>
        <w:t>irrational systems</w:t>
      </w:r>
      <w:r w:rsidR="00CA75AA" w:rsidRPr="005D5552">
        <w:rPr>
          <w:rFonts w:asciiTheme="majorHAnsi" w:hAnsiTheme="majorHAnsi"/>
          <w:sz w:val="22"/>
          <w:szCs w:val="22"/>
        </w:rPr>
        <w:t>.</w:t>
      </w:r>
    </w:p>
    <w:p w14:paraId="36476352" w14:textId="3A37D24E" w:rsidR="00CA75AA" w:rsidRPr="005D5552" w:rsidRDefault="00CA75AA" w:rsidP="00CA75AA">
      <w:pPr>
        <w:pStyle w:val="ListParagraph"/>
        <w:numPr>
          <w:ilvl w:val="2"/>
          <w:numId w:val="12"/>
        </w:numPr>
        <w:rPr>
          <w:rFonts w:asciiTheme="majorHAnsi" w:hAnsiTheme="majorHAnsi"/>
          <w:sz w:val="22"/>
          <w:szCs w:val="22"/>
        </w:rPr>
      </w:pPr>
      <w:r w:rsidRPr="005D5552">
        <w:rPr>
          <w:rFonts w:asciiTheme="majorHAnsi" w:hAnsiTheme="majorHAnsi"/>
          <w:sz w:val="22"/>
          <w:szCs w:val="22"/>
        </w:rPr>
        <w:t xml:space="preserve">Publications targeting error and uncertainty for </w:t>
      </w:r>
      <w:r w:rsidR="006F26D0">
        <w:rPr>
          <w:rFonts w:asciiTheme="majorHAnsi" w:hAnsiTheme="majorHAnsi"/>
          <w:sz w:val="22"/>
          <w:szCs w:val="22"/>
        </w:rPr>
        <w:t>irrational systems</w:t>
      </w:r>
    </w:p>
    <w:p w14:paraId="502BC45F" w14:textId="4C393489" w:rsidR="00CA75AA" w:rsidRPr="005D5552" w:rsidRDefault="00DA0425" w:rsidP="00CA75AA">
      <w:pPr>
        <w:pStyle w:val="MediumGrid1-Accent21"/>
        <w:numPr>
          <w:ilvl w:val="1"/>
          <w:numId w:val="12"/>
        </w:numPr>
        <w:spacing w:after="120"/>
        <w:contextualSpacing w:val="0"/>
        <w:rPr>
          <w:rFonts w:asciiTheme="majorHAnsi" w:hAnsiTheme="majorHAnsi"/>
          <w:b/>
          <w:sz w:val="22"/>
          <w:szCs w:val="22"/>
        </w:rPr>
      </w:pPr>
      <w:r w:rsidRPr="005D5552">
        <w:rPr>
          <w:rFonts w:asciiTheme="majorHAnsi" w:hAnsiTheme="majorHAnsi"/>
          <w:sz w:val="22"/>
          <w:szCs w:val="22"/>
        </w:rPr>
        <w:t>Provide s</w:t>
      </w:r>
      <w:r w:rsidR="00CA75AA" w:rsidRPr="005D5552">
        <w:rPr>
          <w:rFonts w:asciiTheme="majorHAnsi" w:hAnsiTheme="majorHAnsi"/>
          <w:sz w:val="22"/>
          <w:szCs w:val="22"/>
        </w:rPr>
        <w:t xml:space="preserve">oftware code and algorithms that can interface with a broader computational framework, to assist in </w:t>
      </w:r>
      <w:r w:rsidR="006F26D0">
        <w:rPr>
          <w:rFonts w:asciiTheme="majorHAnsi" w:hAnsiTheme="majorHAnsi"/>
          <w:sz w:val="22"/>
          <w:szCs w:val="22"/>
        </w:rPr>
        <w:t>implementing BIFROST generally for any system</w:t>
      </w:r>
      <w:r w:rsidR="00CA75AA" w:rsidRPr="005D5552">
        <w:rPr>
          <w:rFonts w:asciiTheme="majorHAnsi" w:hAnsiTheme="majorHAnsi"/>
          <w:sz w:val="22"/>
          <w:szCs w:val="22"/>
        </w:rPr>
        <w:t>.</w:t>
      </w:r>
    </w:p>
    <w:p w14:paraId="3A193FC9" w14:textId="77777777" w:rsidR="00CA75AA" w:rsidRPr="005D5552" w:rsidRDefault="00CA75AA" w:rsidP="00CA75AA">
      <w:pPr>
        <w:pStyle w:val="MediumGrid1-Accent21"/>
        <w:numPr>
          <w:ilvl w:val="0"/>
          <w:numId w:val="12"/>
        </w:numPr>
        <w:spacing w:after="120"/>
        <w:contextualSpacing w:val="0"/>
        <w:rPr>
          <w:rFonts w:asciiTheme="majorHAnsi" w:hAnsiTheme="majorHAnsi"/>
          <w:b/>
          <w:sz w:val="22"/>
          <w:szCs w:val="22"/>
        </w:rPr>
      </w:pPr>
      <w:r w:rsidRPr="005D5552">
        <w:rPr>
          <w:rFonts w:asciiTheme="majorHAnsi" w:hAnsiTheme="majorHAnsi"/>
          <w:sz w:val="22"/>
          <w:szCs w:val="22"/>
        </w:rPr>
        <w:t>Demonstration of Methodology</w:t>
      </w:r>
    </w:p>
    <w:p w14:paraId="75B0E299" w14:textId="56BFE855" w:rsidR="00CA75AA" w:rsidRPr="005D5552" w:rsidRDefault="00CA75AA" w:rsidP="00CA75AA">
      <w:pPr>
        <w:pStyle w:val="MediumGrid1-Accent21"/>
        <w:numPr>
          <w:ilvl w:val="1"/>
          <w:numId w:val="12"/>
        </w:numPr>
        <w:spacing w:after="120"/>
        <w:contextualSpacing w:val="0"/>
        <w:rPr>
          <w:rFonts w:asciiTheme="majorHAnsi" w:hAnsiTheme="majorHAnsi"/>
          <w:b/>
          <w:sz w:val="22"/>
          <w:szCs w:val="22"/>
          <w:u w:val="single"/>
        </w:rPr>
      </w:pPr>
      <w:r w:rsidRPr="005D5552">
        <w:rPr>
          <w:rFonts w:asciiTheme="majorHAnsi" w:hAnsiTheme="majorHAnsi"/>
          <w:sz w:val="22"/>
          <w:szCs w:val="22"/>
        </w:rPr>
        <w:t>Develop a</w:t>
      </w:r>
      <w:r w:rsidR="006F26D0">
        <w:rPr>
          <w:rFonts w:asciiTheme="majorHAnsi" w:hAnsiTheme="majorHAnsi"/>
          <w:sz w:val="22"/>
          <w:szCs w:val="22"/>
        </w:rPr>
        <w:t>n instance of BIFROST to run on the JEOL EM.</w:t>
      </w:r>
      <w:r w:rsidRPr="005D5552">
        <w:rPr>
          <w:rFonts w:asciiTheme="majorHAnsi" w:hAnsiTheme="majorHAnsi"/>
          <w:sz w:val="22"/>
          <w:szCs w:val="22"/>
        </w:rPr>
        <w:t xml:space="preserve"> </w:t>
      </w:r>
      <w:r w:rsidR="006F26D0">
        <w:rPr>
          <w:rFonts w:asciiTheme="majorHAnsi" w:hAnsiTheme="majorHAnsi"/>
          <w:sz w:val="22"/>
          <w:szCs w:val="22"/>
        </w:rPr>
        <w:t>By optimizing the way that humans, analytics, visualization, and data from JEOL experiments interact, BIFROST will help to reduce the time subject matter experts must spend in calibrating the EM and running experiments.</w:t>
      </w:r>
    </w:p>
    <w:p w14:paraId="1DF20CF5" w14:textId="77777777" w:rsidR="00EC08B3" w:rsidRPr="005D5552" w:rsidRDefault="00CA75AA" w:rsidP="00A13079">
      <w:pPr>
        <w:pStyle w:val="MediumGrid1-Accent21"/>
        <w:numPr>
          <w:ilvl w:val="1"/>
          <w:numId w:val="12"/>
        </w:numPr>
        <w:spacing w:after="120"/>
        <w:contextualSpacing w:val="0"/>
        <w:rPr>
          <w:rFonts w:asciiTheme="majorHAnsi" w:hAnsiTheme="majorHAnsi"/>
          <w:b/>
          <w:sz w:val="22"/>
          <w:szCs w:val="22"/>
          <w:u w:val="single"/>
        </w:rPr>
      </w:pPr>
      <w:r w:rsidRPr="005D5552">
        <w:rPr>
          <w:rFonts w:asciiTheme="majorHAnsi" w:hAnsiTheme="majorHAnsi"/>
          <w:sz w:val="22"/>
          <w:szCs w:val="22"/>
        </w:rPr>
        <w:t>Publications documenting the applied method.</w:t>
      </w:r>
    </w:p>
    <w:sectPr w:rsidR="00EC08B3" w:rsidRPr="005D555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55AE81" w14:textId="77777777" w:rsidR="00923ADA" w:rsidRDefault="00923ADA">
      <w:r>
        <w:separator/>
      </w:r>
    </w:p>
  </w:endnote>
  <w:endnote w:type="continuationSeparator" w:id="0">
    <w:p w14:paraId="5337C3CA" w14:textId="77777777" w:rsidR="00923ADA" w:rsidRDefault="00923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F371" w14:textId="77777777" w:rsidR="00923ADA" w:rsidRDefault="00923ADA">
    <w:pPr>
      <w:jc w:val="center"/>
    </w:pPr>
    <w:r>
      <w:rPr>
        <w:sz w:val="20"/>
      </w:rPr>
      <w:fldChar w:fldCharType="begin"/>
    </w:r>
    <w:r>
      <w:rPr>
        <w:sz w:val="20"/>
      </w:rPr>
      <w:instrText>PAGE</w:instrText>
    </w:r>
    <w:r>
      <w:rPr>
        <w:sz w:val="20"/>
      </w:rPr>
      <w:fldChar w:fldCharType="separate"/>
    </w:r>
    <w:r w:rsidR="00416B6D">
      <w:rPr>
        <w:noProof/>
        <w:sz w:val="20"/>
      </w:rPr>
      <w:t>4</w:t>
    </w:r>
    <w:r>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7D2C4" w14:textId="77777777" w:rsidR="00923ADA" w:rsidRDefault="00923ADA">
      <w:r>
        <w:separator/>
      </w:r>
    </w:p>
  </w:footnote>
  <w:footnote w:type="continuationSeparator" w:id="0">
    <w:p w14:paraId="3C390884" w14:textId="77777777" w:rsidR="00923ADA" w:rsidRDefault="00923A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2D987" w14:textId="13D1F90E" w:rsidR="00923ADA" w:rsidRDefault="00923ADA">
    <w:pPr>
      <w:jc w:val="center"/>
    </w:pPr>
    <w:r>
      <w:rPr>
        <w:b/>
      </w:rPr>
      <w:t>FY17 Laboratory Directed Research and Development</w:t>
    </w:r>
  </w:p>
  <w:p w14:paraId="3C9004DB" w14:textId="77777777" w:rsidR="00923ADA" w:rsidRDefault="00923ADA">
    <w:pPr>
      <w:jc w:val="center"/>
      <w:rPr>
        <w:b/>
      </w:rPr>
    </w:pPr>
  </w:p>
  <w:p w14:paraId="58A3D97C" w14:textId="5FF509C2" w:rsidR="00923ADA" w:rsidRDefault="00923ADA" w:rsidP="00695304">
    <w:pPr>
      <w:jc w:val="center"/>
      <w:rPr>
        <w:b/>
      </w:rPr>
    </w:pPr>
    <w:r>
      <w:rPr>
        <w:b/>
      </w:rPr>
      <w:t xml:space="preserve">BIFROST: </w:t>
    </w:r>
    <w:r w:rsidRPr="00CA3133">
      <w:rPr>
        <w:b/>
      </w:rPr>
      <w:t>B</w:t>
    </w:r>
    <w:r>
      <w:rPr>
        <w:b/>
      </w:rPr>
      <w:t>ounded Informational FRamework to</w:t>
    </w:r>
  </w:p>
  <w:p w14:paraId="1C4403EE" w14:textId="629C6EF4" w:rsidR="00923ADA" w:rsidRDefault="00923ADA" w:rsidP="00695304">
    <w:pPr>
      <w:jc w:val="center"/>
      <w:rPr>
        <w:b/>
      </w:rPr>
    </w:pPr>
    <w:r>
      <w:rPr>
        <w:b/>
      </w:rPr>
      <w:t>Optimize Streaming sysTems</w:t>
    </w:r>
  </w:p>
  <w:p w14:paraId="1F21F1F6" w14:textId="7FCE193C" w:rsidR="00923ADA" w:rsidRPr="00CF59A9" w:rsidRDefault="00923ADA" w:rsidP="00D32141">
    <w:pPr>
      <w:jc w:val="center"/>
      <w:rPr>
        <w:b/>
        <w:sz w:val="22"/>
      </w:rPr>
    </w:pPr>
    <w:r>
      <w:rPr>
        <w:b/>
        <w:sz w:val="22"/>
      </w:rPr>
      <w:t>Luke Gosink (PI), Jenny Webster (CoPI), Kathleen Nowak (CoPI), Sam Chatterjee (CoPI)</w:t>
    </w:r>
  </w:p>
  <w:p w14:paraId="744C2615" w14:textId="77777777" w:rsidR="00923ADA" w:rsidRDefault="00923ADA">
    <w:pPr>
      <w:jc w:val="center"/>
      <w:rPr>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8D05D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1CEAAB78">
      <w:start w:val="1"/>
      <w:numFmt w:val="bullet"/>
      <w:lvlText w:val=""/>
      <w:lvlJc w:val="left"/>
      <w:pPr>
        <w:tabs>
          <w:tab w:val="num" w:pos="720"/>
        </w:tabs>
        <w:ind w:left="720" w:hanging="360"/>
      </w:pPr>
      <w:rPr>
        <w:rFonts w:ascii="Symbol" w:hAnsi="Symbol"/>
      </w:rPr>
    </w:lvl>
    <w:lvl w:ilvl="1" w:tplc="B35C44E6">
      <w:start w:val="1"/>
      <w:numFmt w:val="bullet"/>
      <w:lvlText w:val="o"/>
      <w:lvlJc w:val="left"/>
      <w:pPr>
        <w:tabs>
          <w:tab w:val="num" w:pos="1440"/>
        </w:tabs>
        <w:ind w:left="1440" w:hanging="360"/>
      </w:pPr>
      <w:rPr>
        <w:rFonts w:ascii="Courier New" w:hAnsi="Courier New"/>
      </w:rPr>
    </w:lvl>
    <w:lvl w:ilvl="2" w:tplc="AD96DAC4">
      <w:start w:val="1"/>
      <w:numFmt w:val="bullet"/>
      <w:lvlText w:val=""/>
      <w:lvlJc w:val="left"/>
      <w:pPr>
        <w:tabs>
          <w:tab w:val="num" w:pos="2160"/>
        </w:tabs>
        <w:ind w:left="2160" w:hanging="360"/>
      </w:pPr>
      <w:rPr>
        <w:rFonts w:ascii="Wingdings" w:hAnsi="Wingdings"/>
      </w:rPr>
    </w:lvl>
    <w:lvl w:ilvl="3" w:tplc="11368312">
      <w:start w:val="1"/>
      <w:numFmt w:val="bullet"/>
      <w:lvlText w:val=""/>
      <w:lvlJc w:val="left"/>
      <w:pPr>
        <w:tabs>
          <w:tab w:val="num" w:pos="2880"/>
        </w:tabs>
        <w:ind w:left="2880" w:hanging="360"/>
      </w:pPr>
      <w:rPr>
        <w:rFonts w:ascii="Symbol" w:hAnsi="Symbol"/>
      </w:rPr>
    </w:lvl>
    <w:lvl w:ilvl="4" w:tplc="E9D4F730">
      <w:start w:val="1"/>
      <w:numFmt w:val="bullet"/>
      <w:lvlText w:val="o"/>
      <w:lvlJc w:val="left"/>
      <w:pPr>
        <w:tabs>
          <w:tab w:val="num" w:pos="3600"/>
        </w:tabs>
        <w:ind w:left="3600" w:hanging="360"/>
      </w:pPr>
      <w:rPr>
        <w:rFonts w:ascii="Courier New" w:hAnsi="Courier New"/>
      </w:rPr>
    </w:lvl>
    <w:lvl w:ilvl="5" w:tplc="99806A50">
      <w:start w:val="1"/>
      <w:numFmt w:val="bullet"/>
      <w:lvlText w:val=""/>
      <w:lvlJc w:val="left"/>
      <w:pPr>
        <w:tabs>
          <w:tab w:val="num" w:pos="4320"/>
        </w:tabs>
        <w:ind w:left="4320" w:hanging="360"/>
      </w:pPr>
      <w:rPr>
        <w:rFonts w:ascii="Wingdings" w:hAnsi="Wingdings"/>
      </w:rPr>
    </w:lvl>
    <w:lvl w:ilvl="6" w:tplc="E2F44C04">
      <w:start w:val="1"/>
      <w:numFmt w:val="bullet"/>
      <w:lvlText w:val=""/>
      <w:lvlJc w:val="left"/>
      <w:pPr>
        <w:tabs>
          <w:tab w:val="num" w:pos="5040"/>
        </w:tabs>
        <w:ind w:left="5040" w:hanging="360"/>
      </w:pPr>
      <w:rPr>
        <w:rFonts w:ascii="Symbol" w:hAnsi="Symbol"/>
      </w:rPr>
    </w:lvl>
    <w:lvl w:ilvl="7" w:tplc="93267B74">
      <w:start w:val="1"/>
      <w:numFmt w:val="bullet"/>
      <w:lvlText w:val="o"/>
      <w:lvlJc w:val="left"/>
      <w:pPr>
        <w:tabs>
          <w:tab w:val="num" w:pos="5760"/>
        </w:tabs>
        <w:ind w:left="5760" w:hanging="360"/>
      </w:pPr>
      <w:rPr>
        <w:rFonts w:ascii="Courier New" w:hAnsi="Courier New"/>
      </w:rPr>
    </w:lvl>
    <w:lvl w:ilvl="8" w:tplc="A864A7E8">
      <w:start w:val="1"/>
      <w:numFmt w:val="bullet"/>
      <w:lvlText w:val=""/>
      <w:lvlJc w:val="left"/>
      <w:pPr>
        <w:tabs>
          <w:tab w:val="num" w:pos="6480"/>
        </w:tabs>
        <w:ind w:left="6480" w:hanging="360"/>
      </w:pPr>
      <w:rPr>
        <w:rFonts w:ascii="Wingdings" w:hAnsi="Wingdings"/>
      </w:rPr>
    </w:lvl>
  </w:abstractNum>
  <w:abstractNum w:abstractNumId="2">
    <w:nsid w:val="07492FCA"/>
    <w:multiLevelType w:val="hybridMultilevel"/>
    <w:tmpl w:val="216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B3089"/>
    <w:multiLevelType w:val="hybridMultilevel"/>
    <w:tmpl w:val="C67AD4A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CB43BC"/>
    <w:multiLevelType w:val="hybridMultilevel"/>
    <w:tmpl w:val="8708E54C"/>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D43775B"/>
    <w:multiLevelType w:val="hybridMultilevel"/>
    <w:tmpl w:val="6DA24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326B14"/>
    <w:multiLevelType w:val="hybridMultilevel"/>
    <w:tmpl w:val="7086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A3A44"/>
    <w:multiLevelType w:val="hybridMultilevel"/>
    <w:tmpl w:val="305A3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6EA48B3"/>
    <w:multiLevelType w:val="hybridMultilevel"/>
    <w:tmpl w:val="7DB4D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CB4B9C"/>
    <w:multiLevelType w:val="hybridMultilevel"/>
    <w:tmpl w:val="B852A1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EB82608"/>
    <w:multiLevelType w:val="hybridMultilevel"/>
    <w:tmpl w:val="2EC49DA0"/>
    <w:lvl w:ilvl="0" w:tplc="7474F9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0C3A16"/>
    <w:multiLevelType w:val="hybridMultilevel"/>
    <w:tmpl w:val="CF381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473C7B"/>
    <w:multiLevelType w:val="hybridMultilevel"/>
    <w:tmpl w:val="030C2B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B0777E5"/>
    <w:multiLevelType w:val="hybridMultilevel"/>
    <w:tmpl w:val="C83A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D2C71"/>
    <w:multiLevelType w:val="hybridMultilevel"/>
    <w:tmpl w:val="4142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2F7A72"/>
    <w:multiLevelType w:val="hybridMultilevel"/>
    <w:tmpl w:val="61F20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8A00D01"/>
    <w:multiLevelType w:val="hybridMultilevel"/>
    <w:tmpl w:val="39E0D4AC"/>
    <w:lvl w:ilvl="0" w:tplc="955A4BE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0C4B97"/>
    <w:multiLevelType w:val="hybridMultilevel"/>
    <w:tmpl w:val="4C5C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1C06E5"/>
    <w:multiLevelType w:val="hybridMultilevel"/>
    <w:tmpl w:val="7D885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1CB59E1"/>
    <w:multiLevelType w:val="hybridMultilevel"/>
    <w:tmpl w:val="CEE0F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131BC9"/>
    <w:multiLevelType w:val="hybridMultilevel"/>
    <w:tmpl w:val="55A89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F21697D"/>
    <w:multiLevelType w:val="hybridMultilevel"/>
    <w:tmpl w:val="B7C2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332A24"/>
    <w:multiLevelType w:val="hybridMultilevel"/>
    <w:tmpl w:val="B2CCE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C74BB4"/>
    <w:multiLevelType w:val="hybridMultilevel"/>
    <w:tmpl w:val="D85A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0B3765"/>
    <w:multiLevelType w:val="hybridMultilevel"/>
    <w:tmpl w:val="DB90E156"/>
    <w:lvl w:ilvl="0" w:tplc="955A4BE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E0E7839"/>
    <w:multiLevelType w:val="hybridMultilevel"/>
    <w:tmpl w:val="0DD62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65772D"/>
    <w:multiLevelType w:val="hybridMultilevel"/>
    <w:tmpl w:val="B3100F20"/>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2149ED"/>
    <w:multiLevelType w:val="hybridMultilevel"/>
    <w:tmpl w:val="0AC2191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CCF6D88"/>
    <w:multiLevelType w:val="hybridMultilevel"/>
    <w:tmpl w:val="B76EA9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401F7"/>
    <w:multiLevelType w:val="hybridMultilevel"/>
    <w:tmpl w:val="29505598"/>
    <w:lvl w:ilvl="0" w:tplc="7474F98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332BB8"/>
    <w:multiLevelType w:val="hybridMultilevel"/>
    <w:tmpl w:val="B7C2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9"/>
  </w:num>
  <w:num w:numId="3">
    <w:abstractNumId w:val="10"/>
  </w:num>
  <w:num w:numId="4">
    <w:abstractNumId w:val="16"/>
  </w:num>
  <w:num w:numId="5">
    <w:abstractNumId w:val="3"/>
  </w:num>
  <w:num w:numId="6">
    <w:abstractNumId w:val="9"/>
  </w:num>
  <w:num w:numId="7">
    <w:abstractNumId w:val="24"/>
  </w:num>
  <w:num w:numId="8">
    <w:abstractNumId w:val="11"/>
  </w:num>
  <w:num w:numId="9">
    <w:abstractNumId w:val="12"/>
  </w:num>
  <w:num w:numId="10">
    <w:abstractNumId w:val="27"/>
  </w:num>
  <w:num w:numId="11">
    <w:abstractNumId w:val="0"/>
  </w:num>
  <w:num w:numId="12">
    <w:abstractNumId w:val="19"/>
  </w:num>
  <w:num w:numId="13">
    <w:abstractNumId w:val="8"/>
  </w:num>
  <w:num w:numId="14">
    <w:abstractNumId w:val="2"/>
  </w:num>
  <w:num w:numId="15">
    <w:abstractNumId w:val="6"/>
  </w:num>
  <w:num w:numId="16">
    <w:abstractNumId w:val="28"/>
  </w:num>
  <w:num w:numId="17">
    <w:abstractNumId w:val="20"/>
  </w:num>
  <w:num w:numId="18">
    <w:abstractNumId w:val="18"/>
  </w:num>
  <w:num w:numId="19">
    <w:abstractNumId w:val="14"/>
  </w:num>
  <w:num w:numId="20">
    <w:abstractNumId w:val="15"/>
  </w:num>
  <w:num w:numId="21">
    <w:abstractNumId w:val="25"/>
  </w:num>
  <w:num w:numId="22">
    <w:abstractNumId w:val="5"/>
  </w:num>
  <w:num w:numId="23">
    <w:abstractNumId w:val="7"/>
  </w:num>
  <w:num w:numId="24">
    <w:abstractNumId w:val="17"/>
  </w:num>
  <w:num w:numId="25">
    <w:abstractNumId w:val="30"/>
  </w:num>
  <w:num w:numId="26">
    <w:abstractNumId w:val="4"/>
  </w:num>
  <w:num w:numId="27">
    <w:abstractNumId w:val="26"/>
  </w:num>
  <w:num w:numId="28">
    <w:abstractNumId w:val="21"/>
  </w:num>
  <w:num w:numId="29">
    <w:abstractNumId w:val="13"/>
  </w:num>
  <w:num w:numId="30">
    <w:abstractNumId w:val="23"/>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78AD"/>
    <w:rsid w:val="00011B9A"/>
    <w:rsid w:val="0002327C"/>
    <w:rsid w:val="00031C06"/>
    <w:rsid w:val="00031D7D"/>
    <w:rsid w:val="00032658"/>
    <w:rsid w:val="00042B75"/>
    <w:rsid w:val="00042F8F"/>
    <w:rsid w:val="00043E2B"/>
    <w:rsid w:val="0004683F"/>
    <w:rsid w:val="00053313"/>
    <w:rsid w:val="000546C0"/>
    <w:rsid w:val="000608FA"/>
    <w:rsid w:val="000611DC"/>
    <w:rsid w:val="00065AF0"/>
    <w:rsid w:val="00071042"/>
    <w:rsid w:val="00075374"/>
    <w:rsid w:val="00076DF1"/>
    <w:rsid w:val="00080C7A"/>
    <w:rsid w:val="00081576"/>
    <w:rsid w:val="000867C7"/>
    <w:rsid w:val="000912C7"/>
    <w:rsid w:val="0009515F"/>
    <w:rsid w:val="000A2171"/>
    <w:rsid w:val="000A3A0E"/>
    <w:rsid w:val="000B0F8A"/>
    <w:rsid w:val="000B3F7F"/>
    <w:rsid w:val="000B5F21"/>
    <w:rsid w:val="000C1FFA"/>
    <w:rsid w:val="000D5031"/>
    <w:rsid w:val="000D5107"/>
    <w:rsid w:val="000D72A4"/>
    <w:rsid w:val="000E4EB8"/>
    <w:rsid w:val="000F6C5F"/>
    <w:rsid w:val="00107699"/>
    <w:rsid w:val="001143ED"/>
    <w:rsid w:val="00115677"/>
    <w:rsid w:val="00124A0A"/>
    <w:rsid w:val="00125535"/>
    <w:rsid w:val="00125863"/>
    <w:rsid w:val="001476CF"/>
    <w:rsid w:val="001501E6"/>
    <w:rsid w:val="0015384A"/>
    <w:rsid w:val="001700BD"/>
    <w:rsid w:val="00170EE5"/>
    <w:rsid w:val="0017126D"/>
    <w:rsid w:val="0017355D"/>
    <w:rsid w:val="00177C3F"/>
    <w:rsid w:val="001833A1"/>
    <w:rsid w:val="00184953"/>
    <w:rsid w:val="00191EFB"/>
    <w:rsid w:val="00194502"/>
    <w:rsid w:val="001A1CA4"/>
    <w:rsid w:val="001B5F13"/>
    <w:rsid w:val="001B783C"/>
    <w:rsid w:val="001C032D"/>
    <w:rsid w:val="001C5EF5"/>
    <w:rsid w:val="001D45AF"/>
    <w:rsid w:val="001E0700"/>
    <w:rsid w:val="001E2C2B"/>
    <w:rsid w:val="001F6887"/>
    <w:rsid w:val="00201CF0"/>
    <w:rsid w:val="0020244B"/>
    <w:rsid w:val="00204C76"/>
    <w:rsid w:val="002078C5"/>
    <w:rsid w:val="00213384"/>
    <w:rsid w:val="00213434"/>
    <w:rsid w:val="002150DA"/>
    <w:rsid w:val="0023109E"/>
    <w:rsid w:val="00234241"/>
    <w:rsid w:val="002352B6"/>
    <w:rsid w:val="00237002"/>
    <w:rsid w:val="002445AF"/>
    <w:rsid w:val="00250044"/>
    <w:rsid w:val="002509E8"/>
    <w:rsid w:val="00256081"/>
    <w:rsid w:val="00262B54"/>
    <w:rsid w:val="00262F5C"/>
    <w:rsid w:val="00266CC0"/>
    <w:rsid w:val="00270E09"/>
    <w:rsid w:val="002755D1"/>
    <w:rsid w:val="00275632"/>
    <w:rsid w:val="00277E42"/>
    <w:rsid w:val="00290D0A"/>
    <w:rsid w:val="0029687F"/>
    <w:rsid w:val="002A5386"/>
    <w:rsid w:val="002A7BDE"/>
    <w:rsid w:val="002B131E"/>
    <w:rsid w:val="002B34DB"/>
    <w:rsid w:val="002C0AD9"/>
    <w:rsid w:val="002D585F"/>
    <w:rsid w:val="002D7C47"/>
    <w:rsid w:val="002E0228"/>
    <w:rsid w:val="002E0C26"/>
    <w:rsid w:val="002E21F4"/>
    <w:rsid w:val="002E4690"/>
    <w:rsid w:val="002E4A5C"/>
    <w:rsid w:val="002E4FFE"/>
    <w:rsid w:val="002E5BC4"/>
    <w:rsid w:val="002E61A9"/>
    <w:rsid w:val="002F1AF2"/>
    <w:rsid w:val="00310612"/>
    <w:rsid w:val="0031692F"/>
    <w:rsid w:val="003211CA"/>
    <w:rsid w:val="00322A15"/>
    <w:rsid w:val="00323F11"/>
    <w:rsid w:val="003244FE"/>
    <w:rsid w:val="00324C23"/>
    <w:rsid w:val="00325E72"/>
    <w:rsid w:val="003336DA"/>
    <w:rsid w:val="0034051E"/>
    <w:rsid w:val="00341A22"/>
    <w:rsid w:val="00345B60"/>
    <w:rsid w:val="00346652"/>
    <w:rsid w:val="00347DE4"/>
    <w:rsid w:val="00350F14"/>
    <w:rsid w:val="00361617"/>
    <w:rsid w:val="00366F5F"/>
    <w:rsid w:val="00372C4A"/>
    <w:rsid w:val="00377173"/>
    <w:rsid w:val="003774A4"/>
    <w:rsid w:val="00377C07"/>
    <w:rsid w:val="00382C05"/>
    <w:rsid w:val="00383A88"/>
    <w:rsid w:val="003849D1"/>
    <w:rsid w:val="00385B53"/>
    <w:rsid w:val="003877EA"/>
    <w:rsid w:val="003900C2"/>
    <w:rsid w:val="00392FEB"/>
    <w:rsid w:val="003A0E4C"/>
    <w:rsid w:val="003A2452"/>
    <w:rsid w:val="003A4A55"/>
    <w:rsid w:val="003A6F1F"/>
    <w:rsid w:val="003A7171"/>
    <w:rsid w:val="003B63A2"/>
    <w:rsid w:val="003C02C9"/>
    <w:rsid w:val="003C2314"/>
    <w:rsid w:val="003C2E03"/>
    <w:rsid w:val="003C323D"/>
    <w:rsid w:val="003C6EB0"/>
    <w:rsid w:val="003C71CB"/>
    <w:rsid w:val="003D0CB7"/>
    <w:rsid w:val="003D6BFF"/>
    <w:rsid w:val="003E1EF3"/>
    <w:rsid w:val="003E4236"/>
    <w:rsid w:val="003E52C4"/>
    <w:rsid w:val="003E6650"/>
    <w:rsid w:val="003F0178"/>
    <w:rsid w:val="003F2F71"/>
    <w:rsid w:val="003F530A"/>
    <w:rsid w:val="003F666C"/>
    <w:rsid w:val="003F7A0C"/>
    <w:rsid w:val="00403574"/>
    <w:rsid w:val="004101A0"/>
    <w:rsid w:val="00410D0F"/>
    <w:rsid w:val="00411098"/>
    <w:rsid w:val="004124B8"/>
    <w:rsid w:val="00416B6D"/>
    <w:rsid w:val="00417E9B"/>
    <w:rsid w:val="00422310"/>
    <w:rsid w:val="00423599"/>
    <w:rsid w:val="0043068B"/>
    <w:rsid w:val="00430EBF"/>
    <w:rsid w:val="00430EFF"/>
    <w:rsid w:val="004334E4"/>
    <w:rsid w:val="00433D58"/>
    <w:rsid w:val="00434492"/>
    <w:rsid w:val="00436A92"/>
    <w:rsid w:val="00442BE9"/>
    <w:rsid w:val="004462D0"/>
    <w:rsid w:val="004472F1"/>
    <w:rsid w:val="004520D4"/>
    <w:rsid w:val="00457EBC"/>
    <w:rsid w:val="0046138F"/>
    <w:rsid w:val="0046391B"/>
    <w:rsid w:val="00464079"/>
    <w:rsid w:val="004656AF"/>
    <w:rsid w:val="00465F8F"/>
    <w:rsid w:val="0046789E"/>
    <w:rsid w:val="004702AE"/>
    <w:rsid w:val="00474B3F"/>
    <w:rsid w:val="004766D3"/>
    <w:rsid w:val="00477513"/>
    <w:rsid w:val="00490D29"/>
    <w:rsid w:val="004956B9"/>
    <w:rsid w:val="004A7CA9"/>
    <w:rsid w:val="004B0346"/>
    <w:rsid w:val="004B0EF8"/>
    <w:rsid w:val="004B5A57"/>
    <w:rsid w:val="004D241D"/>
    <w:rsid w:val="004D439A"/>
    <w:rsid w:val="004D55B1"/>
    <w:rsid w:val="004F231D"/>
    <w:rsid w:val="004F6F3C"/>
    <w:rsid w:val="004F72FF"/>
    <w:rsid w:val="00500F55"/>
    <w:rsid w:val="00503C10"/>
    <w:rsid w:val="0050669D"/>
    <w:rsid w:val="00511E79"/>
    <w:rsid w:val="00513673"/>
    <w:rsid w:val="00517100"/>
    <w:rsid w:val="0052429A"/>
    <w:rsid w:val="0053406C"/>
    <w:rsid w:val="0053482B"/>
    <w:rsid w:val="00541185"/>
    <w:rsid w:val="005461B4"/>
    <w:rsid w:val="00556F69"/>
    <w:rsid w:val="00560073"/>
    <w:rsid w:val="0056055D"/>
    <w:rsid w:val="00561A37"/>
    <w:rsid w:val="0056742F"/>
    <w:rsid w:val="00572BF4"/>
    <w:rsid w:val="00583C60"/>
    <w:rsid w:val="00585540"/>
    <w:rsid w:val="00585D9E"/>
    <w:rsid w:val="005928AF"/>
    <w:rsid w:val="0059554A"/>
    <w:rsid w:val="00596D52"/>
    <w:rsid w:val="005A11E1"/>
    <w:rsid w:val="005A22D7"/>
    <w:rsid w:val="005A6375"/>
    <w:rsid w:val="005B269F"/>
    <w:rsid w:val="005B37D1"/>
    <w:rsid w:val="005B64AF"/>
    <w:rsid w:val="005B6698"/>
    <w:rsid w:val="005C13EA"/>
    <w:rsid w:val="005C484C"/>
    <w:rsid w:val="005C66FC"/>
    <w:rsid w:val="005D0837"/>
    <w:rsid w:val="005D2369"/>
    <w:rsid w:val="005D327E"/>
    <w:rsid w:val="005D5552"/>
    <w:rsid w:val="005D58CC"/>
    <w:rsid w:val="005E5247"/>
    <w:rsid w:val="005E7A3E"/>
    <w:rsid w:val="005F5F59"/>
    <w:rsid w:val="006024ED"/>
    <w:rsid w:val="00607AC1"/>
    <w:rsid w:val="00607B20"/>
    <w:rsid w:val="00607D24"/>
    <w:rsid w:val="0061155A"/>
    <w:rsid w:val="006144D0"/>
    <w:rsid w:val="006150C4"/>
    <w:rsid w:val="00620AD0"/>
    <w:rsid w:val="00622012"/>
    <w:rsid w:val="00623BB0"/>
    <w:rsid w:val="00625F86"/>
    <w:rsid w:val="00630351"/>
    <w:rsid w:val="00634E96"/>
    <w:rsid w:val="00635AF2"/>
    <w:rsid w:val="006428D5"/>
    <w:rsid w:val="006470E8"/>
    <w:rsid w:val="00655668"/>
    <w:rsid w:val="00655D2E"/>
    <w:rsid w:val="00664565"/>
    <w:rsid w:val="006702AB"/>
    <w:rsid w:val="006738CF"/>
    <w:rsid w:val="00675850"/>
    <w:rsid w:val="00676FCB"/>
    <w:rsid w:val="00681939"/>
    <w:rsid w:val="00682DC5"/>
    <w:rsid w:val="006915CA"/>
    <w:rsid w:val="00691EDD"/>
    <w:rsid w:val="00695304"/>
    <w:rsid w:val="0069672A"/>
    <w:rsid w:val="006A31B2"/>
    <w:rsid w:val="006A6976"/>
    <w:rsid w:val="006B099E"/>
    <w:rsid w:val="006B2548"/>
    <w:rsid w:val="006B55EE"/>
    <w:rsid w:val="006B597C"/>
    <w:rsid w:val="006B72FC"/>
    <w:rsid w:val="006D161C"/>
    <w:rsid w:val="006D2487"/>
    <w:rsid w:val="006D3CB9"/>
    <w:rsid w:val="006D4AC7"/>
    <w:rsid w:val="006D50E3"/>
    <w:rsid w:val="006D7045"/>
    <w:rsid w:val="006E2947"/>
    <w:rsid w:val="006E3396"/>
    <w:rsid w:val="006E7E88"/>
    <w:rsid w:val="006F2173"/>
    <w:rsid w:val="006F26D0"/>
    <w:rsid w:val="006F7C57"/>
    <w:rsid w:val="0070377F"/>
    <w:rsid w:val="00704979"/>
    <w:rsid w:val="00706C15"/>
    <w:rsid w:val="007107C6"/>
    <w:rsid w:val="007117E3"/>
    <w:rsid w:val="00711A66"/>
    <w:rsid w:val="00715475"/>
    <w:rsid w:val="00724B94"/>
    <w:rsid w:val="00730A18"/>
    <w:rsid w:val="0073375B"/>
    <w:rsid w:val="00734229"/>
    <w:rsid w:val="00742E56"/>
    <w:rsid w:val="00743EB4"/>
    <w:rsid w:val="00751562"/>
    <w:rsid w:val="00753821"/>
    <w:rsid w:val="007547DE"/>
    <w:rsid w:val="00760B53"/>
    <w:rsid w:val="007673D1"/>
    <w:rsid w:val="00772369"/>
    <w:rsid w:val="0077598D"/>
    <w:rsid w:val="00791D22"/>
    <w:rsid w:val="00792C34"/>
    <w:rsid w:val="00794FCF"/>
    <w:rsid w:val="007A559F"/>
    <w:rsid w:val="007A637F"/>
    <w:rsid w:val="007A7284"/>
    <w:rsid w:val="007B44C9"/>
    <w:rsid w:val="007B5EEE"/>
    <w:rsid w:val="007B671F"/>
    <w:rsid w:val="007B6E4C"/>
    <w:rsid w:val="007B713D"/>
    <w:rsid w:val="007C27DA"/>
    <w:rsid w:val="007C3763"/>
    <w:rsid w:val="007C687D"/>
    <w:rsid w:val="007C7019"/>
    <w:rsid w:val="007D0A48"/>
    <w:rsid w:val="007D0ED8"/>
    <w:rsid w:val="007D2932"/>
    <w:rsid w:val="007D2BCB"/>
    <w:rsid w:val="007D2FDF"/>
    <w:rsid w:val="007D4865"/>
    <w:rsid w:val="007D5A6C"/>
    <w:rsid w:val="007D729C"/>
    <w:rsid w:val="007E137C"/>
    <w:rsid w:val="007F3C59"/>
    <w:rsid w:val="008007B3"/>
    <w:rsid w:val="00807140"/>
    <w:rsid w:val="00812BC3"/>
    <w:rsid w:val="00816285"/>
    <w:rsid w:val="00816B4D"/>
    <w:rsid w:val="00817E22"/>
    <w:rsid w:val="00817EEC"/>
    <w:rsid w:val="0082012E"/>
    <w:rsid w:val="00825C2E"/>
    <w:rsid w:val="0083635D"/>
    <w:rsid w:val="008401E3"/>
    <w:rsid w:val="00847896"/>
    <w:rsid w:val="00855FA2"/>
    <w:rsid w:val="00865077"/>
    <w:rsid w:val="0086713C"/>
    <w:rsid w:val="00877E02"/>
    <w:rsid w:val="00881202"/>
    <w:rsid w:val="00881745"/>
    <w:rsid w:val="0088220E"/>
    <w:rsid w:val="00883D93"/>
    <w:rsid w:val="008878E5"/>
    <w:rsid w:val="00891328"/>
    <w:rsid w:val="0089614C"/>
    <w:rsid w:val="008A24DC"/>
    <w:rsid w:val="008A26F3"/>
    <w:rsid w:val="008A448C"/>
    <w:rsid w:val="008B05F7"/>
    <w:rsid w:val="008C0421"/>
    <w:rsid w:val="008C0674"/>
    <w:rsid w:val="008C1E83"/>
    <w:rsid w:val="008D1FA8"/>
    <w:rsid w:val="008D5529"/>
    <w:rsid w:val="008D7451"/>
    <w:rsid w:val="008F0F0C"/>
    <w:rsid w:val="008F16C3"/>
    <w:rsid w:val="008F7043"/>
    <w:rsid w:val="008F7380"/>
    <w:rsid w:val="008F7730"/>
    <w:rsid w:val="009120FA"/>
    <w:rsid w:val="00913470"/>
    <w:rsid w:val="009135F0"/>
    <w:rsid w:val="00913CF2"/>
    <w:rsid w:val="009140DA"/>
    <w:rsid w:val="0091491A"/>
    <w:rsid w:val="009169D3"/>
    <w:rsid w:val="00920E1A"/>
    <w:rsid w:val="00922571"/>
    <w:rsid w:val="00923ADA"/>
    <w:rsid w:val="00933531"/>
    <w:rsid w:val="009335EE"/>
    <w:rsid w:val="009340D7"/>
    <w:rsid w:val="009347D8"/>
    <w:rsid w:val="009364CD"/>
    <w:rsid w:val="00941893"/>
    <w:rsid w:val="009428C5"/>
    <w:rsid w:val="0094774B"/>
    <w:rsid w:val="009507B8"/>
    <w:rsid w:val="0096153C"/>
    <w:rsid w:val="00981757"/>
    <w:rsid w:val="00986DE9"/>
    <w:rsid w:val="009A2A43"/>
    <w:rsid w:val="009A4331"/>
    <w:rsid w:val="009A54B7"/>
    <w:rsid w:val="009B0BB4"/>
    <w:rsid w:val="009B19B5"/>
    <w:rsid w:val="009D79C0"/>
    <w:rsid w:val="009E14EF"/>
    <w:rsid w:val="009E6D53"/>
    <w:rsid w:val="00A02FD1"/>
    <w:rsid w:val="00A058B4"/>
    <w:rsid w:val="00A13079"/>
    <w:rsid w:val="00A16262"/>
    <w:rsid w:val="00A16A9A"/>
    <w:rsid w:val="00A17A19"/>
    <w:rsid w:val="00A25C60"/>
    <w:rsid w:val="00A34793"/>
    <w:rsid w:val="00A34DD0"/>
    <w:rsid w:val="00A40A2F"/>
    <w:rsid w:val="00A438B1"/>
    <w:rsid w:val="00A45AB7"/>
    <w:rsid w:val="00A46600"/>
    <w:rsid w:val="00A52CB4"/>
    <w:rsid w:val="00A5653D"/>
    <w:rsid w:val="00A568C1"/>
    <w:rsid w:val="00A61617"/>
    <w:rsid w:val="00A64E4B"/>
    <w:rsid w:val="00A674C3"/>
    <w:rsid w:val="00A723F2"/>
    <w:rsid w:val="00A726A8"/>
    <w:rsid w:val="00A77B3E"/>
    <w:rsid w:val="00A8258F"/>
    <w:rsid w:val="00A82E6E"/>
    <w:rsid w:val="00A83C89"/>
    <w:rsid w:val="00A8438A"/>
    <w:rsid w:val="00A843F8"/>
    <w:rsid w:val="00A859CF"/>
    <w:rsid w:val="00A85DB1"/>
    <w:rsid w:val="00A91712"/>
    <w:rsid w:val="00A92187"/>
    <w:rsid w:val="00A923B7"/>
    <w:rsid w:val="00A93A1F"/>
    <w:rsid w:val="00A969BF"/>
    <w:rsid w:val="00AA4226"/>
    <w:rsid w:val="00AB3730"/>
    <w:rsid w:val="00AB5082"/>
    <w:rsid w:val="00AB6995"/>
    <w:rsid w:val="00AB7F8B"/>
    <w:rsid w:val="00AC06D6"/>
    <w:rsid w:val="00AC2A55"/>
    <w:rsid w:val="00AC615F"/>
    <w:rsid w:val="00AD021C"/>
    <w:rsid w:val="00AD42DB"/>
    <w:rsid w:val="00AE07E6"/>
    <w:rsid w:val="00AE64CA"/>
    <w:rsid w:val="00B019D2"/>
    <w:rsid w:val="00B06C67"/>
    <w:rsid w:val="00B12BAF"/>
    <w:rsid w:val="00B13654"/>
    <w:rsid w:val="00B2062D"/>
    <w:rsid w:val="00B20C00"/>
    <w:rsid w:val="00B22CCE"/>
    <w:rsid w:val="00B2732A"/>
    <w:rsid w:val="00B30F89"/>
    <w:rsid w:val="00B363A5"/>
    <w:rsid w:val="00B407BE"/>
    <w:rsid w:val="00B42B90"/>
    <w:rsid w:val="00B509AE"/>
    <w:rsid w:val="00B540FE"/>
    <w:rsid w:val="00B5452C"/>
    <w:rsid w:val="00B70F70"/>
    <w:rsid w:val="00B712D8"/>
    <w:rsid w:val="00B737E7"/>
    <w:rsid w:val="00B74805"/>
    <w:rsid w:val="00B75B4C"/>
    <w:rsid w:val="00B76520"/>
    <w:rsid w:val="00B80B2A"/>
    <w:rsid w:val="00B87ADC"/>
    <w:rsid w:val="00B93B0C"/>
    <w:rsid w:val="00B954FD"/>
    <w:rsid w:val="00B96379"/>
    <w:rsid w:val="00BA3BD1"/>
    <w:rsid w:val="00BA7392"/>
    <w:rsid w:val="00BA7E8E"/>
    <w:rsid w:val="00BB29FD"/>
    <w:rsid w:val="00BB541F"/>
    <w:rsid w:val="00BD454A"/>
    <w:rsid w:val="00BD4DCF"/>
    <w:rsid w:val="00BD7205"/>
    <w:rsid w:val="00BE2704"/>
    <w:rsid w:val="00BE6115"/>
    <w:rsid w:val="00BE73E6"/>
    <w:rsid w:val="00BF078E"/>
    <w:rsid w:val="00C04336"/>
    <w:rsid w:val="00C07053"/>
    <w:rsid w:val="00C11D81"/>
    <w:rsid w:val="00C13D0F"/>
    <w:rsid w:val="00C30E07"/>
    <w:rsid w:val="00C350D1"/>
    <w:rsid w:val="00C36924"/>
    <w:rsid w:val="00C5511D"/>
    <w:rsid w:val="00C5525C"/>
    <w:rsid w:val="00C6091B"/>
    <w:rsid w:val="00C61ADA"/>
    <w:rsid w:val="00C63D04"/>
    <w:rsid w:val="00C64B01"/>
    <w:rsid w:val="00C76FBE"/>
    <w:rsid w:val="00C80057"/>
    <w:rsid w:val="00C85A6F"/>
    <w:rsid w:val="00C8609E"/>
    <w:rsid w:val="00C86C83"/>
    <w:rsid w:val="00C93693"/>
    <w:rsid w:val="00C961C3"/>
    <w:rsid w:val="00C971F7"/>
    <w:rsid w:val="00C97624"/>
    <w:rsid w:val="00CA345C"/>
    <w:rsid w:val="00CA694E"/>
    <w:rsid w:val="00CA75AA"/>
    <w:rsid w:val="00CB5284"/>
    <w:rsid w:val="00CC080B"/>
    <w:rsid w:val="00CC0F18"/>
    <w:rsid w:val="00CC3B02"/>
    <w:rsid w:val="00CC570D"/>
    <w:rsid w:val="00CD03D2"/>
    <w:rsid w:val="00CD1D52"/>
    <w:rsid w:val="00CD3566"/>
    <w:rsid w:val="00CD4785"/>
    <w:rsid w:val="00CE200E"/>
    <w:rsid w:val="00CE3F9F"/>
    <w:rsid w:val="00CF3B07"/>
    <w:rsid w:val="00CF4A20"/>
    <w:rsid w:val="00D00F01"/>
    <w:rsid w:val="00D0720E"/>
    <w:rsid w:val="00D076F9"/>
    <w:rsid w:val="00D143CB"/>
    <w:rsid w:val="00D20C10"/>
    <w:rsid w:val="00D219FB"/>
    <w:rsid w:val="00D24975"/>
    <w:rsid w:val="00D25FEA"/>
    <w:rsid w:val="00D2618F"/>
    <w:rsid w:val="00D26290"/>
    <w:rsid w:val="00D32141"/>
    <w:rsid w:val="00D42959"/>
    <w:rsid w:val="00D43FA6"/>
    <w:rsid w:val="00D52387"/>
    <w:rsid w:val="00D524FD"/>
    <w:rsid w:val="00D5614B"/>
    <w:rsid w:val="00D6458E"/>
    <w:rsid w:val="00D65AB2"/>
    <w:rsid w:val="00D72878"/>
    <w:rsid w:val="00D738F4"/>
    <w:rsid w:val="00D77D53"/>
    <w:rsid w:val="00D81BE8"/>
    <w:rsid w:val="00D83A1D"/>
    <w:rsid w:val="00D85DB8"/>
    <w:rsid w:val="00D91CD4"/>
    <w:rsid w:val="00D97768"/>
    <w:rsid w:val="00D97E6A"/>
    <w:rsid w:val="00DA0425"/>
    <w:rsid w:val="00DA7923"/>
    <w:rsid w:val="00DB03D7"/>
    <w:rsid w:val="00DB641D"/>
    <w:rsid w:val="00DC4E4E"/>
    <w:rsid w:val="00DC5B34"/>
    <w:rsid w:val="00DC79FF"/>
    <w:rsid w:val="00DC7A15"/>
    <w:rsid w:val="00DD703E"/>
    <w:rsid w:val="00DD7599"/>
    <w:rsid w:val="00DE1494"/>
    <w:rsid w:val="00DE748D"/>
    <w:rsid w:val="00DF3D44"/>
    <w:rsid w:val="00DF4CEA"/>
    <w:rsid w:val="00DF5BBB"/>
    <w:rsid w:val="00E03099"/>
    <w:rsid w:val="00E062F6"/>
    <w:rsid w:val="00E10DAC"/>
    <w:rsid w:val="00E12B5E"/>
    <w:rsid w:val="00E13061"/>
    <w:rsid w:val="00E20809"/>
    <w:rsid w:val="00E26459"/>
    <w:rsid w:val="00E3031F"/>
    <w:rsid w:val="00E37C6B"/>
    <w:rsid w:val="00E45E38"/>
    <w:rsid w:val="00E46366"/>
    <w:rsid w:val="00E4747B"/>
    <w:rsid w:val="00E516DD"/>
    <w:rsid w:val="00E63B21"/>
    <w:rsid w:val="00E760C6"/>
    <w:rsid w:val="00E77049"/>
    <w:rsid w:val="00E843BD"/>
    <w:rsid w:val="00E844DD"/>
    <w:rsid w:val="00E9010E"/>
    <w:rsid w:val="00E948D7"/>
    <w:rsid w:val="00EA1433"/>
    <w:rsid w:val="00EA76AC"/>
    <w:rsid w:val="00EB0ED4"/>
    <w:rsid w:val="00EC08B3"/>
    <w:rsid w:val="00EC3FFB"/>
    <w:rsid w:val="00EC6746"/>
    <w:rsid w:val="00EC6811"/>
    <w:rsid w:val="00ED01FB"/>
    <w:rsid w:val="00ED06F2"/>
    <w:rsid w:val="00ED1C87"/>
    <w:rsid w:val="00ED6EC7"/>
    <w:rsid w:val="00ED7AEA"/>
    <w:rsid w:val="00EE2DE6"/>
    <w:rsid w:val="00EE3303"/>
    <w:rsid w:val="00EE516D"/>
    <w:rsid w:val="00EE63B2"/>
    <w:rsid w:val="00EE66AF"/>
    <w:rsid w:val="00EF190A"/>
    <w:rsid w:val="00EF341E"/>
    <w:rsid w:val="00EF68C4"/>
    <w:rsid w:val="00F0403B"/>
    <w:rsid w:val="00F05225"/>
    <w:rsid w:val="00F11D1D"/>
    <w:rsid w:val="00F2301C"/>
    <w:rsid w:val="00F23631"/>
    <w:rsid w:val="00F256CD"/>
    <w:rsid w:val="00F334D8"/>
    <w:rsid w:val="00F46901"/>
    <w:rsid w:val="00F5596F"/>
    <w:rsid w:val="00F65AD9"/>
    <w:rsid w:val="00F66F57"/>
    <w:rsid w:val="00F67BE7"/>
    <w:rsid w:val="00F768AD"/>
    <w:rsid w:val="00F77C7A"/>
    <w:rsid w:val="00F82841"/>
    <w:rsid w:val="00F96666"/>
    <w:rsid w:val="00F974BE"/>
    <w:rsid w:val="00FA2F17"/>
    <w:rsid w:val="00FA39A7"/>
    <w:rsid w:val="00FB5311"/>
    <w:rsid w:val="00FB6F56"/>
    <w:rsid w:val="00FB7D78"/>
    <w:rsid w:val="00FE47F5"/>
    <w:rsid w:val="00FF1E60"/>
    <w:rsid w:val="00FF5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B1A8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uiPriority="10"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qFormat/>
    <w:rsid w:val="009B19B5"/>
    <w:pPr>
      <w:keepNext/>
      <w:tabs>
        <w:tab w:val="left" w:pos="-720"/>
      </w:tabs>
      <w:suppressAutoHyphens/>
      <w:ind w:right="1023"/>
      <w:outlineLvl w:val="1"/>
    </w:pPr>
    <w:rPr>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B19B5"/>
    <w:rPr>
      <w:bCs/>
      <w:sz w:val="22"/>
      <w:u w:val="single"/>
    </w:rPr>
  </w:style>
  <w:style w:type="paragraph" w:styleId="BodyText2">
    <w:name w:val="Body Text 2"/>
    <w:basedOn w:val="Normal"/>
    <w:link w:val="BodyText2Char"/>
    <w:rsid w:val="009B19B5"/>
    <w:pPr>
      <w:tabs>
        <w:tab w:val="left" w:pos="-720"/>
        <w:tab w:val="left" w:pos="0"/>
      </w:tabs>
      <w:suppressAutoHyphens/>
      <w:ind w:right="360"/>
    </w:pPr>
    <w:rPr>
      <w:sz w:val="22"/>
      <w:szCs w:val="20"/>
    </w:rPr>
  </w:style>
  <w:style w:type="character" w:customStyle="1" w:styleId="BodyText2Char">
    <w:name w:val="Body Text 2 Char"/>
    <w:link w:val="BodyText2"/>
    <w:rsid w:val="009B19B5"/>
    <w:rPr>
      <w:sz w:val="22"/>
    </w:rPr>
  </w:style>
  <w:style w:type="paragraph" w:styleId="BodyText">
    <w:name w:val="Body Text"/>
    <w:basedOn w:val="Normal"/>
    <w:link w:val="BodyTextChar"/>
    <w:rsid w:val="009B19B5"/>
    <w:pPr>
      <w:spacing w:after="120"/>
    </w:pPr>
  </w:style>
  <w:style w:type="character" w:customStyle="1" w:styleId="BodyTextChar">
    <w:name w:val="Body Text Char"/>
    <w:link w:val="BodyText"/>
    <w:rsid w:val="009B19B5"/>
    <w:rPr>
      <w:sz w:val="24"/>
      <w:szCs w:val="24"/>
    </w:rPr>
  </w:style>
  <w:style w:type="paragraph" w:customStyle="1" w:styleId="TextBody">
    <w:name w:val="TextBody"/>
    <w:basedOn w:val="Normal"/>
    <w:rsid w:val="00DB03D7"/>
    <w:pPr>
      <w:widowControl w:val="0"/>
    </w:pPr>
    <w:rPr>
      <w:sz w:val="20"/>
      <w:szCs w:val="20"/>
    </w:rPr>
  </w:style>
  <w:style w:type="paragraph" w:styleId="PlainText">
    <w:name w:val="Plain Text"/>
    <w:basedOn w:val="Normal"/>
    <w:link w:val="PlainTextChar"/>
    <w:rsid w:val="00DB03D7"/>
    <w:rPr>
      <w:rFonts w:ascii="Courier New" w:hAnsi="Courier New" w:cs="Courier New"/>
      <w:sz w:val="20"/>
      <w:szCs w:val="20"/>
    </w:rPr>
  </w:style>
  <w:style w:type="character" w:customStyle="1" w:styleId="PlainTextChar">
    <w:name w:val="Plain Text Char"/>
    <w:link w:val="PlainText"/>
    <w:rsid w:val="00DB03D7"/>
    <w:rPr>
      <w:rFonts w:ascii="Courier New" w:hAnsi="Courier New" w:cs="Courier New"/>
    </w:rPr>
  </w:style>
  <w:style w:type="paragraph" w:styleId="BalloonText">
    <w:name w:val="Balloon Text"/>
    <w:basedOn w:val="Normal"/>
    <w:link w:val="BalloonTextChar"/>
    <w:rsid w:val="00A13079"/>
    <w:rPr>
      <w:rFonts w:ascii="Tahoma" w:hAnsi="Tahoma" w:cs="Tahoma"/>
      <w:sz w:val="16"/>
      <w:szCs w:val="16"/>
    </w:rPr>
  </w:style>
  <w:style w:type="character" w:customStyle="1" w:styleId="BalloonTextChar">
    <w:name w:val="Balloon Text Char"/>
    <w:link w:val="BalloonText"/>
    <w:rsid w:val="00A13079"/>
    <w:rPr>
      <w:rFonts w:ascii="Tahoma" w:hAnsi="Tahoma" w:cs="Tahoma"/>
      <w:sz w:val="16"/>
      <w:szCs w:val="16"/>
    </w:rPr>
  </w:style>
  <w:style w:type="paragraph" w:styleId="Header">
    <w:name w:val="header"/>
    <w:basedOn w:val="Normal"/>
    <w:link w:val="HeaderChar"/>
    <w:rsid w:val="00A13079"/>
    <w:pPr>
      <w:tabs>
        <w:tab w:val="center" w:pos="4680"/>
        <w:tab w:val="right" w:pos="9360"/>
      </w:tabs>
    </w:pPr>
  </w:style>
  <w:style w:type="character" w:customStyle="1" w:styleId="HeaderChar">
    <w:name w:val="Header Char"/>
    <w:link w:val="Header"/>
    <w:rsid w:val="00A13079"/>
    <w:rPr>
      <w:sz w:val="24"/>
      <w:szCs w:val="24"/>
    </w:rPr>
  </w:style>
  <w:style w:type="paragraph" w:styleId="Footer">
    <w:name w:val="footer"/>
    <w:basedOn w:val="Normal"/>
    <w:link w:val="FooterChar"/>
    <w:rsid w:val="00A13079"/>
    <w:pPr>
      <w:tabs>
        <w:tab w:val="center" w:pos="4680"/>
        <w:tab w:val="right" w:pos="9360"/>
      </w:tabs>
    </w:pPr>
  </w:style>
  <w:style w:type="character" w:customStyle="1" w:styleId="FooterChar">
    <w:name w:val="Footer Char"/>
    <w:link w:val="Footer"/>
    <w:rsid w:val="00A13079"/>
    <w:rPr>
      <w:sz w:val="24"/>
      <w:szCs w:val="24"/>
    </w:rPr>
  </w:style>
  <w:style w:type="character" w:styleId="Hyperlink">
    <w:name w:val="Hyperlink"/>
    <w:rsid w:val="00A13079"/>
    <w:rPr>
      <w:color w:val="0000FF"/>
      <w:u w:val="single"/>
    </w:rPr>
  </w:style>
  <w:style w:type="character" w:styleId="CommentReference">
    <w:name w:val="annotation reference"/>
    <w:rsid w:val="007A559F"/>
    <w:rPr>
      <w:sz w:val="16"/>
      <w:szCs w:val="16"/>
    </w:rPr>
  </w:style>
  <w:style w:type="paragraph" w:styleId="CommentText">
    <w:name w:val="annotation text"/>
    <w:basedOn w:val="Normal"/>
    <w:link w:val="CommentTextChar"/>
    <w:rsid w:val="007A559F"/>
    <w:rPr>
      <w:sz w:val="20"/>
      <w:szCs w:val="20"/>
    </w:rPr>
  </w:style>
  <w:style w:type="character" w:customStyle="1" w:styleId="CommentTextChar">
    <w:name w:val="Comment Text Char"/>
    <w:basedOn w:val="DefaultParagraphFont"/>
    <w:link w:val="CommentText"/>
    <w:rsid w:val="007A559F"/>
  </w:style>
  <w:style w:type="paragraph" w:styleId="CommentSubject">
    <w:name w:val="annotation subject"/>
    <w:basedOn w:val="CommentText"/>
    <w:next w:val="CommentText"/>
    <w:link w:val="CommentSubjectChar"/>
    <w:rsid w:val="007A559F"/>
    <w:rPr>
      <w:b/>
      <w:bCs/>
    </w:rPr>
  </w:style>
  <w:style w:type="character" w:customStyle="1" w:styleId="CommentSubjectChar">
    <w:name w:val="Comment Subject Char"/>
    <w:link w:val="CommentSubject"/>
    <w:rsid w:val="007A559F"/>
    <w:rPr>
      <w:b/>
      <w:bCs/>
    </w:rPr>
  </w:style>
  <w:style w:type="character" w:styleId="FollowedHyperlink">
    <w:name w:val="FollowedHyperlink"/>
    <w:rsid w:val="009120FA"/>
    <w:rPr>
      <w:color w:val="800080"/>
      <w:u w:val="single"/>
    </w:rPr>
  </w:style>
  <w:style w:type="paragraph" w:styleId="FootnoteText">
    <w:name w:val="footnote text"/>
    <w:basedOn w:val="Normal"/>
    <w:link w:val="FootnoteTextChar"/>
    <w:rsid w:val="00CA75AA"/>
  </w:style>
  <w:style w:type="character" w:customStyle="1" w:styleId="FootnoteTextChar">
    <w:name w:val="Footnote Text Char"/>
    <w:link w:val="FootnoteText"/>
    <w:rsid w:val="00CA75AA"/>
    <w:rPr>
      <w:sz w:val="24"/>
      <w:szCs w:val="24"/>
    </w:rPr>
  </w:style>
  <w:style w:type="character" w:styleId="FootnoteReference">
    <w:name w:val="footnote reference"/>
    <w:uiPriority w:val="99"/>
    <w:rsid w:val="00CA75AA"/>
    <w:rPr>
      <w:vertAlign w:val="superscript"/>
    </w:rPr>
  </w:style>
  <w:style w:type="paragraph" w:customStyle="1" w:styleId="MediumGrid1-Accent21">
    <w:name w:val="Medium Grid 1 - Accent 21"/>
    <w:basedOn w:val="Normal"/>
    <w:rsid w:val="00CA75AA"/>
    <w:pPr>
      <w:ind w:left="720"/>
      <w:contextualSpacing/>
    </w:pPr>
  </w:style>
  <w:style w:type="paragraph" w:styleId="ListParagraph">
    <w:name w:val="List Paragraph"/>
    <w:basedOn w:val="Normal"/>
    <w:uiPriority w:val="34"/>
    <w:qFormat/>
    <w:rsid w:val="00CA75AA"/>
    <w:pPr>
      <w:ind w:left="720"/>
      <w:contextualSpacing/>
    </w:pPr>
  </w:style>
  <w:style w:type="character" w:styleId="PlaceholderText">
    <w:name w:val="Placeholder Text"/>
    <w:basedOn w:val="DefaultParagraphFont"/>
    <w:uiPriority w:val="67"/>
    <w:rsid w:val="002E4FFE"/>
    <w:rPr>
      <w:color w:val="808080"/>
    </w:rPr>
  </w:style>
  <w:style w:type="paragraph" w:styleId="Caption">
    <w:name w:val="caption"/>
    <w:basedOn w:val="Normal"/>
    <w:next w:val="Normal"/>
    <w:unhideWhenUsed/>
    <w:qFormat/>
    <w:rsid w:val="00CC3B02"/>
    <w:pPr>
      <w:spacing w:after="200"/>
    </w:pPr>
    <w:rPr>
      <w:b/>
      <w:bCs/>
      <w:color w:val="4F81BD" w:themeColor="accent1"/>
      <w:sz w:val="18"/>
      <w:szCs w:val="18"/>
    </w:rPr>
  </w:style>
  <w:style w:type="paragraph" w:styleId="Title">
    <w:name w:val="Title"/>
    <w:basedOn w:val="Normal"/>
    <w:next w:val="Normal"/>
    <w:link w:val="TitleChar"/>
    <w:uiPriority w:val="10"/>
    <w:qFormat/>
    <w:rsid w:val="00FF5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42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uiPriority="10"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link w:val="Heading2Char"/>
    <w:qFormat/>
    <w:rsid w:val="009B19B5"/>
    <w:pPr>
      <w:keepNext/>
      <w:tabs>
        <w:tab w:val="left" w:pos="-720"/>
      </w:tabs>
      <w:suppressAutoHyphens/>
      <w:ind w:right="1023"/>
      <w:outlineLvl w:val="1"/>
    </w:pPr>
    <w:rPr>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B19B5"/>
    <w:rPr>
      <w:bCs/>
      <w:sz w:val="22"/>
      <w:u w:val="single"/>
    </w:rPr>
  </w:style>
  <w:style w:type="paragraph" w:styleId="BodyText2">
    <w:name w:val="Body Text 2"/>
    <w:basedOn w:val="Normal"/>
    <w:link w:val="BodyText2Char"/>
    <w:rsid w:val="009B19B5"/>
    <w:pPr>
      <w:tabs>
        <w:tab w:val="left" w:pos="-720"/>
        <w:tab w:val="left" w:pos="0"/>
      </w:tabs>
      <w:suppressAutoHyphens/>
      <w:ind w:right="360"/>
    </w:pPr>
    <w:rPr>
      <w:sz w:val="22"/>
      <w:szCs w:val="20"/>
    </w:rPr>
  </w:style>
  <w:style w:type="character" w:customStyle="1" w:styleId="BodyText2Char">
    <w:name w:val="Body Text 2 Char"/>
    <w:link w:val="BodyText2"/>
    <w:rsid w:val="009B19B5"/>
    <w:rPr>
      <w:sz w:val="22"/>
    </w:rPr>
  </w:style>
  <w:style w:type="paragraph" w:styleId="BodyText">
    <w:name w:val="Body Text"/>
    <w:basedOn w:val="Normal"/>
    <w:link w:val="BodyTextChar"/>
    <w:rsid w:val="009B19B5"/>
    <w:pPr>
      <w:spacing w:after="120"/>
    </w:pPr>
  </w:style>
  <w:style w:type="character" w:customStyle="1" w:styleId="BodyTextChar">
    <w:name w:val="Body Text Char"/>
    <w:link w:val="BodyText"/>
    <w:rsid w:val="009B19B5"/>
    <w:rPr>
      <w:sz w:val="24"/>
      <w:szCs w:val="24"/>
    </w:rPr>
  </w:style>
  <w:style w:type="paragraph" w:customStyle="1" w:styleId="TextBody">
    <w:name w:val="TextBody"/>
    <w:basedOn w:val="Normal"/>
    <w:rsid w:val="00DB03D7"/>
    <w:pPr>
      <w:widowControl w:val="0"/>
    </w:pPr>
    <w:rPr>
      <w:sz w:val="20"/>
      <w:szCs w:val="20"/>
    </w:rPr>
  </w:style>
  <w:style w:type="paragraph" w:styleId="PlainText">
    <w:name w:val="Plain Text"/>
    <w:basedOn w:val="Normal"/>
    <w:link w:val="PlainTextChar"/>
    <w:rsid w:val="00DB03D7"/>
    <w:rPr>
      <w:rFonts w:ascii="Courier New" w:hAnsi="Courier New" w:cs="Courier New"/>
      <w:sz w:val="20"/>
      <w:szCs w:val="20"/>
    </w:rPr>
  </w:style>
  <w:style w:type="character" w:customStyle="1" w:styleId="PlainTextChar">
    <w:name w:val="Plain Text Char"/>
    <w:link w:val="PlainText"/>
    <w:rsid w:val="00DB03D7"/>
    <w:rPr>
      <w:rFonts w:ascii="Courier New" w:hAnsi="Courier New" w:cs="Courier New"/>
    </w:rPr>
  </w:style>
  <w:style w:type="paragraph" w:styleId="BalloonText">
    <w:name w:val="Balloon Text"/>
    <w:basedOn w:val="Normal"/>
    <w:link w:val="BalloonTextChar"/>
    <w:rsid w:val="00A13079"/>
    <w:rPr>
      <w:rFonts w:ascii="Tahoma" w:hAnsi="Tahoma" w:cs="Tahoma"/>
      <w:sz w:val="16"/>
      <w:szCs w:val="16"/>
    </w:rPr>
  </w:style>
  <w:style w:type="character" w:customStyle="1" w:styleId="BalloonTextChar">
    <w:name w:val="Balloon Text Char"/>
    <w:link w:val="BalloonText"/>
    <w:rsid w:val="00A13079"/>
    <w:rPr>
      <w:rFonts w:ascii="Tahoma" w:hAnsi="Tahoma" w:cs="Tahoma"/>
      <w:sz w:val="16"/>
      <w:szCs w:val="16"/>
    </w:rPr>
  </w:style>
  <w:style w:type="paragraph" w:styleId="Header">
    <w:name w:val="header"/>
    <w:basedOn w:val="Normal"/>
    <w:link w:val="HeaderChar"/>
    <w:rsid w:val="00A13079"/>
    <w:pPr>
      <w:tabs>
        <w:tab w:val="center" w:pos="4680"/>
        <w:tab w:val="right" w:pos="9360"/>
      </w:tabs>
    </w:pPr>
  </w:style>
  <w:style w:type="character" w:customStyle="1" w:styleId="HeaderChar">
    <w:name w:val="Header Char"/>
    <w:link w:val="Header"/>
    <w:rsid w:val="00A13079"/>
    <w:rPr>
      <w:sz w:val="24"/>
      <w:szCs w:val="24"/>
    </w:rPr>
  </w:style>
  <w:style w:type="paragraph" w:styleId="Footer">
    <w:name w:val="footer"/>
    <w:basedOn w:val="Normal"/>
    <w:link w:val="FooterChar"/>
    <w:rsid w:val="00A13079"/>
    <w:pPr>
      <w:tabs>
        <w:tab w:val="center" w:pos="4680"/>
        <w:tab w:val="right" w:pos="9360"/>
      </w:tabs>
    </w:pPr>
  </w:style>
  <w:style w:type="character" w:customStyle="1" w:styleId="FooterChar">
    <w:name w:val="Footer Char"/>
    <w:link w:val="Footer"/>
    <w:rsid w:val="00A13079"/>
    <w:rPr>
      <w:sz w:val="24"/>
      <w:szCs w:val="24"/>
    </w:rPr>
  </w:style>
  <w:style w:type="character" w:styleId="Hyperlink">
    <w:name w:val="Hyperlink"/>
    <w:rsid w:val="00A13079"/>
    <w:rPr>
      <w:color w:val="0000FF"/>
      <w:u w:val="single"/>
    </w:rPr>
  </w:style>
  <w:style w:type="character" w:styleId="CommentReference">
    <w:name w:val="annotation reference"/>
    <w:rsid w:val="007A559F"/>
    <w:rPr>
      <w:sz w:val="16"/>
      <w:szCs w:val="16"/>
    </w:rPr>
  </w:style>
  <w:style w:type="paragraph" w:styleId="CommentText">
    <w:name w:val="annotation text"/>
    <w:basedOn w:val="Normal"/>
    <w:link w:val="CommentTextChar"/>
    <w:rsid w:val="007A559F"/>
    <w:rPr>
      <w:sz w:val="20"/>
      <w:szCs w:val="20"/>
    </w:rPr>
  </w:style>
  <w:style w:type="character" w:customStyle="1" w:styleId="CommentTextChar">
    <w:name w:val="Comment Text Char"/>
    <w:basedOn w:val="DefaultParagraphFont"/>
    <w:link w:val="CommentText"/>
    <w:rsid w:val="007A559F"/>
  </w:style>
  <w:style w:type="paragraph" w:styleId="CommentSubject">
    <w:name w:val="annotation subject"/>
    <w:basedOn w:val="CommentText"/>
    <w:next w:val="CommentText"/>
    <w:link w:val="CommentSubjectChar"/>
    <w:rsid w:val="007A559F"/>
    <w:rPr>
      <w:b/>
      <w:bCs/>
    </w:rPr>
  </w:style>
  <w:style w:type="character" w:customStyle="1" w:styleId="CommentSubjectChar">
    <w:name w:val="Comment Subject Char"/>
    <w:link w:val="CommentSubject"/>
    <w:rsid w:val="007A559F"/>
    <w:rPr>
      <w:b/>
      <w:bCs/>
    </w:rPr>
  </w:style>
  <w:style w:type="character" w:styleId="FollowedHyperlink">
    <w:name w:val="FollowedHyperlink"/>
    <w:rsid w:val="009120FA"/>
    <w:rPr>
      <w:color w:val="800080"/>
      <w:u w:val="single"/>
    </w:rPr>
  </w:style>
  <w:style w:type="paragraph" w:styleId="FootnoteText">
    <w:name w:val="footnote text"/>
    <w:basedOn w:val="Normal"/>
    <w:link w:val="FootnoteTextChar"/>
    <w:rsid w:val="00CA75AA"/>
  </w:style>
  <w:style w:type="character" w:customStyle="1" w:styleId="FootnoteTextChar">
    <w:name w:val="Footnote Text Char"/>
    <w:link w:val="FootnoteText"/>
    <w:rsid w:val="00CA75AA"/>
    <w:rPr>
      <w:sz w:val="24"/>
      <w:szCs w:val="24"/>
    </w:rPr>
  </w:style>
  <w:style w:type="character" w:styleId="FootnoteReference">
    <w:name w:val="footnote reference"/>
    <w:uiPriority w:val="99"/>
    <w:rsid w:val="00CA75AA"/>
    <w:rPr>
      <w:vertAlign w:val="superscript"/>
    </w:rPr>
  </w:style>
  <w:style w:type="paragraph" w:customStyle="1" w:styleId="MediumGrid1-Accent21">
    <w:name w:val="Medium Grid 1 - Accent 21"/>
    <w:basedOn w:val="Normal"/>
    <w:rsid w:val="00CA75AA"/>
    <w:pPr>
      <w:ind w:left="720"/>
      <w:contextualSpacing/>
    </w:pPr>
  </w:style>
  <w:style w:type="paragraph" w:styleId="ListParagraph">
    <w:name w:val="List Paragraph"/>
    <w:basedOn w:val="Normal"/>
    <w:uiPriority w:val="34"/>
    <w:qFormat/>
    <w:rsid w:val="00CA75AA"/>
    <w:pPr>
      <w:ind w:left="720"/>
      <w:contextualSpacing/>
    </w:pPr>
  </w:style>
  <w:style w:type="character" w:styleId="PlaceholderText">
    <w:name w:val="Placeholder Text"/>
    <w:basedOn w:val="DefaultParagraphFont"/>
    <w:uiPriority w:val="67"/>
    <w:rsid w:val="002E4FFE"/>
    <w:rPr>
      <w:color w:val="808080"/>
    </w:rPr>
  </w:style>
  <w:style w:type="paragraph" w:styleId="Caption">
    <w:name w:val="caption"/>
    <w:basedOn w:val="Normal"/>
    <w:next w:val="Normal"/>
    <w:unhideWhenUsed/>
    <w:qFormat/>
    <w:rsid w:val="00CC3B02"/>
    <w:pPr>
      <w:spacing w:after="200"/>
    </w:pPr>
    <w:rPr>
      <w:b/>
      <w:bCs/>
      <w:color w:val="4F81BD" w:themeColor="accent1"/>
      <w:sz w:val="18"/>
      <w:szCs w:val="18"/>
    </w:rPr>
  </w:style>
  <w:style w:type="paragraph" w:styleId="Title">
    <w:name w:val="Title"/>
    <w:basedOn w:val="Normal"/>
    <w:next w:val="Normal"/>
    <w:link w:val="TitleChar"/>
    <w:uiPriority w:val="10"/>
    <w:qFormat/>
    <w:rsid w:val="00FF54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4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1020">
      <w:bodyDiv w:val="1"/>
      <w:marLeft w:val="0"/>
      <w:marRight w:val="0"/>
      <w:marTop w:val="0"/>
      <w:marBottom w:val="0"/>
      <w:divBdr>
        <w:top w:val="none" w:sz="0" w:space="0" w:color="auto"/>
        <w:left w:val="none" w:sz="0" w:space="0" w:color="auto"/>
        <w:bottom w:val="none" w:sz="0" w:space="0" w:color="auto"/>
        <w:right w:val="none" w:sz="0" w:space="0" w:color="auto"/>
      </w:divBdr>
      <w:divsChild>
        <w:div w:id="1591890015">
          <w:marLeft w:val="0"/>
          <w:marRight w:val="0"/>
          <w:marTop w:val="0"/>
          <w:marBottom w:val="0"/>
          <w:divBdr>
            <w:top w:val="none" w:sz="0" w:space="0" w:color="auto"/>
            <w:left w:val="none" w:sz="0" w:space="0" w:color="auto"/>
            <w:bottom w:val="none" w:sz="0" w:space="0" w:color="auto"/>
            <w:right w:val="none" w:sz="0" w:space="0" w:color="auto"/>
          </w:divBdr>
        </w:div>
        <w:div w:id="2031175858">
          <w:marLeft w:val="0"/>
          <w:marRight w:val="0"/>
          <w:marTop w:val="0"/>
          <w:marBottom w:val="0"/>
          <w:divBdr>
            <w:top w:val="none" w:sz="0" w:space="0" w:color="auto"/>
            <w:left w:val="none" w:sz="0" w:space="0" w:color="auto"/>
            <w:bottom w:val="none" w:sz="0" w:space="0" w:color="auto"/>
            <w:right w:val="none" w:sz="0" w:space="0" w:color="auto"/>
          </w:divBdr>
        </w:div>
        <w:div w:id="1669042">
          <w:marLeft w:val="0"/>
          <w:marRight w:val="0"/>
          <w:marTop w:val="0"/>
          <w:marBottom w:val="0"/>
          <w:divBdr>
            <w:top w:val="none" w:sz="0" w:space="0" w:color="auto"/>
            <w:left w:val="none" w:sz="0" w:space="0" w:color="auto"/>
            <w:bottom w:val="none" w:sz="0" w:space="0" w:color="auto"/>
            <w:right w:val="none" w:sz="0" w:space="0" w:color="auto"/>
          </w:divBdr>
        </w:div>
      </w:divsChild>
    </w:div>
    <w:div w:id="91584510">
      <w:bodyDiv w:val="1"/>
      <w:marLeft w:val="0"/>
      <w:marRight w:val="0"/>
      <w:marTop w:val="0"/>
      <w:marBottom w:val="0"/>
      <w:divBdr>
        <w:top w:val="none" w:sz="0" w:space="0" w:color="auto"/>
        <w:left w:val="none" w:sz="0" w:space="0" w:color="auto"/>
        <w:bottom w:val="none" w:sz="0" w:space="0" w:color="auto"/>
        <w:right w:val="none" w:sz="0" w:space="0" w:color="auto"/>
      </w:divBdr>
    </w:div>
    <w:div w:id="140391490">
      <w:bodyDiv w:val="1"/>
      <w:marLeft w:val="0"/>
      <w:marRight w:val="0"/>
      <w:marTop w:val="0"/>
      <w:marBottom w:val="0"/>
      <w:divBdr>
        <w:top w:val="none" w:sz="0" w:space="0" w:color="auto"/>
        <w:left w:val="none" w:sz="0" w:space="0" w:color="auto"/>
        <w:bottom w:val="none" w:sz="0" w:space="0" w:color="auto"/>
        <w:right w:val="none" w:sz="0" w:space="0" w:color="auto"/>
      </w:divBdr>
      <w:divsChild>
        <w:div w:id="3241585">
          <w:marLeft w:val="0"/>
          <w:marRight w:val="0"/>
          <w:marTop w:val="0"/>
          <w:marBottom w:val="0"/>
          <w:divBdr>
            <w:top w:val="none" w:sz="0" w:space="0" w:color="auto"/>
            <w:left w:val="none" w:sz="0" w:space="0" w:color="auto"/>
            <w:bottom w:val="none" w:sz="0" w:space="0" w:color="auto"/>
            <w:right w:val="none" w:sz="0" w:space="0" w:color="auto"/>
          </w:divBdr>
        </w:div>
        <w:div w:id="105391130">
          <w:marLeft w:val="0"/>
          <w:marRight w:val="0"/>
          <w:marTop w:val="0"/>
          <w:marBottom w:val="0"/>
          <w:divBdr>
            <w:top w:val="none" w:sz="0" w:space="0" w:color="auto"/>
            <w:left w:val="none" w:sz="0" w:space="0" w:color="auto"/>
            <w:bottom w:val="none" w:sz="0" w:space="0" w:color="auto"/>
            <w:right w:val="none" w:sz="0" w:space="0" w:color="auto"/>
          </w:divBdr>
        </w:div>
        <w:div w:id="2085493591">
          <w:marLeft w:val="0"/>
          <w:marRight w:val="0"/>
          <w:marTop w:val="0"/>
          <w:marBottom w:val="0"/>
          <w:divBdr>
            <w:top w:val="none" w:sz="0" w:space="0" w:color="auto"/>
            <w:left w:val="none" w:sz="0" w:space="0" w:color="auto"/>
            <w:bottom w:val="none" w:sz="0" w:space="0" w:color="auto"/>
            <w:right w:val="none" w:sz="0" w:space="0" w:color="auto"/>
          </w:divBdr>
        </w:div>
        <w:div w:id="1470321062">
          <w:marLeft w:val="0"/>
          <w:marRight w:val="0"/>
          <w:marTop w:val="0"/>
          <w:marBottom w:val="0"/>
          <w:divBdr>
            <w:top w:val="none" w:sz="0" w:space="0" w:color="auto"/>
            <w:left w:val="none" w:sz="0" w:space="0" w:color="auto"/>
            <w:bottom w:val="none" w:sz="0" w:space="0" w:color="auto"/>
            <w:right w:val="none" w:sz="0" w:space="0" w:color="auto"/>
          </w:divBdr>
        </w:div>
        <w:div w:id="1969819425">
          <w:marLeft w:val="0"/>
          <w:marRight w:val="0"/>
          <w:marTop w:val="0"/>
          <w:marBottom w:val="0"/>
          <w:divBdr>
            <w:top w:val="none" w:sz="0" w:space="0" w:color="auto"/>
            <w:left w:val="none" w:sz="0" w:space="0" w:color="auto"/>
            <w:bottom w:val="none" w:sz="0" w:space="0" w:color="auto"/>
            <w:right w:val="none" w:sz="0" w:space="0" w:color="auto"/>
          </w:divBdr>
        </w:div>
        <w:div w:id="2061173667">
          <w:marLeft w:val="0"/>
          <w:marRight w:val="0"/>
          <w:marTop w:val="0"/>
          <w:marBottom w:val="0"/>
          <w:divBdr>
            <w:top w:val="none" w:sz="0" w:space="0" w:color="auto"/>
            <w:left w:val="none" w:sz="0" w:space="0" w:color="auto"/>
            <w:bottom w:val="none" w:sz="0" w:space="0" w:color="auto"/>
            <w:right w:val="none" w:sz="0" w:space="0" w:color="auto"/>
          </w:divBdr>
        </w:div>
      </w:divsChild>
    </w:div>
    <w:div w:id="541092882">
      <w:bodyDiv w:val="1"/>
      <w:marLeft w:val="0"/>
      <w:marRight w:val="0"/>
      <w:marTop w:val="0"/>
      <w:marBottom w:val="0"/>
      <w:divBdr>
        <w:top w:val="none" w:sz="0" w:space="0" w:color="auto"/>
        <w:left w:val="none" w:sz="0" w:space="0" w:color="auto"/>
        <w:bottom w:val="none" w:sz="0" w:space="0" w:color="auto"/>
        <w:right w:val="none" w:sz="0" w:space="0" w:color="auto"/>
      </w:divBdr>
      <w:divsChild>
        <w:div w:id="1637373593">
          <w:marLeft w:val="0"/>
          <w:marRight w:val="0"/>
          <w:marTop w:val="0"/>
          <w:marBottom w:val="0"/>
          <w:divBdr>
            <w:top w:val="none" w:sz="0" w:space="0" w:color="auto"/>
            <w:left w:val="none" w:sz="0" w:space="0" w:color="auto"/>
            <w:bottom w:val="none" w:sz="0" w:space="0" w:color="auto"/>
            <w:right w:val="none" w:sz="0" w:space="0" w:color="auto"/>
          </w:divBdr>
        </w:div>
        <w:div w:id="1122113029">
          <w:marLeft w:val="0"/>
          <w:marRight w:val="0"/>
          <w:marTop w:val="0"/>
          <w:marBottom w:val="0"/>
          <w:divBdr>
            <w:top w:val="none" w:sz="0" w:space="0" w:color="auto"/>
            <w:left w:val="none" w:sz="0" w:space="0" w:color="auto"/>
            <w:bottom w:val="none" w:sz="0" w:space="0" w:color="auto"/>
            <w:right w:val="none" w:sz="0" w:space="0" w:color="auto"/>
          </w:divBdr>
        </w:div>
        <w:div w:id="1008093206">
          <w:marLeft w:val="0"/>
          <w:marRight w:val="0"/>
          <w:marTop w:val="0"/>
          <w:marBottom w:val="0"/>
          <w:divBdr>
            <w:top w:val="none" w:sz="0" w:space="0" w:color="auto"/>
            <w:left w:val="none" w:sz="0" w:space="0" w:color="auto"/>
            <w:bottom w:val="none" w:sz="0" w:space="0" w:color="auto"/>
            <w:right w:val="none" w:sz="0" w:space="0" w:color="auto"/>
          </w:divBdr>
        </w:div>
        <w:div w:id="123429357">
          <w:marLeft w:val="0"/>
          <w:marRight w:val="0"/>
          <w:marTop w:val="0"/>
          <w:marBottom w:val="0"/>
          <w:divBdr>
            <w:top w:val="none" w:sz="0" w:space="0" w:color="auto"/>
            <w:left w:val="none" w:sz="0" w:space="0" w:color="auto"/>
            <w:bottom w:val="none" w:sz="0" w:space="0" w:color="auto"/>
            <w:right w:val="none" w:sz="0" w:space="0" w:color="auto"/>
          </w:divBdr>
        </w:div>
        <w:div w:id="1549292301">
          <w:marLeft w:val="0"/>
          <w:marRight w:val="0"/>
          <w:marTop w:val="0"/>
          <w:marBottom w:val="0"/>
          <w:divBdr>
            <w:top w:val="none" w:sz="0" w:space="0" w:color="auto"/>
            <w:left w:val="none" w:sz="0" w:space="0" w:color="auto"/>
            <w:bottom w:val="none" w:sz="0" w:space="0" w:color="auto"/>
            <w:right w:val="none" w:sz="0" w:space="0" w:color="auto"/>
          </w:divBdr>
        </w:div>
        <w:div w:id="1240556957">
          <w:marLeft w:val="0"/>
          <w:marRight w:val="0"/>
          <w:marTop w:val="0"/>
          <w:marBottom w:val="0"/>
          <w:divBdr>
            <w:top w:val="none" w:sz="0" w:space="0" w:color="auto"/>
            <w:left w:val="none" w:sz="0" w:space="0" w:color="auto"/>
            <w:bottom w:val="none" w:sz="0" w:space="0" w:color="auto"/>
            <w:right w:val="none" w:sz="0" w:space="0" w:color="auto"/>
          </w:divBdr>
        </w:div>
        <w:div w:id="1325744067">
          <w:marLeft w:val="0"/>
          <w:marRight w:val="0"/>
          <w:marTop w:val="0"/>
          <w:marBottom w:val="0"/>
          <w:divBdr>
            <w:top w:val="none" w:sz="0" w:space="0" w:color="auto"/>
            <w:left w:val="none" w:sz="0" w:space="0" w:color="auto"/>
            <w:bottom w:val="none" w:sz="0" w:space="0" w:color="auto"/>
            <w:right w:val="none" w:sz="0" w:space="0" w:color="auto"/>
          </w:divBdr>
        </w:div>
        <w:div w:id="1004014120">
          <w:marLeft w:val="0"/>
          <w:marRight w:val="0"/>
          <w:marTop w:val="0"/>
          <w:marBottom w:val="0"/>
          <w:divBdr>
            <w:top w:val="none" w:sz="0" w:space="0" w:color="auto"/>
            <w:left w:val="none" w:sz="0" w:space="0" w:color="auto"/>
            <w:bottom w:val="none" w:sz="0" w:space="0" w:color="auto"/>
            <w:right w:val="none" w:sz="0" w:space="0" w:color="auto"/>
          </w:divBdr>
        </w:div>
      </w:divsChild>
    </w:div>
    <w:div w:id="684868336">
      <w:bodyDiv w:val="1"/>
      <w:marLeft w:val="0"/>
      <w:marRight w:val="0"/>
      <w:marTop w:val="0"/>
      <w:marBottom w:val="0"/>
      <w:divBdr>
        <w:top w:val="none" w:sz="0" w:space="0" w:color="auto"/>
        <w:left w:val="none" w:sz="0" w:space="0" w:color="auto"/>
        <w:bottom w:val="none" w:sz="0" w:space="0" w:color="auto"/>
        <w:right w:val="none" w:sz="0" w:space="0" w:color="auto"/>
      </w:divBdr>
      <w:divsChild>
        <w:div w:id="596444320">
          <w:marLeft w:val="0"/>
          <w:marRight w:val="0"/>
          <w:marTop w:val="0"/>
          <w:marBottom w:val="0"/>
          <w:divBdr>
            <w:top w:val="none" w:sz="0" w:space="0" w:color="auto"/>
            <w:left w:val="none" w:sz="0" w:space="0" w:color="auto"/>
            <w:bottom w:val="none" w:sz="0" w:space="0" w:color="auto"/>
            <w:right w:val="none" w:sz="0" w:space="0" w:color="auto"/>
          </w:divBdr>
        </w:div>
        <w:div w:id="1738822446">
          <w:marLeft w:val="0"/>
          <w:marRight w:val="0"/>
          <w:marTop w:val="0"/>
          <w:marBottom w:val="0"/>
          <w:divBdr>
            <w:top w:val="none" w:sz="0" w:space="0" w:color="auto"/>
            <w:left w:val="none" w:sz="0" w:space="0" w:color="auto"/>
            <w:bottom w:val="none" w:sz="0" w:space="0" w:color="auto"/>
            <w:right w:val="none" w:sz="0" w:space="0" w:color="auto"/>
          </w:divBdr>
        </w:div>
        <w:div w:id="1016074290">
          <w:marLeft w:val="0"/>
          <w:marRight w:val="0"/>
          <w:marTop w:val="0"/>
          <w:marBottom w:val="0"/>
          <w:divBdr>
            <w:top w:val="none" w:sz="0" w:space="0" w:color="auto"/>
            <w:left w:val="none" w:sz="0" w:space="0" w:color="auto"/>
            <w:bottom w:val="none" w:sz="0" w:space="0" w:color="auto"/>
            <w:right w:val="none" w:sz="0" w:space="0" w:color="auto"/>
          </w:divBdr>
        </w:div>
        <w:div w:id="1456756213">
          <w:marLeft w:val="0"/>
          <w:marRight w:val="0"/>
          <w:marTop w:val="0"/>
          <w:marBottom w:val="0"/>
          <w:divBdr>
            <w:top w:val="none" w:sz="0" w:space="0" w:color="auto"/>
            <w:left w:val="none" w:sz="0" w:space="0" w:color="auto"/>
            <w:bottom w:val="none" w:sz="0" w:space="0" w:color="auto"/>
            <w:right w:val="none" w:sz="0" w:space="0" w:color="auto"/>
          </w:divBdr>
        </w:div>
      </w:divsChild>
    </w:div>
    <w:div w:id="735585874">
      <w:bodyDiv w:val="1"/>
      <w:marLeft w:val="0"/>
      <w:marRight w:val="0"/>
      <w:marTop w:val="0"/>
      <w:marBottom w:val="0"/>
      <w:divBdr>
        <w:top w:val="none" w:sz="0" w:space="0" w:color="auto"/>
        <w:left w:val="none" w:sz="0" w:space="0" w:color="auto"/>
        <w:bottom w:val="none" w:sz="0" w:space="0" w:color="auto"/>
        <w:right w:val="none" w:sz="0" w:space="0" w:color="auto"/>
      </w:divBdr>
      <w:divsChild>
        <w:div w:id="613950389">
          <w:marLeft w:val="0"/>
          <w:marRight w:val="0"/>
          <w:marTop w:val="0"/>
          <w:marBottom w:val="0"/>
          <w:divBdr>
            <w:top w:val="none" w:sz="0" w:space="0" w:color="auto"/>
            <w:left w:val="none" w:sz="0" w:space="0" w:color="auto"/>
            <w:bottom w:val="none" w:sz="0" w:space="0" w:color="auto"/>
            <w:right w:val="none" w:sz="0" w:space="0" w:color="auto"/>
          </w:divBdr>
        </w:div>
        <w:div w:id="1465856470">
          <w:marLeft w:val="0"/>
          <w:marRight w:val="0"/>
          <w:marTop w:val="0"/>
          <w:marBottom w:val="0"/>
          <w:divBdr>
            <w:top w:val="none" w:sz="0" w:space="0" w:color="auto"/>
            <w:left w:val="none" w:sz="0" w:space="0" w:color="auto"/>
            <w:bottom w:val="none" w:sz="0" w:space="0" w:color="auto"/>
            <w:right w:val="none" w:sz="0" w:space="0" w:color="auto"/>
          </w:divBdr>
        </w:div>
        <w:div w:id="105931514">
          <w:marLeft w:val="0"/>
          <w:marRight w:val="0"/>
          <w:marTop w:val="0"/>
          <w:marBottom w:val="0"/>
          <w:divBdr>
            <w:top w:val="none" w:sz="0" w:space="0" w:color="auto"/>
            <w:left w:val="none" w:sz="0" w:space="0" w:color="auto"/>
            <w:bottom w:val="none" w:sz="0" w:space="0" w:color="auto"/>
            <w:right w:val="none" w:sz="0" w:space="0" w:color="auto"/>
          </w:divBdr>
        </w:div>
      </w:divsChild>
    </w:div>
    <w:div w:id="1025865694">
      <w:bodyDiv w:val="1"/>
      <w:marLeft w:val="0"/>
      <w:marRight w:val="0"/>
      <w:marTop w:val="0"/>
      <w:marBottom w:val="0"/>
      <w:divBdr>
        <w:top w:val="none" w:sz="0" w:space="0" w:color="auto"/>
        <w:left w:val="none" w:sz="0" w:space="0" w:color="auto"/>
        <w:bottom w:val="none" w:sz="0" w:space="0" w:color="auto"/>
        <w:right w:val="none" w:sz="0" w:space="0" w:color="auto"/>
      </w:divBdr>
    </w:div>
    <w:div w:id="1230457531">
      <w:bodyDiv w:val="1"/>
      <w:marLeft w:val="0"/>
      <w:marRight w:val="0"/>
      <w:marTop w:val="0"/>
      <w:marBottom w:val="0"/>
      <w:divBdr>
        <w:top w:val="none" w:sz="0" w:space="0" w:color="auto"/>
        <w:left w:val="none" w:sz="0" w:space="0" w:color="auto"/>
        <w:bottom w:val="none" w:sz="0" w:space="0" w:color="auto"/>
        <w:right w:val="none" w:sz="0" w:space="0" w:color="auto"/>
      </w:divBdr>
    </w:div>
    <w:div w:id="1255625017">
      <w:bodyDiv w:val="1"/>
      <w:marLeft w:val="0"/>
      <w:marRight w:val="0"/>
      <w:marTop w:val="0"/>
      <w:marBottom w:val="0"/>
      <w:divBdr>
        <w:top w:val="none" w:sz="0" w:space="0" w:color="auto"/>
        <w:left w:val="none" w:sz="0" w:space="0" w:color="auto"/>
        <w:bottom w:val="none" w:sz="0" w:space="0" w:color="auto"/>
        <w:right w:val="none" w:sz="0" w:space="0" w:color="auto"/>
      </w:divBdr>
      <w:divsChild>
        <w:div w:id="1754155808">
          <w:marLeft w:val="0"/>
          <w:marRight w:val="0"/>
          <w:marTop w:val="0"/>
          <w:marBottom w:val="0"/>
          <w:divBdr>
            <w:top w:val="none" w:sz="0" w:space="0" w:color="auto"/>
            <w:left w:val="none" w:sz="0" w:space="0" w:color="auto"/>
            <w:bottom w:val="none" w:sz="0" w:space="0" w:color="auto"/>
            <w:right w:val="none" w:sz="0" w:space="0" w:color="auto"/>
          </w:divBdr>
        </w:div>
        <w:div w:id="816190038">
          <w:marLeft w:val="0"/>
          <w:marRight w:val="0"/>
          <w:marTop w:val="0"/>
          <w:marBottom w:val="0"/>
          <w:divBdr>
            <w:top w:val="none" w:sz="0" w:space="0" w:color="auto"/>
            <w:left w:val="none" w:sz="0" w:space="0" w:color="auto"/>
            <w:bottom w:val="none" w:sz="0" w:space="0" w:color="auto"/>
            <w:right w:val="none" w:sz="0" w:space="0" w:color="auto"/>
          </w:divBdr>
        </w:div>
        <w:div w:id="1748110182">
          <w:marLeft w:val="0"/>
          <w:marRight w:val="0"/>
          <w:marTop w:val="0"/>
          <w:marBottom w:val="0"/>
          <w:divBdr>
            <w:top w:val="none" w:sz="0" w:space="0" w:color="auto"/>
            <w:left w:val="none" w:sz="0" w:space="0" w:color="auto"/>
            <w:bottom w:val="none" w:sz="0" w:space="0" w:color="auto"/>
            <w:right w:val="none" w:sz="0" w:space="0" w:color="auto"/>
          </w:divBdr>
        </w:div>
        <w:div w:id="1401094652">
          <w:marLeft w:val="0"/>
          <w:marRight w:val="0"/>
          <w:marTop w:val="0"/>
          <w:marBottom w:val="0"/>
          <w:divBdr>
            <w:top w:val="none" w:sz="0" w:space="0" w:color="auto"/>
            <w:left w:val="none" w:sz="0" w:space="0" w:color="auto"/>
            <w:bottom w:val="none" w:sz="0" w:space="0" w:color="auto"/>
            <w:right w:val="none" w:sz="0" w:space="0" w:color="auto"/>
          </w:divBdr>
        </w:div>
        <w:div w:id="707685510">
          <w:marLeft w:val="0"/>
          <w:marRight w:val="0"/>
          <w:marTop w:val="0"/>
          <w:marBottom w:val="0"/>
          <w:divBdr>
            <w:top w:val="none" w:sz="0" w:space="0" w:color="auto"/>
            <w:left w:val="none" w:sz="0" w:space="0" w:color="auto"/>
            <w:bottom w:val="none" w:sz="0" w:space="0" w:color="auto"/>
            <w:right w:val="none" w:sz="0" w:space="0" w:color="auto"/>
          </w:divBdr>
        </w:div>
        <w:div w:id="159975936">
          <w:marLeft w:val="0"/>
          <w:marRight w:val="0"/>
          <w:marTop w:val="0"/>
          <w:marBottom w:val="0"/>
          <w:divBdr>
            <w:top w:val="none" w:sz="0" w:space="0" w:color="auto"/>
            <w:left w:val="none" w:sz="0" w:space="0" w:color="auto"/>
            <w:bottom w:val="none" w:sz="0" w:space="0" w:color="auto"/>
            <w:right w:val="none" w:sz="0" w:space="0" w:color="auto"/>
          </w:divBdr>
        </w:div>
        <w:div w:id="1012103968">
          <w:marLeft w:val="0"/>
          <w:marRight w:val="0"/>
          <w:marTop w:val="0"/>
          <w:marBottom w:val="0"/>
          <w:divBdr>
            <w:top w:val="none" w:sz="0" w:space="0" w:color="auto"/>
            <w:left w:val="none" w:sz="0" w:space="0" w:color="auto"/>
            <w:bottom w:val="none" w:sz="0" w:space="0" w:color="auto"/>
            <w:right w:val="none" w:sz="0" w:space="0" w:color="auto"/>
          </w:divBdr>
        </w:div>
        <w:div w:id="625433667">
          <w:marLeft w:val="0"/>
          <w:marRight w:val="0"/>
          <w:marTop w:val="0"/>
          <w:marBottom w:val="0"/>
          <w:divBdr>
            <w:top w:val="none" w:sz="0" w:space="0" w:color="auto"/>
            <w:left w:val="none" w:sz="0" w:space="0" w:color="auto"/>
            <w:bottom w:val="none" w:sz="0" w:space="0" w:color="auto"/>
            <w:right w:val="none" w:sz="0" w:space="0" w:color="auto"/>
          </w:divBdr>
        </w:div>
        <w:div w:id="365571195">
          <w:marLeft w:val="0"/>
          <w:marRight w:val="0"/>
          <w:marTop w:val="0"/>
          <w:marBottom w:val="0"/>
          <w:divBdr>
            <w:top w:val="none" w:sz="0" w:space="0" w:color="auto"/>
            <w:left w:val="none" w:sz="0" w:space="0" w:color="auto"/>
            <w:bottom w:val="none" w:sz="0" w:space="0" w:color="auto"/>
            <w:right w:val="none" w:sz="0" w:space="0" w:color="auto"/>
          </w:divBdr>
        </w:div>
        <w:div w:id="2134514858">
          <w:marLeft w:val="0"/>
          <w:marRight w:val="0"/>
          <w:marTop w:val="0"/>
          <w:marBottom w:val="0"/>
          <w:divBdr>
            <w:top w:val="none" w:sz="0" w:space="0" w:color="auto"/>
            <w:left w:val="none" w:sz="0" w:space="0" w:color="auto"/>
            <w:bottom w:val="none" w:sz="0" w:space="0" w:color="auto"/>
            <w:right w:val="none" w:sz="0" w:space="0" w:color="auto"/>
          </w:divBdr>
        </w:div>
        <w:div w:id="731464199">
          <w:marLeft w:val="0"/>
          <w:marRight w:val="0"/>
          <w:marTop w:val="0"/>
          <w:marBottom w:val="0"/>
          <w:divBdr>
            <w:top w:val="none" w:sz="0" w:space="0" w:color="auto"/>
            <w:left w:val="none" w:sz="0" w:space="0" w:color="auto"/>
            <w:bottom w:val="none" w:sz="0" w:space="0" w:color="auto"/>
            <w:right w:val="none" w:sz="0" w:space="0" w:color="auto"/>
          </w:divBdr>
        </w:div>
        <w:div w:id="293291662">
          <w:marLeft w:val="0"/>
          <w:marRight w:val="0"/>
          <w:marTop w:val="0"/>
          <w:marBottom w:val="0"/>
          <w:divBdr>
            <w:top w:val="none" w:sz="0" w:space="0" w:color="auto"/>
            <w:left w:val="none" w:sz="0" w:space="0" w:color="auto"/>
            <w:bottom w:val="none" w:sz="0" w:space="0" w:color="auto"/>
            <w:right w:val="none" w:sz="0" w:space="0" w:color="auto"/>
          </w:divBdr>
        </w:div>
        <w:div w:id="1598515724">
          <w:marLeft w:val="0"/>
          <w:marRight w:val="0"/>
          <w:marTop w:val="0"/>
          <w:marBottom w:val="0"/>
          <w:divBdr>
            <w:top w:val="none" w:sz="0" w:space="0" w:color="auto"/>
            <w:left w:val="none" w:sz="0" w:space="0" w:color="auto"/>
            <w:bottom w:val="none" w:sz="0" w:space="0" w:color="auto"/>
            <w:right w:val="none" w:sz="0" w:space="0" w:color="auto"/>
          </w:divBdr>
        </w:div>
        <w:div w:id="1944531630">
          <w:marLeft w:val="0"/>
          <w:marRight w:val="0"/>
          <w:marTop w:val="0"/>
          <w:marBottom w:val="0"/>
          <w:divBdr>
            <w:top w:val="none" w:sz="0" w:space="0" w:color="auto"/>
            <w:left w:val="none" w:sz="0" w:space="0" w:color="auto"/>
            <w:bottom w:val="none" w:sz="0" w:space="0" w:color="auto"/>
            <w:right w:val="none" w:sz="0" w:space="0" w:color="auto"/>
          </w:divBdr>
        </w:div>
        <w:div w:id="1196238067">
          <w:marLeft w:val="0"/>
          <w:marRight w:val="0"/>
          <w:marTop w:val="0"/>
          <w:marBottom w:val="0"/>
          <w:divBdr>
            <w:top w:val="none" w:sz="0" w:space="0" w:color="auto"/>
            <w:left w:val="none" w:sz="0" w:space="0" w:color="auto"/>
            <w:bottom w:val="none" w:sz="0" w:space="0" w:color="auto"/>
            <w:right w:val="none" w:sz="0" w:space="0" w:color="auto"/>
          </w:divBdr>
        </w:div>
        <w:div w:id="105317188">
          <w:marLeft w:val="0"/>
          <w:marRight w:val="0"/>
          <w:marTop w:val="0"/>
          <w:marBottom w:val="0"/>
          <w:divBdr>
            <w:top w:val="none" w:sz="0" w:space="0" w:color="auto"/>
            <w:left w:val="none" w:sz="0" w:space="0" w:color="auto"/>
            <w:bottom w:val="none" w:sz="0" w:space="0" w:color="auto"/>
            <w:right w:val="none" w:sz="0" w:space="0" w:color="auto"/>
          </w:divBdr>
        </w:div>
        <w:div w:id="1034623881">
          <w:marLeft w:val="0"/>
          <w:marRight w:val="0"/>
          <w:marTop w:val="0"/>
          <w:marBottom w:val="0"/>
          <w:divBdr>
            <w:top w:val="none" w:sz="0" w:space="0" w:color="auto"/>
            <w:left w:val="none" w:sz="0" w:space="0" w:color="auto"/>
            <w:bottom w:val="none" w:sz="0" w:space="0" w:color="auto"/>
            <w:right w:val="none" w:sz="0" w:space="0" w:color="auto"/>
          </w:divBdr>
        </w:div>
        <w:div w:id="1408579571">
          <w:marLeft w:val="0"/>
          <w:marRight w:val="0"/>
          <w:marTop w:val="0"/>
          <w:marBottom w:val="0"/>
          <w:divBdr>
            <w:top w:val="none" w:sz="0" w:space="0" w:color="auto"/>
            <w:left w:val="none" w:sz="0" w:space="0" w:color="auto"/>
            <w:bottom w:val="none" w:sz="0" w:space="0" w:color="auto"/>
            <w:right w:val="none" w:sz="0" w:space="0" w:color="auto"/>
          </w:divBdr>
        </w:div>
        <w:div w:id="2083676313">
          <w:marLeft w:val="0"/>
          <w:marRight w:val="0"/>
          <w:marTop w:val="0"/>
          <w:marBottom w:val="0"/>
          <w:divBdr>
            <w:top w:val="none" w:sz="0" w:space="0" w:color="auto"/>
            <w:left w:val="none" w:sz="0" w:space="0" w:color="auto"/>
            <w:bottom w:val="none" w:sz="0" w:space="0" w:color="auto"/>
            <w:right w:val="none" w:sz="0" w:space="0" w:color="auto"/>
          </w:divBdr>
        </w:div>
        <w:div w:id="38631192">
          <w:marLeft w:val="0"/>
          <w:marRight w:val="0"/>
          <w:marTop w:val="0"/>
          <w:marBottom w:val="0"/>
          <w:divBdr>
            <w:top w:val="none" w:sz="0" w:space="0" w:color="auto"/>
            <w:left w:val="none" w:sz="0" w:space="0" w:color="auto"/>
            <w:bottom w:val="none" w:sz="0" w:space="0" w:color="auto"/>
            <w:right w:val="none" w:sz="0" w:space="0" w:color="auto"/>
          </w:divBdr>
        </w:div>
        <w:div w:id="2028675576">
          <w:marLeft w:val="0"/>
          <w:marRight w:val="0"/>
          <w:marTop w:val="0"/>
          <w:marBottom w:val="0"/>
          <w:divBdr>
            <w:top w:val="none" w:sz="0" w:space="0" w:color="auto"/>
            <w:left w:val="none" w:sz="0" w:space="0" w:color="auto"/>
            <w:bottom w:val="none" w:sz="0" w:space="0" w:color="auto"/>
            <w:right w:val="none" w:sz="0" w:space="0" w:color="auto"/>
          </w:divBdr>
        </w:div>
        <w:div w:id="1153331710">
          <w:marLeft w:val="0"/>
          <w:marRight w:val="0"/>
          <w:marTop w:val="0"/>
          <w:marBottom w:val="0"/>
          <w:divBdr>
            <w:top w:val="none" w:sz="0" w:space="0" w:color="auto"/>
            <w:left w:val="none" w:sz="0" w:space="0" w:color="auto"/>
            <w:bottom w:val="none" w:sz="0" w:space="0" w:color="auto"/>
            <w:right w:val="none" w:sz="0" w:space="0" w:color="auto"/>
          </w:divBdr>
        </w:div>
        <w:div w:id="1388992055">
          <w:marLeft w:val="0"/>
          <w:marRight w:val="0"/>
          <w:marTop w:val="0"/>
          <w:marBottom w:val="0"/>
          <w:divBdr>
            <w:top w:val="none" w:sz="0" w:space="0" w:color="auto"/>
            <w:left w:val="none" w:sz="0" w:space="0" w:color="auto"/>
            <w:bottom w:val="none" w:sz="0" w:space="0" w:color="auto"/>
            <w:right w:val="none" w:sz="0" w:space="0" w:color="auto"/>
          </w:divBdr>
        </w:div>
        <w:div w:id="724332249">
          <w:marLeft w:val="0"/>
          <w:marRight w:val="0"/>
          <w:marTop w:val="0"/>
          <w:marBottom w:val="0"/>
          <w:divBdr>
            <w:top w:val="none" w:sz="0" w:space="0" w:color="auto"/>
            <w:left w:val="none" w:sz="0" w:space="0" w:color="auto"/>
            <w:bottom w:val="none" w:sz="0" w:space="0" w:color="auto"/>
            <w:right w:val="none" w:sz="0" w:space="0" w:color="auto"/>
          </w:divBdr>
        </w:div>
        <w:div w:id="823819111">
          <w:marLeft w:val="0"/>
          <w:marRight w:val="0"/>
          <w:marTop w:val="0"/>
          <w:marBottom w:val="0"/>
          <w:divBdr>
            <w:top w:val="none" w:sz="0" w:space="0" w:color="auto"/>
            <w:left w:val="none" w:sz="0" w:space="0" w:color="auto"/>
            <w:bottom w:val="none" w:sz="0" w:space="0" w:color="auto"/>
            <w:right w:val="none" w:sz="0" w:space="0" w:color="auto"/>
          </w:divBdr>
        </w:div>
        <w:div w:id="1084569408">
          <w:marLeft w:val="0"/>
          <w:marRight w:val="0"/>
          <w:marTop w:val="0"/>
          <w:marBottom w:val="0"/>
          <w:divBdr>
            <w:top w:val="none" w:sz="0" w:space="0" w:color="auto"/>
            <w:left w:val="none" w:sz="0" w:space="0" w:color="auto"/>
            <w:bottom w:val="none" w:sz="0" w:space="0" w:color="auto"/>
            <w:right w:val="none" w:sz="0" w:space="0" w:color="auto"/>
          </w:divBdr>
        </w:div>
        <w:div w:id="466432687">
          <w:marLeft w:val="0"/>
          <w:marRight w:val="0"/>
          <w:marTop w:val="0"/>
          <w:marBottom w:val="0"/>
          <w:divBdr>
            <w:top w:val="none" w:sz="0" w:space="0" w:color="auto"/>
            <w:left w:val="none" w:sz="0" w:space="0" w:color="auto"/>
            <w:bottom w:val="none" w:sz="0" w:space="0" w:color="auto"/>
            <w:right w:val="none" w:sz="0" w:space="0" w:color="auto"/>
          </w:divBdr>
        </w:div>
        <w:div w:id="2104917652">
          <w:marLeft w:val="0"/>
          <w:marRight w:val="0"/>
          <w:marTop w:val="0"/>
          <w:marBottom w:val="0"/>
          <w:divBdr>
            <w:top w:val="none" w:sz="0" w:space="0" w:color="auto"/>
            <w:left w:val="none" w:sz="0" w:space="0" w:color="auto"/>
            <w:bottom w:val="none" w:sz="0" w:space="0" w:color="auto"/>
            <w:right w:val="none" w:sz="0" w:space="0" w:color="auto"/>
          </w:divBdr>
        </w:div>
        <w:div w:id="847328494">
          <w:marLeft w:val="0"/>
          <w:marRight w:val="0"/>
          <w:marTop w:val="0"/>
          <w:marBottom w:val="0"/>
          <w:divBdr>
            <w:top w:val="none" w:sz="0" w:space="0" w:color="auto"/>
            <w:left w:val="none" w:sz="0" w:space="0" w:color="auto"/>
            <w:bottom w:val="none" w:sz="0" w:space="0" w:color="auto"/>
            <w:right w:val="none" w:sz="0" w:space="0" w:color="auto"/>
          </w:divBdr>
        </w:div>
        <w:div w:id="506288107">
          <w:marLeft w:val="0"/>
          <w:marRight w:val="0"/>
          <w:marTop w:val="0"/>
          <w:marBottom w:val="0"/>
          <w:divBdr>
            <w:top w:val="none" w:sz="0" w:space="0" w:color="auto"/>
            <w:left w:val="none" w:sz="0" w:space="0" w:color="auto"/>
            <w:bottom w:val="none" w:sz="0" w:space="0" w:color="auto"/>
            <w:right w:val="none" w:sz="0" w:space="0" w:color="auto"/>
          </w:divBdr>
        </w:div>
        <w:div w:id="2140151318">
          <w:marLeft w:val="0"/>
          <w:marRight w:val="0"/>
          <w:marTop w:val="0"/>
          <w:marBottom w:val="0"/>
          <w:divBdr>
            <w:top w:val="none" w:sz="0" w:space="0" w:color="auto"/>
            <w:left w:val="none" w:sz="0" w:space="0" w:color="auto"/>
            <w:bottom w:val="none" w:sz="0" w:space="0" w:color="auto"/>
            <w:right w:val="none" w:sz="0" w:space="0" w:color="auto"/>
          </w:divBdr>
        </w:div>
        <w:div w:id="1008601754">
          <w:marLeft w:val="0"/>
          <w:marRight w:val="0"/>
          <w:marTop w:val="0"/>
          <w:marBottom w:val="0"/>
          <w:divBdr>
            <w:top w:val="none" w:sz="0" w:space="0" w:color="auto"/>
            <w:left w:val="none" w:sz="0" w:space="0" w:color="auto"/>
            <w:bottom w:val="none" w:sz="0" w:space="0" w:color="auto"/>
            <w:right w:val="none" w:sz="0" w:space="0" w:color="auto"/>
          </w:divBdr>
        </w:div>
        <w:div w:id="845022583">
          <w:marLeft w:val="0"/>
          <w:marRight w:val="0"/>
          <w:marTop w:val="0"/>
          <w:marBottom w:val="0"/>
          <w:divBdr>
            <w:top w:val="none" w:sz="0" w:space="0" w:color="auto"/>
            <w:left w:val="none" w:sz="0" w:space="0" w:color="auto"/>
            <w:bottom w:val="none" w:sz="0" w:space="0" w:color="auto"/>
            <w:right w:val="none" w:sz="0" w:space="0" w:color="auto"/>
          </w:divBdr>
        </w:div>
        <w:div w:id="767389905">
          <w:marLeft w:val="0"/>
          <w:marRight w:val="0"/>
          <w:marTop w:val="0"/>
          <w:marBottom w:val="0"/>
          <w:divBdr>
            <w:top w:val="none" w:sz="0" w:space="0" w:color="auto"/>
            <w:left w:val="none" w:sz="0" w:space="0" w:color="auto"/>
            <w:bottom w:val="none" w:sz="0" w:space="0" w:color="auto"/>
            <w:right w:val="none" w:sz="0" w:space="0" w:color="auto"/>
          </w:divBdr>
        </w:div>
        <w:div w:id="1047953156">
          <w:marLeft w:val="0"/>
          <w:marRight w:val="0"/>
          <w:marTop w:val="0"/>
          <w:marBottom w:val="0"/>
          <w:divBdr>
            <w:top w:val="none" w:sz="0" w:space="0" w:color="auto"/>
            <w:left w:val="none" w:sz="0" w:space="0" w:color="auto"/>
            <w:bottom w:val="none" w:sz="0" w:space="0" w:color="auto"/>
            <w:right w:val="none" w:sz="0" w:space="0" w:color="auto"/>
          </w:divBdr>
        </w:div>
        <w:div w:id="1475952811">
          <w:marLeft w:val="0"/>
          <w:marRight w:val="0"/>
          <w:marTop w:val="0"/>
          <w:marBottom w:val="0"/>
          <w:divBdr>
            <w:top w:val="none" w:sz="0" w:space="0" w:color="auto"/>
            <w:left w:val="none" w:sz="0" w:space="0" w:color="auto"/>
            <w:bottom w:val="none" w:sz="0" w:space="0" w:color="auto"/>
            <w:right w:val="none" w:sz="0" w:space="0" w:color="auto"/>
          </w:divBdr>
        </w:div>
        <w:div w:id="1906647832">
          <w:marLeft w:val="0"/>
          <w:marRight w:val="0"/>
          <w:marTop w:val="0"/>
          <w:marBottom w:val="0"/>
          <w:divBdr>
            <w:top w:val="none" w:sz="0" w:space="0" w:color="auto"/>
            <w:left w:val="none" w:sz="0" w:space="0" w:color="auto"/>
            <w:bottom w:val="none" w:sz="0" w:space="0" w:color="auto"/>
            <w:right w:val="none" w:sz="0" w:space="0" w:color="auto"/>
          </w:divBdr>
        </w:div>
        <w:div w:id="1798639114">
          <w:marLeft w:val="0"/>
          <w:marRight w:val="0"/>
          <w:marTop w:val="0"/>
          <w:marBottom w:val="0"/>
          <w:divBdr>
            <w:top w:val="none" w:sz="0" w:space="0" w:color="auto"/>
            <w:left w:val="none" w:sz="0" w:space="0" w:color="auto"/>
            <w:bottom w:val="none" w:sz="0" w:space="0" w:color="auto"/>
            <w:right w:val="none" w:sz="0" w:space="0" w:color="auto"/>
          </w:divBdr>
        </w:div>
        <w:div w:id="809443496">
          <w:marLeft w:val="0"/>
          <w:marRight w:val="0"/>
          <w:marTop w:val="0"/>
          <w:marBottom w:val="0"/>
          <w:divBdr>
            <w:top w:val="none" w:sz="0" w:space="0" w:color="auto"/>
            <w:left w:val="none" w:sz="0" w:space="0" w:color="auto"/>
            <w:bottom w:val="none" w:sz="0" w:space="0" w:color="auto"/>
            <w:right w:val="none" w:sz="0" w:space="0" w:color="auto"/>
          </w:divBdr>
        </w:div>
        <w:div w:id="1277908048">
          <w:marLeft w:val="0"/>
          <w:marRight w:val="0"/>
          <w:marTop w:val="0"/>
          <w:marBottom w:val="0"/>
          <w:divBdr>
            <w:top w:val="none" w:sz="0" w:space="0" w:color="auto"/>
            <w:left w:val="none" w:sz="0" w:space="0" w:color="auto"/>
            <w:bottom w:val="none" w:sz="0" w:space="0" w:color="auto"/>
            <w:right w:val="none" w:sz="0" w:space="0" w:color="auto"/>
          </w:divBdr>
        </w:div>
        <w:div w:id="704596874">
          <w:marLeft w:val="0"/>
          <w:marRight w:val="0"/>
          <w:marTop w:val="0"/>
          <w:marBottom w:val="0"/>
          <w:divBdr>
            <w:top w:val="none" w:sz="0" w:space="0" w:color="auto"/>
            <w:left w:val="none" w:sz="0" w:space="0" w:color="auto"/>
            <w:bottom w:val="none" w:sz="0" w:space="0" w:color="auto"/>
            <w:right w:val="none" w:sz="0" w:space="0" w:color="auto"/>
          </w:divBdr>
        </w:div>
        <w:div w:id="129173580">
          <w:marLeft w:val="0"/>
          <w:marRight w:val="0"/>
          <w:marTop w:val="0"/>
          <w:marBottom w:val="0"/>
          <w:divBdr>
            <w:top w:val="none" w:sz="0" w:space="0" w:color="auto"/>
            <w:left w:val="none" w:sz="0" w:space="0" w:color="auto"/>
            <w:bottom w:val="none" w:sz="0" w:space="0" w:color="auto"/>
            <w:right w:val="none" w:sz="0" w:space="0" w:color="auto"/>
          </w:divBdr>
        </w:div>
        <w:div w:id="1208494900">
          <w:marLeft w:val="0"/>
          <w:marRight w:val="0"/>
          <w:marTop w:val="0"/>
          <w:marBottom w:val="0"/>
          <w:divBdr>
            <w:top w:val="none" w:sz="0" w:space="0" w:color="auto"/>
            <w:left w:val="none" w:sz="0" w:space="0" w:color="auto"/>
            <w:bottom w:val="none" w:sz="0" w:space="0" w:color="auto"/>
            <w:right w:val="none" w:sz="0" w:space="0" w:color="auto"/>
          </w:divBdr>
        </w:div>
        <w:div w:id="2067220142">
          <w:marLeft w:val="0"/>
          <w:marRight w:val="0"/>
          <w:marTop w:val="0"/>
          <w:marBottom w:val="0"/>
          <w:divBdr>
            <w:top w:val="none" w:sz="0" w:space="0" w:color="auto"/>
            <w:left w:val="none" w:sz="0" w:space="0" w:color="auto"/>
            <w:bottom w:val="none" w:sz="0" w:space="0" w:color="auto"/>
            <w:right w:val="none" w:sz="0" w:space="0" w:color="auto"/>
          </w:divBdr>
        </w:div>
        <w:div w:id="649559057">
          <w:marLeft w:val="0"/>
          <w:marRight w:val="0"/>
          <w:marTop w:val="0"/>
          <w:marBottom w:val="0"/>
          <w:divBdr>
            <w:top w:val="none" w:sz="0" w:space="0" w:color="auto"/>
            <w:left w:val="none" w:sz="0" w:space="0" w:color="auto"/>
            <w:bottom w:val="none" w:sz="0" w:space="0" w:color="auto"/>
            <w:right w:val="none" w:sz="0" w:space="0" w:color="auto"/>
          </w:divBdr>
        </w:div>
      </w:divsChild>
    </w:div>
    <w:div w:id="1669792734">
      <w:bodyDiv w:val="1"/>
      <w:marLeft w:val="0"/>
      <w:marRight w:val="0"/>
      <w:marTop w:val="0"/>
      <w:marBottom w:val="0"/>
      <w:divBdr>
        <w:top w:val="none" w:sz="0" w:space="0" w:color="auto"/>
        <w:left w:val="none" w:sz="0" w:space="0" w:color="auto"/>
        <w:bottom w:val="none" w:sz="0" w:space="0" w:color="auto"/>
        <w:right w:val="none" w:sz="0" w:space="0" w:color="auto"/>
      </w:divBdr>
      <w:divsChild>
        <w:div w:id="177550015">
          <w:marLeft w:val="0"/>
          <w:marRight w:val="0"/>
          <w:marTop w:val="0"/>
          <w:marBottom w:val="0"/>
          <w:divBdr>
            <w:top w:val="none" w:sz="0" w:space="0" w:color="auto"/>
            <w:left w:val="none" w:sz="0" w:space="0" w:color="auto"/>
            <w:bottom w:val="none" w:sz="0" w:space="0" w:color="auto"/>
            <w:right w:val="none" w:sz="0" w:space="0" w:color="auto"/>
          </w:divBdr>
        </w:div>
        <w:div w:id="1436899711">
          <w:marLeft w:val="0"/>
          <w:marRight w:val="0"/>
          <w:marTop w:val="0"/>
          <w:marBottom w:val="0"/>
          <w:divBdr>
            <w:top w:val="none" w:sz="0" w:space="0" w:color="auto"/>
            <w:left w:val="none" w:sz="0" w:space="0" w:color="auto"/>
            <w:bottom w:val="none" w:sz="0" w:space="0" w:color="auto"/>
            <w:right w:val="none" w:sz="0" w:space="0" w:color="auto"/>
          </w:divBdr>
        </w:div>
        <w:div w:id="261306011">
          <w:marLeft w:val="0"/>
          <w:marRight w:val="0"/>
          <w:marTop w:val="0"/>
          <w:marBottom w:val="0"/>
          <w:divBdr>
            <w:top w:val="none" w:sz="0" w:space="0" w:color="auto"/>
            <w:left w:val="none" w:sz="0" w:space="0" w:color="auto"/>
            <w:bottom w:val="none" w:sz="0" w:space="0" w:color="auto"/>
            <w:right w:val="none" w:sz="0" w:space="0" w:color="auto"/>
          </w:divBdr>
        </w:div>
      </w:divsChild>
    </w:div>
    <w:div w:id="1680497710">
      <w:bodyDiv w:val="1"/>
      <w:marLeft w:val="0"/>
      <w:marRight w:val="0"/>
      <w:marTop w:val="0"/>
      <w:marBottom w:val="0"/>
      <w:divBdr>
        <w:top w:val="none" w:sz="0" w:space="0" w:color="auto"/>
        <w:left w:val="none" w:sz="0" w:space="0" w:color="auto"/>
        <w:bottom w:val="none" w:sz="0" w:space="0" w:color="auto"/>
        <w:right w:val="none" w:sz="0" w:space="0" w:color="auto"/>
      </w:divBdr>
    </w:div>
    <w:div w:id="1736392862">
      <w:bodyDiv w:val="1"/>
      <w:marLeft w:val="0"/>
      <w:marRight w:val="0"/>
      <w:marTop w:val="0"/>
      <w:marBottom w:val="0"/>
      <w:divBdr>
        <w:top w:val="none" w:sz="0" w:space="0" w:color="auto"/>
        <w:left w:val="none" w:sz="0" w:space="0" w:color="auto"/>
        <w:bottom w:val="none" w:sz="0" w:space="0" w:color="auto"/>
        <w:right w:val="none" w:sz="0" w:space="0" w:color="auto"/>
      </w:divBdr>
      <w:divsChild>
        <w:div w:id="743531257">
          <w:marLeft w:val="0"/>
          <w:marRight w:val="0"/>
          <w:marTop w:val="0"/>
          <w:marBottom w:val="0"/>
          <w:divBdr>
            <w:top w:val="none" w:sz="0" w:space="0" w:color="auto"/>
            <w:left w:val="none" w:sz="0" w:space="0" w:color="auto"/>
            <w:bottom w:val="none" w:sz="0" w:space="0" w:color="auto"/>
            <w:right w:val="none" w:sz="0" w:space="0" w:color="auto"/>
          </w:divBdr>
        </w:div>
        <w:div w:id="538277061">
          <w:marLeft w:val="0"/>
          <w:marRight w:val="0"/>
          <w:marTop w:val="0"/>
          <w:marBottom w:val="0"/>
          <w:divBdr>
            <w:top w:val="none" w:sz="0" w:space="0" w:color="auto"/>
            <w:left w:val="none" w:sz="0" w:space="0" w:color="auto"/>
            <w:bottom w:val="none" w:sz="0" w:space="0" w:color="auto"/>
            <w:right w:val="none" w:sz="0" w:space="0" w:color="auto"/>
          </w:divBdr>
        </w:div>
        <w:div w:id="1722483745">
          <w:marLeft w:val="0"/>
          <w:marRight w:val="0"/>
          <w:marTop w:val="0"/>
          <w:marBottom w:val="0"/>
          <w:divBdr>
            <w:top w:val="none" w:sz="0" w:space="0" w:color="auto"/>
            <w:left w:val="none" w:sz="0" w:space="0" w:color="auto"/>
            <w:bottom w:val="none" w:sz="0" w:space="0" w:color="auto"/>
            <w:right w:val="none" w:sz="0" w:space="0" w:color="auto"/>
          </w:divBdr>
        </w:div>
      </w:divsChild>
    </w:div>
    <w:div w:id="1979142634">
      <w:bodyDiv w:val="1"/>
      <w:marLeft w:val="0"/>
      <w:marRight w:val="0"/>
      <w:marTop w:val="0"/>
      <w:marBottom w:val="0"/>
      <w:divBdr>
        <w:top w:val="none" w:sz="0" w:space="0" w:color="auto"/>
        <w:left w:val="none" w:sz="0" w:space="0" w:color="auto"/>
        <w:bottom w:val="none" w:sz="0" w:space="0" w:color="auto"/>
        <w:right w:val="none" w:sz="0" w:space="0" w:color="auto"/>
      </w:divBdr>
    </w:div>
    <w:div w:id="2044405687">
      <w:bodyDiv w:val="1"/>
      <w:marLeft w:val="0"/>
      <w:marRight w:val="0"/>
      <w:marTop w:val="0"/>
      <w:marBottom w:val="0"/>
      <w:divBdr>
        <w:top w:val="none" w:sz="0" w:space="0" w:color="auto"/>
        <w:left w:val="none" w:sz="0" w:space="0" w:color="auto"/>
        <w:bottom w:val="none" w:sz="0" w:space="0" w:color="auto"/>
        <w:right w:val="none" w:sz="0" w:space="0" w:color="auto"/>
      </w:divBdr>
      <w:divsChild>
        <w:div w:id="1527327333">
          <w:marLeft w:val="0"/>
          <w:marRight w:val="0"/>
          <w:marTop w:val="0"/>
          <w:marBottom w:val="0"/>
          <w:divBdr>
            <w:top w:val="none" w:sz="0" w:space="0" w:color="auto"/>
            <w:left w:val="none" w:sz="0" w:space="0" w:color="auto"/>
            <w:bottom w:val="none" w:sz="0" w:space="0" w:color="auto"/>
            <w:right w:val="none" w:sz="0" w:space="0" w:color="auto"/>
          </w:divBdr>
        </w:div>
        <w:div w:id="189731029">
          <w:marLeft w:val="0"/>
          <w:marRight w:val="0"/>
          <w:marTop w:val="0"/>
          <w:marBottom w:val="0"/>
          <w:divBdr>
            <w:top w:val="none" w:sz="0" w:space="0" w:color="auto"/>
            <w:left w:val="none" w:sz="0" w:space="0" w:color="auto"/>
            <w:bottom w:val="none" w:sz="0" w:space="0" w:color="auto"/>
            <w:right w:val="none" w:sz="0" w:space="0" w:color="auto"/>
          </w:divBdr>
        </w:div>
        <w:div w:id="1126512450">
          <w:marLeft w:val="0"/>
          <w:marRight w:val="0"/>
          <w:marTop w:val="0"/>
          <w:marBottom w:val="0"/>
          <w:divBdr>
            <w:top w:val="none" w:sz="0" w:space="0" w:color="auto"/>
            <w:left w:val="none" w:sz="0" w:space="0" w:color="auto"/>
            <w:bottom w:val="none" w:sz="0" w:space="0" w:color="auto"/>
            <w:right w:val="none" w:sz="0" w:space="0" w:color="auto"/>
          </w:divBdr>
        </w:div>
        <w:div w:id="2049059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ldrd.pnl.gov/ToolSuite/Default.aspx" TargetMode="External"/><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AA3"/>
    <w:rsid w:val="00472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472AA3"/>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67"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rsid w:val="00472A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Dan54</b:Tag>
    <b:SourceType>JournalArticle</b:SourceType>
    <b:Guid>{1C59DCEC-BA3D-094D-97BC-9E056972B660}</b:Guid>
    <b:Author>
      <b:Author>
        <b:NameList>
          <b:Person>
            <b:Last>Bernoulli</b:Last>
            <b:First>Daniel</b:First>
          </b:Person>
        </b:NameList>
      </b:Author>
    </b:Author>
    <b:Title>Exposition of a New Theory on the Measurement of Risk</b:Title>
    <b:JournalName>Econometrica </b:JournalName>
    <b:Year>1954</b:Year>
    <b:Pages>23-36</b:Pages>
    <b:RefOrder>1</b:RefOrder>
  </b:Source>
  <b:Source>
    <b:Tag>Dav06</b:Tag>
    <b:SourceType>Book</b:SourceType>
    <b:Guid>{409D491D-23C2-274B-9787-4EAC353FEA0D}</b:Guid>
    <b:Author>
      <b:Author>
        <b:NameList>
          <b:Person>
            <b:Last>Wolpert</b:Last>
            <b:First>David</b:First>
          </b:Person>
        </b:NameList>
      </b:Author>
    </b:Author>
    <b:Title>Information Physics - The Bridge Connecting Bounded Rational Game Theory and Statistical Physics</b:Title>
    <b:City>Berlin</b:City>
    <b:Publisher>Springer</b:Publisher>
    <b:Year>2006</b:Year>
    <b:Pages>262-290</b:Pages>
    <b:RefOrder>4</b:RefOrder>
  </b:Source>
  <b:Source>
    <b:Tag>Osb94</b:Tag>
    <b:SourceType>Book</b:SourceType>
    <b:Guid>{B0769EF9-1AEF-3343-9B82-6EC19C249BDC}</b:Guid>
    <b:Title>A Course in Game Theory</b:Title>
    <b:City>Cambridge</b:City>
    <b:StateProvince>MA</b:StateProvince>
    <b:Publisher>MIT</b:Publisher>
    <b:Year>1994</b:Year>
    <b:Author>
      <b:Author>
        <b:NameList>
          <b:Person>
            <b:Last>Osborne</b:Last>
            <b:First>M</b:First>
          </b:Person>
          <b:Person>
            <b:Last>Rubinstein</b:Last>
            <b:First>A</b:First>
          </b:Person>
        </b:NameList>
      </b:Author>
    </b:Author>
    <b:RefOrder>2</b:RefOrder>
  </b:Source>
  <b:Source>
    <b:Tag>Lor16</b:Tag>
    <b:SourceType>JournalArticle</b:SourceType>
    <b:Guid>{41F29FF7-E44E-BB4C-97D0-1E39932D43D3}</b:Guid>
    <b:Title>Optimal bidding in auctions from a game theory perspective</b:Title>
    <b:Year>2016</b:Year>
    <b:Volume>2</b:Volume>
    <b:Pages>347-371</b:Pages>
    <b:Author>
      <b:Author>
        <b:NameList>
          <b:Person>
            <b:Last>Lorentziadis</b:Last>
            <b:First>Panos</b:First>
          </b:Person>
        </b:NameList>
      </b:Author>
    </b:Author>
    <b:JournalName>European Journal of Operational Research</b:JournalName>
    <b:Issue>248</b:Issue>
    <b:RefOrder>3</b:RefOrder>
  </b:Source>
</b:Sources>
</file>

<file path=customXml/itemProps1.xml><?xml version="1.0" encoding="utf-8"?>
<ds:datastoreItem xmlns:ds="http://schemas.openxmlformats.org/officeDocument/2006/customXml" ds:itemID="{6B70C2C1-73E6-3842-A838-452C0A66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14</Pages>
  <Words>4033</Words>
  <Characters>22990</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26970</CharactersWithSpaces>
  <SharedDoc>false</SharedDoc>
  <HLinks>
    <vt:vector size="24" baseType="variant">
      <vt:variant>
        <vt:i4>6946832</vt:i4>
      </vt:variant>
      <vt:variant>
        <vt:i4>9</vt:i4>
      </vt:variant>
      <vt:variant>
        <vt:i4>0</vt:i4>
      </vt:variant>
      <vt:variant>
        <vt:i4>5</vt:i4>
      </vt:variant>
      <vt:variant>
        <vt:lpwstr>https://ldrd.pnl.gov/ToolSuite/Default.aspx</vt:lpwstr>
      </vt:variant>
      <vt:variant>
        <vt:lpwstr/>
      </vt:variant>
      <vt:variant>
        <vt:i4>4325417</vt:i4>
      </vt:variant>
      <vt:variant>
        <vt:i4>6</vt:i4>
      </vt:variant>
      <vt:variant>
        <vt:i4>0</vt:i4>
      </vt:variant>
      <vt:variant>
        <vt:i4>5</vt:i4>
      </vt:variant>
      <vt:variant>
        <vt:lpwstr>https://sass.pnl.gov/documents/adclisting.pdf</vt:lpwstr>
      </vt:variant>
      <vt:variant>
        <vt:lpwstr/>
      </vt:variant>
      <vt:variant>
        <vt:i4>2883618</vt:i4>
      </vt:variant>
      <vt:variant>
        <vt:i4>3</vt:i4>
      </vt:variant>
      <vt:variant>
        <vt:i4>0</vt:i4>
      </vt:variant>
      <vt:variant>
        <vt:i4>5</vt:i4>
      </vt:variant>
      <vt:variant>
        <vt:lpwstr>https://hdi.pnl.gov/HDI/product/exhibits/gnrclssguistf.doc</vt:lpwstr>
      </vt:variant>
      <vt:variant>
        <vt:lpwstr/>
      </vt:variant>
      <vt:variant>
        <vt:i4>7864403</vt:i4>
      </vt:variant>
      <vt:variant>
        <vt:i4>0</vt:i4>
      </vt:variant>
      <vt:variant>
        <vt:i4>0</vt:i4>
      </vt:variant>
      <vt:variant>
        <vt:i4>5</vt:i4>
      </vt:variant>
      <vt:variant>
        <vt:lpwstr>https://ldrdweb.pnl.gov/Documents/LDRD_Guide__Final_2-23-12.pdf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O. Sullivan</dc:creator>
  <cp:keywords/>
  <dc:description/>
  <cp:lastModifiedBy>Luke Gosink</cp:lastModifiedBy>
  <cp:revision>139</cp:revision>
  <cp:lastPrinted>2012-06-06T17:22:00Z</cp:lastPrinted>
  <dcterms:created xsi:type="dcterms:W3CDTF">2016-11-29T22:39:00Z</dcterms:created>
  <dcterms:modified xsi:type="dcterms:W3CDTF">2016-12-08T01:01:00Z</dcterms:modified>
</cp:coreProperties>
</file>