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0492" w14:textId="2D90BC59" w:rsidR="00B71765" w:rsidRDefault="00B71765" w:rsidP="00B71765">
      <w:pPr>
        <w:tabs>
          <w:tab w:val="num" w:pos="720"/>
        </w:tabs>
        <w:spacing w:before="150" w:line="360" w:lineRule="atLeast"/>
        <w:ind w:left="720" w:hanging="360"/>
      </w:pPr>
      <w:r>
        <w:t>Crowdfunding Analysis:</w:t>
      </w:r>
    </w:p>
    <w:p w14:paraId="4F6DD168" w14:textId="77777777" w:rsidR="00B71765" w:rsidRDefault="00B71765" w:rsidP="00B71765">
      <w:pPr>
        <w:tabs>
          <w:tab w:val="num" w:pos="720"/>
        </w:tabs>
        <w:spacing w:before="150" w:line="360" w:lineRule="atLeast"/>
        <w:ind w:left="720" w:hanging="360"/>
      </w:pPr>
    </w:p>
    <w:p w14:paraId="44A229C0" w14:textId="2657D921" w:rsidR="00B71765" w:rsidRPr="000103F7" w:rsidRDefault="00B71765" w:rsidP="00B7176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808080" w:themeColor="background1" w:themeShade="80"/>
        </w:rPr>
      </w:pPr>
      <w:r w:rsidRPr="000103F7">
        <w:rPr>
          <w:rFonts w:ascii="Roboto" w:hAnsi="Roboto"/>
          <w:color w:val="808080" w:themeColor="background1" w:themeShade="80"/>
        </w:rPr>
        <w:t>Given the provided data, what are three conclusions that we can draw about crowdfunding campaigns?</w:t>
      </w:r>
    </w:p>
    <w:p w14:paraId="598700A3" w14:textId="48C95C55" w:rsidR="003B41B1" w:rsidRDefault="003C38AB" w:rsidP="000323B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-</w:t>
      </w:r>
      <w:r w:rsidR="00AB7A93">
        <w:rPr>
          <w:rFonts w:ascii="Roboto" w:hAnsi="Roboto"/>
          <w:color w:val="2B2B2B"/>
        </w:rPr>
        <w:t xml:space="preserve">The crowdfunding campaigns in </w:t>
      </w:r>
      <w:r w:rsidR="00E20EFE">
        <w:rPr>
          <w:rFonts w:ascii="Roboto" w:hAnsi="Roboto"/>
          <w:color w:val="2B2B2B"/>
        </w:rPr>
        <w:t>July showed the most successful</w:t>
      </w:r>
      <w:r w:rsidR="00526258">
        <w:rPr>
          <w:rFonts w:ascii="Roboto" w:hAnsi="Roboto"/>
          <w:color w:val="2B2B2B"/>
        </w:rPr>
        <w:t>. Peak campaign success was during the summer suggesting perhaps scheduling campaign during this time may increase the funding.</w:t>
      </w:r>
    </w:p>
    <w:p w14:paraId="224AFEF2" w14:textId="1E712839" w:rsidR="003C38AB" w:rsidRDefault="00B4494A" w:rsidP="0076618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-</w:t>
      </w:r>
      <w:r w:rsidR="00766184">
        <w:rPr>
          <w:rFonts w:ascii="Roboto" w:hAnsi="Roboto"/>
          <w:color w:val="2B2B2B"/>
        </w:rPr>
        <w:t>The trends display a decrease in campaign success from September to December</w:t>
      </w:r>
      <w:r w:rsidR="000D6B72">
        <w:rPr>
          <w:rFonts w:ascii="Roboto" w:hAnsi="Roboto"/>
          <w:color w:val="2B2B2B"/>
        </w:rPr>
        <w:t xml:space="preserve"> </w:t>
      </w:r>
      <w:r w:rsidR="00FB4433">
        <w:rPr>
          <w:rFonts w:ascii="Roboto" w:hAnsi="Roboto"/>
          <w:color w:val="2B2B2B"/>
        </w:rPr>
        <w:t>so,</w:t>
      </w:r>
      <w:r w:rsidR="000D6B72">
        <w:rPr>
          <w:rFonts w:ascii="Roboto" w:hAnsi="Roboto"/>
          <w:color w:val="2B2B2B"/>
        </w:rPr>
        <w:t xml:space="preserve"> this result </w:t>
      </w:r>
      <w:r w:rsidR="00431A04">
        <w:rPr>
          <w:rFonts w:ascii="Roboto" w:hAnsi="Roboto"/>
          <w:color w:val="2B2B2B"/>
        </w:rPr>
        <w:t>may be due to</w:t>
      </w:r>
      <w:r w:rsidR="000D6B72">
        <w:rPr>
          <w:rFonts w:ascii="Roboto" w:hAnsi="Roboto"/>
          <w:color w:val="2B2B2B"/>
        </w:rPr>
        <w:t xml:space="preserve"> people being less active with the parent activity category during the fall and winter months</w:t>
      </w:r>
      <w:r w:rsidR="00526258">
        <w:rPr>
          <w:rFonts w:ascii="Roboto" w:hAnsi="Roboto"/>
          <w:color w:val="2B2B2B"/>
        </w:rPr>
        <w:t>.</w:t>
      </w:r>
    </w:p>
    <w:p w14:paraId="7620C249" w14:textId="5F2D5AD6" w:rsidR="00380140" w:rsidRDefault="00380140" w:rsidP="00675CF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-The month of December had the most campaign cancellations, </w:t>
      </w:r>
      <w:r w:rsidR="00675CFA">
        <w:rPr>
          <w:rFonts w:ascii="Roboto" w:hAnsi="Roboto"/>
          <w:color w:val="2B2B2B"/>
        </w:rPr>
        <w:t>whereas</w:t>
      </w:r>
      <w:r>
        <w:rPr>
          <w:rFonts w:ascii="Roboto" w:hAnsi="Roboto"/>
          <w:color w:val="2B2B2B"/>
        </w:rPr>
        <w:t xml:space="preserve"> the month of April had the least cancellations.</w:t>
      </w:r>
      <w:r w:rsidR="00675CFA">
        <w:rPr>
          <w:rFonts w:ascii="Roboto" w:hAnsi="Roboto"/>
          <w:color w:val="2B2B2B"/>
        </w:rPr>
        <w:t xml:space="preserve"> During the winter season, campaigns can be tailored to winter activities so that more people can get involved</w:t>
      </w:r>
      <w:r w:rsidR="00963D62">
        <w:rPr>
          <w:rFonts w:ascii="Roboto" w:hAnsi="Roboto"/>
          <w:color w:val="2B2B2B"/>
        </w:rPr>
        <w:t xml:space="preserve"> and to increase the likelihood of funding.</w:t>
      </w:r>
    </w:p>
    <w:p w14:paraId="25B4D2D6" w14:textId="77777777" w:rsidR="00766184" w:rsidRDefault="00766184" w:rsidP="0076618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1C288C4F" w14:textId="05F344B8" w:rsidR="00B71765" w:rsidRPr="00F93E31" w:rsidRDefault="00B71765" w:rsidP="00B7176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808080" w:themeColor="background1" w:themeShade="80"/>
        </w:rPr>
      </w:pPr>
      <w:r w:rsidRPr="00F93E31">
        <w:rPr>
          <w:rFonts w:ascii="Roboto" w:hAnsi="Roboto"/>
          <w:color w:val="808080" w:themeColor="background1" w:themeShade="80"/>
        </w:rPr>
        <w:t>What are some limitations of this dataset?</w:t>
      </w:r>
    </w:p>
    <w:p w14:paraId="60A0093B" w14:textId="031C188D" w:rsidR="0053161D" w:rsidRDefault="00981C9E" w:rsidP="0053161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-</w:t>
      </w:r>
      <w:r w:rsidR="00842895">
        <w:rPr>
          <w:rFonts w:ascii="Roboto" w:hAnsi="Roboto"/>
          <w:color w:val="2B2B2B"/>
        </w:rPr>
        <w:t>This dataset does not include the participant demographic and or company affiliation.</w:t>
      </w:r>
      <w:r w:rsidR="00D02331">
        <w:rPr>
          <w:rFonts w:ascii="Roboto" w:hAnsi="Roboto"/>
          <w:color w:val="2B2B2B"/>
        </w:rPr>
        <w:t xml:space="preserve"> </w:t>
      </w:r>
      <w:r w:rsidR="00EA0C8E">
        <w:rPr>
          <w:rFonts w:ascii="Roboto" w:hAnsi="Roboto"/>
          <w:color w:val="2B2B2B"/>
        </w:rPr>
        <w:t>Specifying this data could help identify if other factors influence</w:t>
      </w:r>
      <w:r w:rsidR="00787672">
        <w:rPr>
          <w:rFonts w:ascii="Roboto" w:hAnsi="Roboto"/>
          <w:color w:val="2B2B2B"/>
        </w:rPr>
        <w:t>d</w:t>
      </w:r>
      <w:r w:rsidR="00EA0C8E">
        <w:rPr>
          <w:rFonts w:ascii="Roboto" w:hAnsi="Roboto"/>
          <w:color w:val="2B2B2B"/>
        </w:rPr>
        <w:t xml:space="preserve"> participation</w:t>
      </w:r>
    </w:p>
    <w:p w14:paraId="3C45EC73" w14:textId="77777777" w:rsidR="00376410" w:rsidRDefault="00376410" w:rsidP="0053161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225E7AAB" w14:textId="2765FDC9" w:rsidR="00F14D69" w:rsidRPr="00370E4C" w:rsidRDefault="00B71765" w:rsidP="00F14D6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808080" w:themeColor="background1" w:themeShade="80"/>
        </w:rPr>
      </w:pPr>
      <w:r w:rsidRPr="00370E4C">
        <w:rPr>
          <w:rFonts w:ascii="Roboto" w:hAnsi="Roboto"/>
          <w:color w:val="808080" w:themeColor="background1" w:themeShade="80"/>
        </w:rPr>
        <w:t>What are some other possible tables and/or graphs that we could create, and what additional value would they provide?</w:t>
      </w:r>
    </w:p>
    <w:p w14:paraId="0EC5D8B8" w14:textId="67E68979" w:rsidR="00F14D69" w:rsidRPr="00F14D69" w:rsidRDefault="00981C9E" w:rsidP="00F14D6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-</w:t>
      </w:r>
      <w:r w:rsidR="00BD6FD9">
        <w:rPr>
          <w:rFonts w:ascii="Roboto" w:hAnsi="Roboto"/>
          <w:color w:val="2B2B2B"/>
        </w:rPr>
        <w:t>Another table that we could create is using a bar chart to help visualize the data of successful campaigns versus the parent category to identify which category was most completed by participants</w:t>
      </w:r>
    </w:p>
    <w:p w14:paraId="636091AA" w14:textId="68FB3F20" w:rsidR="00617F4C" w:rsidRDefault="00617F4C"/>
    <w:sectPr w:rsidR="0061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D2DB6"/>
    <w:multiLevelType w:val="multilevel"/>
    <w:tmpl w:val="D48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16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C"/>
    <w:rsid w:val="000103F7"/>
    <w:rsid w:val="000323BA"/>
    <w:rsid w:val="000D2E1C"/>
    <w:rsid w:val="000D6B72"/>
    <w:rsid w:val="00236383"/>
    <w:rsid w:val="00370E4C"/>
    <w:rsid w:val="00376410"/>
    <w:rsid w:val="00380140"/>
    <w:rsid w:val="003B41B1"/>
    <w:rsid w:val="003C38AB"/>
    <w:rsid w:val="00431A04"/>
    <w:rsid w:val="00526258"/>
    <w:rsid w:val="0053161D"/>
    <w:rsid w:val="00617F4C"/>
    <w:rsid w:val="00675CFA"/>
    <w:rsid w:val="006A51F7"/>
    <w:rsid w:val="00766184"/>
    <w:rsid w:val="00787672"/>
    <w:rsid w:val="00842895"/>
    <w:rsid w:val="00963D62"/>
    <w:rsid w:val="00981C9E"/>
    <w:rsid w:val="00AA222C"/>
    <w:rsid w:val="00AB7A93"/>
    <w:rsid w:val="00B4494A"/>
    <w:rsid w:val="00B71765"/>
    <w:rsid w:val="00BD6FD9"/>
    <w:rsid w:val="00C71527"/>
    <w:rsid w:val="00D02331"/>
    <w:rsid w:val="00E20EFE"/>
    <w:rsid w:val="00EA0C8E"/>
    <w:rsid w:val="00ED24CE"/>
    <w:rsid w:val="00F14D69"/>
    <w:rsid w:val="00F93E31"/>
    <w:rsid w:val="00F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C9A02"/>
  <w15:chartTrackingRefBased/>
  <w15:docId w15:val="{6915C82B-8924-064C-8B29-46B8AE34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7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Morris</dc:creator>
  <cp:keywords/>
  <dc:description/>
  <cp:lastModifiedBy>Tucker Morris</cp:lastModifiedBy>
  <cp:revision>31</cp:revision>
  <dcterms:created xsi:type="dcterms:W3CDTF">2024-10-01T20:27:00Z</dcterms:created>
  <dcterms:modified xsi:type="dcterms:W3CDTF">2024-10-03T19:51:00Z</dcterms:modified>
</cp:coreProperties>
</file>