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55BAE" w14:textId="77777777" w:rsidR="00510E99" w:rsidRPr="00510E99" w:rsidRDefault="00510E99" w:rsidP="00510E99">
      <w:r w:rsidRPr="00510E99">
        <w:t>The main details I'm looking for are:</w:t>
      </w:r>
    </w:p>
    <w:p w14:paraId="76BE6F32" w14:textId="4A7825EC" w:rsidR="00277D5B" w:rsidRDefault="00510E99" w:rsidP="00277D5B">
      <w:pPr>
        <w:pStyle w:val="ListParagraph"/>
        <w:numPr>
          <w:ilvl w:val="0"/>
          <w:numId w:val="1"/>
        </w:numPr>
      </w:pPr>
      <w:r w:rsidRPr="00510E99">
        <w:t>What are the upfront costs of each?</w:t>
      </w:r>
    </w:p>
    <w:p w14:paraId="6D9E9CBB" w14:textId="593B7492" w:rsidR="00277D5B" w:rsidRPr="00510E99" w:rsidRDefault="00277D5B" w:rsidP="00277D5B">
      <w:r>
        <w:t>Cloud hosting offers lower upfront costs always below $400</w:t>
      </w:r>
      <w:r w:rsidR="00372734">
        <w:t xml:space="preserve"> (usually $0)</w:t>
      </w:r>
      <w:r>
        <w:t>, on-prem servers offer a high upfront cost of between $1600-$3000.  This cost could increase more depending on if you want multiple CPUs.</w:t>
      </w:r>
    </w:p>
    <w:p w14:paraId="16230B06" w14:textId="22613FFB" w:rsidR="00510E99" w:rsidRDefault="00510E99" w:rsidP="00277D5B">
      <w:pPr>
        <w:pStyle w:val="ListParagraph"/>
        <w:numPr>
          <w:ilvl w:val="0"/>
          <w:numId w:val="1"/>
        </w:numPr>
      </w:pPr>
      <w:r w:rsidRPr="00510E99">
        <w:t>What are the ongoing costs?</w:t>
      </w:r>
    </w:p>
    <w:p w14:paraId="12AD6DFD" w14:textId="6A7ED7C0" w:rsidR="00277D5B" w:rsidRPr="00510E99" w:rsidRDefault="00277D5B" w:rsidP="00277D5B">
      <w:r>
        <w:t xml:space="preserve">The ongoing costs associated with these options are very different.  For cloud hosting </w:t>
      </w:r>
      <w:r w:rsidR="00372734">
        <w:t>your</w:t>
      </w:r>
      <w:r>
        <w:t xml:space="preserve"> monthly costs can be between $1,900-$5,000.  This depends on whether you want it to be a managed instance or Dynamo or a straight EC2 instance.  The on </w:t>
      </w:r>
      <w:r w:rsidR="00372734">
        <w:t>p</w:t>
      </w:r>
      <w:r>
        <w:t xml:space="preserve">rem server you will need to replace components, provide roughly $100-$200 of electricity and have about 10 hours of labor to work on it every month.  Let’s call this $750 of labor for a total of $1,100 a month of ongoing cost. </w:t>
      </w:r>
    </w:p>
    <w:p w14:paraId="596A967B" w14:textId="77777777" w:rsidR="00510E99" w:rsidRPr="00510E99" w:rsidRDefault="00510E99" w:rsidP="00510E99">
      <w:r w:rsidRPr="00510E99">
        <w:t>3. When is the breakeven point?</w:t>
      </w:r>
    </w:p>
    <w:p w14:paraId="2ED6BEA5" w14:textId="2F73D8B9" w:rsidR="008F3164" w:rsidRDefault="00CE1474">
      <w:r>
        <w:t>With an $1,100/month and a $2,500 upfront cost we will break even with a $2,000/month rate on the 3</w:t>
      </w:r>
      <w:r w:rsidRPr="00CE1474">
        <w:rPr>
          <w:vertAlign w:val="superscript"/>
        </w:rPr>
        <w:t>rd</w:t>
      </w:r>
      <w:r>
        <w:t xml:space="preserve"> month.  This is assuming we have a position that can devote some time to the on-premises server but can have other responsibilities.  </w:t>
      </w:r>
      <w:r w:rsidR="00372734">
        <w:t>Even if we have a $15,000 upfront cost for an on prem server, we will break even in the 17</w:t>
      </w:r>
      <w:r w:rsidR="00372734" w:rsidRPr="00372734">
        <w:rPr>
          <w:vertAlign w:val="superscript"/>
        </w:rPr>
        <w:t>th</w:t>
      </w:r>
      <w:r w:rsidR="00372734">
        <w:t xml:space="preserve"> month.  </w:t>
      </w:r>
      <w:r>
        <w:t xml:space="preserve">The drawbacks of an on-prem are if we need to scale rapidly that will be much harder.  If we need to scale while on a cloud provider the VM can get resized.  Overall, on-prem is much cheaper and likely offers better performance if we are using it for a team of data analysts, but if we are using the database for a mobile application then a cloud provider may offer much better </w:t>
      </w:r>
      <w:r w:rsidR="00372734">
        <w:t xml:space="preserve">performance as we could implement some form of sharding/horizontal scaling.  In the end, both options are good choices, and we can see why certain industry professionals believe cloud hosting will shrink.  </w:t>
      </w:r>
    </w:p>
    <w:p w14:paraId="692CE5C3" w14:textId="77777777" w:rsidR="00510E99" w:rsidRDefault="00510E99"/>
    <w:p w14:paraId="159DF80A" w14:textId="77777777" w:rsidR="00510E99" w:rsidRDefault="00510E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6"/>
        <w:gridCol w:w="2391"/>
        <w:gridCol w:w="2566"/>
      </w:tblGrid>
      <w:tr w:rsidR="00CE1474" w14:paraId="1463FD2C" w14:textId="18C02348" w:rsidTr="008F2223">
        <w:tc>
          <w:tcPr>
            <w:tcW w:w="2566" w:type="dxa"/>
          </w:tcPr>
          <w:p w14:paraId="5252576B" w14:textId="6F003CD7" w:rsidR="00CE1474" w:rsidRDefault="00CE1474">
            <w:r>
              <w:t xml:space="preserve">RDS – </w:t>
            </w:r>
            <w:proofErr w:type="spellStart"/>
            <w:r>
              <w:t>postgreSQL</w:t>
            </w:r>
            <w:proofErr w:type="spellEnd"/>
          </w:p>
        </w:tc>
        <w:tc>
          <w:tcPr>
            <w:tcW w:w="2391" w:type="dxa"/>
          </w:tcPr>
          <w:p w14:paraId="3BF07FCF" w14:textId="19CDDE7D" w:rsidR="00CE1474" w:rsidRPr="008F2223" w:rsidRDefault="00CE1474" w:rsidP="008F2223">
            <w:r w:rsidRPr="008F2223">
              <w:t>DynamoDB</w:t>
            </w:r>
          </w:p>
        </w:tc>
        <w:tc>
          <w:tcPr>
            <w:tcW w:w="2566" w:type="dxa"/>
          </w:tcPr>
          <w:p w14:paraId="6EF090AC" w14:textId="6E65E763" w:rsidR="00CE1474" w:rsidRDefault="00CE1474">
            <w:r>
              <w:t>EC2</w:t>
            </w:r>
          </w:p>
        </w:tc>
      </w:tr>
      <w:tr w:rsidR="00CE1474" w14:paraId="2D96B89E" w14:textId="588B92E1" w:rsidTr="008F2223">
        <w:tc>
          <w:tcPr>
            <w:tcW w:w="2566" w:type="dxa"/>
          </w:tcPr>
          <w:p w14:paraId="5AF433B6" w14:textId="70452645" w:rsidR="00CE1474" w:rsidRDefault="00CE1474">
            <w:r w:rsidRPr="00510E99">
              <w:t>db.m4.10xlarge</w:t>
            </w:r>
          </w:p>
        </w:tc>
        <w:tc>
          <w:tcPr>
            <w:tcW w:w="2391" w:type="dxa"/>
          </w:tcPr>
          <w:p w14:paraId="6570A5D5" w14:textId="77777777" w:rsidR="00CE1474" w:rsidRDefault="00CE1474"/>
        </w:tc>
        <w:tc>
          <w:tcPr>
            <w:tcW w:w="2566" w:type="dxa"/>
          </w:tcPr>
          <w:p w14:paraId="5B6B36CB" w14:textId="77777777" w:rsidR="00CE1474" w:rsidRDefault="00CE1474"/>
        </w:tc>
      </w:tr>
      <w:tr w:rsidR="00CE1474" w14:paraId="322C912F" w14:textId="653DB40E" w:rsidTr="008F2223">
        <w:tc>
          <w:tcPr>
            <w:tcW w:w="2566" w:type="dxa"/>
          </w:tcPr>
          <w:p w14:paraId="0A354FE1" w14:textId="77777777" w:rsidR="00CE1474" w:rsidRDefault="00CE1474"/>
        </w:tc>
        <w:tc>
          <w:tcPr>
            <w:tcW w:w="2391" w:type="dxa"/>
          </w:tcPr>
          <w:p w14:paraId="3A463358" w14:textId="77777777" w:rsidR="00CE1474" w:rsidRDefault="00CE1474"/>
        </w:tc>
        <w:tc>
          <w:tcPr>
            <w:tcW w:w="2566" w:type="dxa"/>
          </w:tcPr>
          <w:p w14:paraId="213B3F9A" w14:textId="77777777" w:rsidR="00CE1474" w:rsidRDefault="00CE1474"/>
        </w:tc>
      </w:tr>
      <w:tr w:rsidR="00CE1474" w14:paraId="414858CF" w14:textId="7F538E98" w:rsidTr="008F2223">
        <w:tc>
          <w:tcPr>
            <w:tcW w:w="2566" w:type="dxa"/>
          </w:tcPr>
          <w:p w14:paraId="72CA8639" w14:textId="77777777" w:rsidR="00CE1474" w:rsidRDefault="00CE1474"/>
        </w:tc>
        <w:tc>
          <w:tcPr>
            <w:tcW w:w="2391" w:type="dxa"/>
          </w:tcPr>
          <w:p w14:paraId="5E8C23DA" w14:textId="77777777" w:rsidR="00CE1474" w:rsidRDefault="00CE1474"/>
        </w:tc>
        <w:tc>
          <w:tcPr>
            <w:tcW w:w="2566" w:type="dxa"/>
          </w:tcPr>
          <w:p w14:paraId="1F40054B" w14:textId="77777777" w:rsidR="00CE1474" w:rsidRDefault="00CE1474"/>
        </w:tc>
      </w:tr>
      <w:tr w:rsidR="00CE1474" w14:paraId="6560BDA3" w14:textId="5F509E6A" w:rsidTr="008F2223">
        <w:tc>
          <w:tcPr>
            <w:tcW w:w="2566" w:type="dxa"/>
          </w:tcPr>
          <w:p w14:paraId="0F83C549" w14:textId="0827B3A1" w:rsidR="00CE1474" w:rsidRDefault="00CE1474">
            <w:r>
              <w:t xml:space="preserve">Cost </w:t>
            </w:r>
            <w:r w:rsidRPr="008F2223">
              <w:t>5,015.20</w:t>
            </w:r>
            <w:r>
              <w:t>/month</w:t>
            </w:r>
          </w:p>
        </w:tc>
        <w:tc>
          <w:tcPr>
            <w:tcW w:w="2391" w:type="dxa"/>
          </w:tcPr>
          <w:p w14:paraId="4D342AF4" w14:textId="2A557D05" w:rsidR="00CE1474" w:rsidRDefault="00CE1474">
            <w:r>
              <w:t>330 upfront, 4046/month</w:t>
            </w:r>
          </w:p>
        </w:tc>
        <w:tc>
          <w:tcPr>
            <w:tcW w:w="2566" w:type="dxa"/>
          </w:tcPr>
          <w:p w14:paraId="0AAE8E04" w14:textId="2CDA61DE" w:rsidR="00CE1474" w:rsidRDefault="00CE1474">
            <w:r w:rsidRPr="008F2223">
              <w:t>1,966.56</w:t>
            </w:r>
            <w:r>
              <w:t>/month</w:t>
            </w:r>
          </w:p>
        </w:tc>
      </w:tr>
    </w:tbl>
    <w:p w14:paraId="41F1DA5F" w14:textId="77777777" w:rsidR="00510E99" w:rsidRDefault="00510E99"/>
    <w:p w14:paraId="477AD652" w14:textId="77777777" w:rsidR="00BA42C8" w:rsidRDefault="00BA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BA42C8" w14:paraId="22FEA8CE" w14:textId="77777777" w:rsidTr="00BA42C8">
        <w:tc>
          <w:tcPr>
            <w:tcW w:w="1435" w:type="dxa"/>
          </w:tcPr>
          <w:p w14:paraId="024AD7EF" w14:textId="6F81A1AC" w:rsidR="00BA42C8" w:rsidRDefault="00BA42C8">
            <w:r>
              <w:lastRenderedPageBreak/>
              <w:t>Item</w:t>
            </w:r>
          </w:p>
        </w:tc>
        <w:tc>
          <w:tcPr>
            <w:tcW w:w="4798" w:type="dxa"/>
          </w:tcPr>
          <w:p w14:paraId="0C4A92A4" w14:textId="627034F3" w:rsidR="00BA42C8" w:rsidRDefault="00BA42C8">
            <w:proofErr w:type="spellStart"/>
            <w:r>
              <w:t>Selfbuilt</w:t>
            </w:r>
            <w:proofErr w:type="spellEnd"/>
            <w:r>
              <w:t xml:space="preserve"> (</w:t>
            </w:r>
            <w:proofErr w:type="spellStart"/>
            <w:r>
              <w:t>non enterprise</w:t>
            </w:r>
            <w:proofErr w:type="spellEnd"/>
            <w:r>
              <w:t xml:space="preserve"> grade)</w:t>
            </w:r>
          </w:p>
        </w:tc>
        <w:tc>
          <w:tcPr>
            <w:tcW w:w="3117" w:type="dxa"/>
          </w:tcPr>
          <w:p w14:paraId="23E85481" w14:textId="77AE5684" w:rsidR="00BA42C8" w:rsidRDefault="00BA42C8">
            <w:proofErr w:type="spellStart"/>
            <w:r>
              <w:t>Selfbuilt</w:t>
            </w:r>
            <w:proofErr w:type="spellEnd"/>
            <w:r>
              <w:t xml:space="preserve"> (enterprise grade)</w:t>
            </w:r>
          </w:p>
        </w:tc>
      </w:tr>
      <w:tr w:rsidR="00BA42C8" w14:paraId="41510216" w14:textId="77777777" w:rsidTr="00BA42C8">
        <w:tc>
          <w:tcPr>
            <w:tcW w:w="1435" w:type="dxa"/>
          </w:tcPr>
          <w:p w14:paraId="1E9EAA29" w14:textId="75ECB9FF" w:rsidR="00BA42C8" w:rsidRDefault="00BA42C8">
            <w:r>
              <w:t>CPU</w:t>
            </w:r>
          </w:p>
        </w:tc>
        <w:tc>
          <w:tcPr>
            <w:tcW w:w="4798" w:type="dxa"/>
          </w:tcPr>
          <w:p w14:paraId="47F2B562" w14:textId="7AE49540" w:rsidR="00BA42C8" w:rsidRDefault="00BA42C8">
            <w:r>
              <w:t xml:space="preserve">Ryzen </w:t>
            </w:r>
            <w:proofErr w:type="spellStart"/>
            <w:r>
              <w:t>Threadripper</w:t>
            </w:r>
            <w:proofErr w:type="spellEnd"/>
            <w:r>
              <w:t xml:space="preserve"> 2970WX ($680)</w:t>
            </w:r>
          </w:p>
        </w:tc>
        <w:tc>
          <w:tcPr>
            <w:tcW w:w="3117" w:type="dxa"/>
          </w:tcPr>
          <w:p w14:paraId="45254190" w14:textId="2AA5F7A8" w:rsidR="00BA42C8" w:rsidRDefault="00BA42C8">
            <w:hyperlink r:id="rId5" w:history="1">
              <w:r w:rsidRPr="00BA42C8">
                <w:rPr>
                  <w:rStyle w:val="Hyperlink"/>
                </w:rPr>
                <w:t>AMD EPYC 7313</w:t>
              </w:r>
            </w:hyperlink>
            <w:r>
              <w:t xml:space="preserve"> $1442.26</w:t>
            </w:r>
          </w:p>
        </w:tc>
      </w:tr>
      <w:tr w:rsidR="00BA42C8" w14:paraId="0D554EE5" w14:textId="77777777" w:rsidTr="00BA42C8">
        <w:tc>
          <w:tcPr>
            <w:tcW w:w="1435" w:type="dxa"/>
          </w:tcPr>
          <w:p w14:paraId="5BC9D87D" w14:textId="38ED5427" w:rsidR="00BA42C8" w:rsidRDefault="00BA42C8">
            <w:r>
              <w:t>Memory</w:t>
            </w:r>
          </w:p>
        </w:tc>
        <w:tc>
          <w:tcPr>
            <w:tcW w:w="4798" w:type="dxa"/>
          </w:tcPr>
          <w:p w14:paraId="69830CB9" w14:textId="676CE47F" w:rsidR="00BA42C8" w:rsidRDefault="00BA42C8">
            <w:r>
              <w:t>4x32gb ($224)</w:t>
            </w:r>
          </w:p>
        </w:tc>
        <w:tc>
          <w:tcPr>
            <w:tcW w:w="3117" w:type="dxa"/>
          </w:tcPr>
          <w:p w14:paraId="638C02D3" w14:textId="0E86B496" w:rsidR="00BA42C8" w:rsidRDefault="00BA42C8">
            <w:r>
              <w:t>+ 250% = 562.5 (enterprise ram is usually around 2.5 times more expensive)</w:t>
            </w:r>
          </w:p>
        </w:tc>
      </w:tr>
      <w:tr w:rsidR="00BA42C8" w14:paraId="79121269" w14:textId="77777777" w:rsidTr="00BA42C8">
        <w:tc>
          <w:tcPr>
            <w:tcW w:w="1435" w:type="dxa"/>
          </w:tcPr>
          <w:p w14:paraId="1CC04C6F" w14:textId="0C3E0BB6" w:rsidR="00BA42C8" w:rsidRDefault="00BA42C8">
            <w:r>
              <w:t>SSD</w:t>
            </w:r>
          </w:p>
        </w:tc>
        <w:tc>
          <w:tcPr>
            <w:tcW w:w="4798" w:type="dxa"/>
          </w:tcPr>
          <w:p w14:paraId="1840FC5E" w14:textId="4AC2936F" w:rsidR="00BA42C8" w:rsidRDefault="00BA42C8">
            <w:r>
              <w:t>Samsung ($186.99*4) = ~750</w:t>
            </w:r>
          </w:p>
        </w:tc>
        <w:tc>
          <w:tcPr>
            <w:tcW w:w="3117" w:type="dxa"/>
          </w:tcPr>
          <w:p w14:paraId="101E64EA" w14:textId="77F853AD" w:rsidR="00BA42C8" w:rsidRDefault="00BA42C8">
            <w:r>
              <w:t>~750</w:t>
            </w:r>
          </w:p>
        </w:tc>
      </w:tr>
      <w:tr w:rsidR="00BA42C8" w14:paraId="02D674F0" w14:textId="77777777" w:rsidTr="00BA42C8">
        <w:tc>
          <w:tcPr>
            <w:tcW w:w="1435" w:type="dxa"/>
          </w:tcPr>
          <w:p w14:paraId="45594932" w14:textId="77777777" w:rsidR="00BA42C8" w:rsidRDefault="00BA42C8"/>
        </w:tc>
        <w:tc>
          <w:tcPr>
            <w:tcW w:w="4798" w:type="dxa"/>
          </w:tcPr>
          <w:p w14:paraId="0D59D12B" w14:textId="77777777" w:rsidR="00BA42C8" w:rsidRDefault="00BA42C8"/>
        </w:tc>
        <w:tc>
          <w:tcPr>
            <w:tcW w:w="3117" w:type="dxa"/>
          </w:tcPr>
          <w:p w14:paraId="49BA1578" w14:textId="77777777" w:rsidR="00BA42C8" w:rsidRDefault="00BA42C8"/>
        </w:tc>
      </w:tr>
      <w:tr w:rsidR="00BA42C8" w14:paraId="27534D3D" w14:textId="77777777" w:rsidTr="00BA42C8">
        <w:tc>
          <w:tcPr>
            <w:tcW w:w="1435" w:type="dxa"/>
          </w:tcPr>
          <w:p w14:paraId="7850D494" w14:textId="7DC4E256" w:rsidR="00BA42C8" w:rsidRDefault="00BA42C8">
            <w:r>
              <w:t>Total</w:t>
            </w:r>
          </w:p>
        </w:tc>
        <w:tc>
          <w:tcPr>
            <w:tcW w:w="4798" w:type="dxa"/>
          </w:tcPr>
          <w:p w14:paraId="4FF83737" w14:textId="4F3206A8" w:rsidR="00BA42C8" w:rsidRDefault="00BA42C8">
            <w:r>
              <w:t>1655</w:t>
            </w:r>
          </w:p>
        </w:tc>
        <w:tc>
          <w:tcPr>
            <w:tcW w:w="3117" w:type="dxa"/>
          </w:tcPr>
          <w:p w14:paraId="006B16B8" w14:textId="25207E18" w:rsidR="00BA42C8" w:rsidRDefault="00BA42C8">
            <w:r>
              <w:t>2755</w:t>
            </w:r>
          </w:p>
        </w:tc>
      </w:tr>
    </w:tbl>
    <w:p w14:paraId="2A3314C8" w14:textId="01EE51BD" w:rsidR="00BA42C8" w:rsidRDefault="00CE1474">
      <w:r w:rsidRPr="00CE1474">
        <w:drawing>
          <wp:inline distT="0" distB="0" distL="0" distR="0" wp14:anchorId="2EC27F33" wp14:editId="44D044CE">
            <wp:extent cx="4515663" cy="1494607"/>
            <wp:effectExtent l="0" t="0" r="0" b="0"/>
            <wp:docPr id="99954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486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663" cy="14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11BA2"/>
    <w:multiLevelType w:val="hybridMultilevel"/>
    <w:tmpl w:val="9650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0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99"/>
    <w:rsid w:val="00277D5B"/>
    <w:rsid w:val="00372734"/>
    <w:rsid w:val="00510E99"/>
    <w:rsid w:val="008F2223"/>
    <w:rsid w:val="008F3164"/>
    <w:rsid w:val="00BA42C8"/>
    <w:rsid w:val="00C12366"/>
    <w:rsid w:val="00CE1474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7EAF"/>
  <w15:chartTrackingRefBased/>
  <w15:docId w15:val="{F9686291-C703-4F2E-8CB1-26575939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0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ll.com/en-us/shop/amd-epyc-7313-30ghz-16-core-processor-16c-32t-128m-cache-155w-3200/apd/338-bzry/process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1</cp:revision>
  <dcterms:created xsi:type="dcterms:W3CDTF">2025-01-09T12:18:00Z</dcterms:created>
  <dcterms:modified xsi:type="dcterms:W3CDTF">2025-01-09T13:14:00Z</dcterms:modified>
</cp:coreProperties>
</file>