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47176" w14:textId="107B2718" w:rsidR="00C83007" w:rsidRPr="00C83007" w:rsidRDefault="00C83007" w:rsidP="00C83007">
      <w:pPr>
        <w:spacing w:line="480" w:lineRule="auto"/>
        <w:rPr>
          <w:rFonts w:ascii="Times New Roman" w:hAnsi="Times New Roman" w:cs="Times New Roman"/>
        </w:rPr>
      </w:pPr>
      <w:r w:rsidRPr="00C83007">
        <w:rPr>
          <w:rFonts w:ascii="Times New Roman" w:hAnsi="Times New Roman" w:cs="Times New Roman"/>
        </w:rPr>
        <w:t xml:space="preserve">In </w:t>
      </w:r>
      <w:r w:rsidR="00C60BE1">
        <w:rPr>
          <w:rFonts w:ascii="Times New Roman" w:hAnsi="Times New Roman" w:cs="Times New Roman"/>
        </w:rPr>
        <w:t>creating</w:t>
      </w:r>
      <w:r w:rsidRPr="00C83007">
        <w:rPr>
          <w:rFonts w:ascii="Times New Roman" w:hAnsi="Times New Roman" w:cs="Times New Roman"/>
        </w:rPr>
        <w:t xml:space="preserve"> my 3D scene </w:t>
      </w:r>
      <w:r w:rsidRPr="00C83007">
        <w:rPr>
          <w:rFonts w:ascii="Times New Roman" w:hAnsi="Times New Roman" w:cs="Times New Roman"/>
        </w:rPr>
        <w:t>throughout CS330 leading into the final submission</w:t>
      </w:r>
      <w:r w:rsidRPr="00C83007">
        <w:rPr>
          <w:rFonts w:ascii="Times New Roman" w:hAnsi="Times New Roman" w:cs="Times New Roman"/>
        </w:rPr>
        <w:t xml:space="preserve">, I wanted to </w:t>
      </w:r>
      <w:r w:rsidR="00C60BE1">
        <w:rPr>
          <w:rFonts w:ascii="Times New Roman" w:hAnsi="Times New Roman" w:cs="Times New Roman"/>
        </w:rPr>
        <w:t xml:space="preserve">make </w:t>
      </w:r>
      <w:r w:rsidRPr="00C83007">
        <w:rPr>
          <w:rFonts w:ascii="Times New Roman" w:hAnsi="Times New Roman" w:cs="Times New Roman"/>
        </w:rPr>
        <w:t xml:space="preserve">an environment that felt </w:t>
      </w:r>
      <w:r w:rsidR="00C60BE1">
        <w:rPr>
          <w:rFonts w:ascii="Times New Roman" w:hAnsi="Times New Roman" w:cs="Times New Roman"/>
        </w:rPr>
        <w:t>familiar, t</w:t>
      </w:r>
      <w:r w:rsidRPr="00C83007">
        <w:rPr>
          <w:rFonts w:ascii="Times New Roman" w:hAnsi="Times New Roman" w:cs="Times New Roman"/>
        </w:rPr>
        <w:t>his is why I</w:t>
      </w:r>
      <w:r w:rsidRPr="00C83007">
        <w:rPr>
          <w:rFonts w:ascii="Times New Roman" w:hAnsi="Times New Roman" w:cs="Times New Roman"/>
        </w:rPr>
        <w:t xml:space="preserve"> chose to build a small workspace setup consisting of a laptop, mug, desk lamp, and Rubik’s cube </w:t>
      </w:r>
      <w:r w:rsidR="00C60BE1">
        <w:rPr>
          <w:rFonts w:ascii="Times New Roman" w:hAnsi="Times New Roman" w:cs="Times New Roman"/>
        </w:rPr>
        <w:t>sitting</w:t>
      </w:r>
      <w:r w:rsidRPr="00C83007">
        <w:rPr>
          <w:rFonts w:ascii="Times New Roman" w:hAnsi="Times New Roman" w:cs="Times New Roman"/>
        </w:rPr>
        <w:t xml:space="preserve"> on a marble-textured table. These objects</w:t>
      </w:r>
      <w:r w:rsidRPr="00C83007">
        <w:rPr>
          <w:rFonts w:ascii="Times New Roman" w:hAnsi="Times New Roman" w:cs="Times New Roman"/>
        </w:rPr>
        <w:t xml:space="preserve"> were meant to</w:t>
      </w:r>
      <w:r w:rsidRPr="00C83007">
        <w:rPr>
          <w:rFonts w:ascii="Times New Roman" w:hAnsi="Times New Roman" w:cs="Times New Roman"/>
        </w:rPr>
        <w:t xml:space="preserve"> reflect items often found in a study or </w:t>
      </w:r>
      <w:r w:rsidRPr="00C83007">
        <w:rPr>
          <w:rFonts w:ascii="Times New Roman" w:hAnsi="Times New Roman" w:cs="Times New Roman"/>
        </w:rPr>
        <w:t>desktop environment</w:t>
      </w:r>
      <w:r w:rsidRPr="00C83007">
        <w:rPr>
          <w:rFonts w:ascii="Times New Roman" w:hAnsi="Times New Roman" w:cs="Times New Roman"/>
        </w:rPr>
        <w:t xml:space="preserve">, and they provided enough variety in shape and material to fully explore OpenGL’s rendering capabilities. Each object was created by combining and transforming basic mesh shapes like boxes, cylinders, and planes. For example, the desk lamp is built with a tapered cylinder for the arm and head, and a low, wide cylinder for the base. </w:t>
      </w:r>
      <w:r w:rsidRPr="00C83007">
        <w:rPr>
          <w:rFonts w:ascii="Times New Roman" w:hAnsi="Times New Roman" w:cs="Times New Roman"/>
        </w:rPr>
        <w:t>Another example is that the mug uses a tapered cylinder for the base, a torus for the handle, and a torus for the rim.</w:t>
      </w:r>
    </w:p>
    <w:p w14:paraId="5931982D" w14:textId="77777777" w:rsidR="00C83007" w:rsidRPr="00C83007" w:rsidRDefault="00C83007" w:rsidP="00C83007">
      <w:pPr>
        <w:spacing w:line="480" w:lineRule="auto"/>
        <w:rPr>
          <w:rFonts w:ascii="Times New Roman" w:hAnsi="Times New Roman" w:cs="Times New Roman"/>
        </w:rPr>
      </w:pPr>
    </w:p>
    <w:p w14:paraId="6B685F60" w14:textId="00CE7119" w:rsidR="00C83007" w:rsidRPr="00C83007" w:rsidRDefault="00C83007" w:rsidP="00C83007">
      <w:pPr>
        <w:spacing w:line="480" w:lineRule="auto"/>
        <w:rPr>
          <w:rFonts w:ascii="Times New Roman" w:hAnsi="Times New Roman" w:cs="Times New Roman"/>
        </w:rPr>
      </w:pPr>
      <w:r w:rsidRPr="00C83007">
        <w:rPr>
          <w:rFonts w:ascii="Times New Roman" w:hAnsi="Times New Roman" w:cs="Times New Roman"/>
        </w:rPr>
        <w:t xml:space="preserve">To help users explore the scene, I </w:t>
      </w:r>
      <w:r w:rsidR="00C60BE1">
        <w:rPr>
          <w:rFonts w:ascii="Times New Roman" w:hAnsi="Times New Roman" w:cs="Times New Roman"/>
        </w:rPr>
        <w:t>added</w:t>
      </w:r>
      <w:r w:rsidRPr="00C83007">
        <w:rPr>
          <w:rFonts w:ascii="Times New Roman" w:hAnsi="Times New Roman" w:cs="Times New Roman"/>
        </w:rPr>
        <w:t xml:space="preserve"> full camera movement and switching between projections. The scene starts </w:t>
      </w:r>
      <w:r w:rsidRPr="00C83007">
        <w:rPr>
          <w:rFonts w:ascii="Times New Roman" w:hAnsi="Times New Roman" w:cs="Times New Roman"/>
        </w:rPr>
        <w:t>with</w:t>
      </w:r>
      <w:r w:rsidRPr="00C83007">
        <w:rPr>
          <w:rFonts w:ascii="Times New Roman" w:hAnsi="Times New Roman" w:cs="Times New Roman"/>
        </w:rPr>
        <w:t xml:space="preserve"> a perspective view, </w:t>
      </w:r>
      <w:r>
        <w:rPr>
          <w:rFonts w:ascii="Times New Roman" w:hAnsi="Times New Roman" w:cs="Times New Roman"/>
        </w:rPr>
        <w:t>WASD have been mapped as the forward, back, left, right</w:t>
      </w:r>
      <w:r w:rsidRPr="00C83007">
        <w:rPr>
          <w:rFonts w:ascii="Times New Roman" w:hAnsi="Times New Roman" w:cs="Times New Roman"/>
        </w:rPr>
        <w:t xml:space="preserve"> </w:t>
      </w:r>
      <w:r w:rsidR="00C60BE1">
        <w:rPr>
          <w:rFonts w:ascii="Times New Roman" w:hAnsi="Times New Roman" w:cs="Times New Roman"/>
        </w:rPr>
        <w:t xml:space="preserve">movement </w:t>
      </w:r>
      <w:r w:rsidRPr="00C83007">
        <w:rPr>
          <w:rFonts w:ascii="Times New Roman" w:hAnsi="Times New Roman" w:cs="Times New Roman"/>
        </w:rPr>
        <w:t xml:space="preserve">and </w:t>
      </w:r>
      <w:r>
        <w:rPr>
          <w:rFonts w:ascii="Times New Roman" w:hAnsi="Times New Roman" w:cs="Times New Roman"/>
        </w:rPr>
        <w:t xml:space="preserve">the </w:t>
      </w:r>
      <w:r w:rsidRPr="00C83007">
        <w:rPr>
          <w:rFonts w:ascii="Times New Roman" w:hAnsi="Times New Roman" w:cs="Times New Roman"/>
        </w:rPr>
        <w:t>Q</w:t>
      </w:r>
      <w:r>
        <w:rPr>
          <w:rFonts w:ascii="Times New Roman" w:hAnsi="Times New Roman" w:cs="Times New Roman"/>
        </w:rPr>
        <w:t xml:space="preserve"> &amp; </w:t>
      </w:r>
      <w:r w:rsidRPr="00C83007">
        <w:rPr>
          <w:rFonts w:ascii="Times New Roman" w:hAnsi="Times New Roman" w:cs="Times New Roman"/>
        </w:rPr>
        <w:t xml:space="preserve">E keys </w:t>
      </w:r>
      <w:r w:rsidR="00C60BE1">
        <w:rPr>
          <w:rFonts w:ascii="Times New Roman" w:hAnsi="Times New Roman" w:cs="Times New Roman"/>
        </w:rPr>
        <w:t xml:space="preserve">make </w:t>
      </w:r>
      <w:r w:rsidRPr="00C83007">
        <w:rPr>
          <w:rFonts w:ascii="Times New Roman" w:hAnsi="Times New Roman" w:cs="Times New Roman"/>
        </w:rPr>
        <w:t xml:space="preserve">the camera move </w:t>
      </w:r>
      <w:r>
        <w:rPr>
          <w:rFonts w:ascii="Times New Roman" w:hAnsi="Times New Roman" w:cs="Times New Roman"/>
        </w:rPr>
        <w:t>up and down</w:t>
      </w:r>
      <w:r w:rsidRPr="00C83007">
        <w:rPr>
          <w:rFonts w:ascii="Times New Roman" w:hAnsi="Times New Roman" w:cs="Times New Roman"/>
        </w:rPr>
        <w:t xml:space="preserve">. Mouse movement rotates the </w:t>
      </w:r>
      <w:proofErr w:type="gramStart"/>
      <w:r w:rsidRPr="00C83007">
        <w:rPr>
          <w:rFonts w:ascii="Times New Roman" w:hAnsi="Times New Roman" w:cs="Times New Roman"/>
        </w:rPr>
        <w:t>camera</w:t>
      </w:r>
      <w:proofErr w:type="gramEnd"/>
      <w:r w:rsidR="00C60BE1">
        <w:rPr>
          <w:rFonts w:ascii="Times New Roman" w:hAnsi="Times New Roman" w:cs="Times New Roman"/>
        </w:rPr>
        <w:t xml:space="preserve"> </w:t>
      </w:r>
      <w:r w:rsidRPr="00C83007">
        <w:rPr>
          <w:rFonts w:ascii="Times New Roman" w:hAnsi="Times New Roman" w:cs="Times New Roman"/>
        </w:rPr>
        <w:t xml:space="preserve">direction, and scrolling adjusts </w:t>
      </w:r>
      <w:r w:rsidR="00C60BE1">
        <w:rPr>
          <w:rFonts w:ascii="Times New Roman" w:hAnsi="Times New Roman" w:cs="Times New Roman"/>
        </w:rPr>
        <w:t>the speed at which the camera moves</w:t>
      </w:r>
      <w:r w:rsidRPr="00C83007">
        <w:rPr>
          <w:rFonts w:ascii="Times New Roman" w:hAnsi="Times New Roman" w:cs="Times New Roman"/>
        </w:rPr>
        <w:t xml:space="preserve">. For projection control, I used the P key to switch to a perspective view and the O key to </w:t>
      </w:r>
      <w:r>
        <w:rPr>
          <w:rFonts w:ascii="Times New Roman" w:hAnsi="Times New Roman" w:cs="Times New Roman"/>
        </w:rPr>
        <w:t>swap to</w:t>
      </w:r>
      <w:r w:rsidRPr="00C83007">
        <w:rPr>
          <w:rFonts w:ascii="Times New Roman" w:hAnsi="Times New Roman" w:cs="Times New Roman"/>
        </w:rPr>
        <w:t xml:space="preserve"> orthographic mode. I also added extra orthographic views for front, top</w:t>
      </w:r>
      <w:r>
        <w:rPr>
          <w:rFonts w:ascii="Times New Roman" w:hAnsi="Times New Roman" w:cs="Times New Roman"/>
        </w:rPr>
        <w:t xml:space="preserve"> (T key)</w:t>
      </w:r>
      <w:r w:rsidRPr="00C83007">
        <w:rPr>
          <w:rFonts w:ascii="Times New Roman" w:hAnsi="Times New Roman" w:cs="Times New Roman"/>
        </w:rPr>
        <w:t xml:space="preserve">, and </w:t>
      </w:r>
      <w:r>
        <w:rPr>
          <w:rFonts w:ascii="Times New Roman" w:hAnsi="Times New Roman" w:cs="Times New Roman"/>
        </w:rPr>
        <w:t>left side (L key)</w:t>
      </w:r>
      <w:r w:rsidRPr="00C83007">
        <w:rPr>
          <w:rFonts w:ascii="Times New Roman" w:hAnsi="Times New Roman" w:cs="Times New Roman"/>
        </w:rPr>
        <w:t xml:space="preserve"> orientations</w:t>
      </w:r>
      <w:r>
        <w:rPr>
          <w:rFonts w:ascii="Times New Roman" w:hAnsi="Times New Roman" w:cs="Times New Roman"/>
        </w:rPr>
        <w:t>.</w:t>
      </w:r>
    </w:p>
    <w:p w14:paraId="48E71DB8" w14:textId="1C97B113" w:rsidR="00C83007" w:rsidRPr="00C83007" w:rsidRDefault="00C83007" w:rsidP="00C83007">
      <w:pPr>
        <w:spacing w:line="480" w:lineRule="auto"/>
        <w:rPr>
          <w:rFonts w:ascii="Times New Roman" w:hAnsi="Times New Roman" w:cs="Times New Roman"/>
        </w:rPr>
      </w:pPr>
      <w:r w:rsidRPr="00C83007">
        <w:rPr>
          <w:rFonts w:ascii="Times New Roman" w:hAnsi="Times New Roman" w:cs="Times New Roman"/>
        </w:rPr>
        <w:t xml:space="preserve">One of the main strengths of </w:t>
      </w:r>
      <w:r>
        <w:rPr>
          <w:rFonts w:ascii="Times New Roman" w:hAnsi="Times New Roman" w:cs="Times New Roman"/>
        </w:rPr>
        <w:t xml:space="preserve">the </w:t>
      </w:r>
      <w:r w:rsidRPr="00C83007">
        <w:rPr>
          <w:rFonts w:ascii="Times New Roman" w:hAnsi="Times New Roman" w:cs="Times New Roman"/>
        </w:rPr>
        <w:t xml:space="preserve">project is modularity. </w:t>
      </w:r>
      <w:r>
        <w:rPr>
          <w:rFonts w:ascii="Times New Roman" w:hAnsi="Times New Roman" w:cs="Times New Roman"/>
        </w:rPr>
        <w:t>Being able to use re-usable</w:t>
      </w:r>
      <w:r w:rsidRPr="00C83007">
        <w:rPr>
          <w:rFonts w:ascii="Times New Roman" w:hAnsi="Times New Roman" w:cs="Times New Roman"/>
        </w:rPr>
        <w:t xml:space="preserve"> functions to help keep the code clean and manageable. For </w:t>
      </w:r>
      <w:r>
        <w:rPr>
          <w:rFonts w:ascii="Times New Roman" w:hAnsi="Times New Roman" w:cs="Times New Roman"/>
        </w:rPr>
        <w:t>example</w:t>
      </w:r>
      <w:r w:rsidRPr="00C83007">
        <w:rPr>
          <w:rFonts w:ascii="Times New Roman" w:hAnsi="Times New Roman" w:cs="Times New Roman"/>
        </w:rPr>
        <w:t xml:space="preserve">, the </w:t>
      </w:r>
      <w:proofErr w:type="spellStart"/>
      <w:proofErr w:type="gramStart"/>
      <w:r w:rsidRPr="00C83007">
        <w:rPr>
          <w:rFonts w:ascii="Times New Roman" w:hAnsi="Times New Roman" w:cs="Times New Roman"/>
        </w:rPr>
        <w:t>SetTransformations</w:t>
      </w:r>
      <w:proofErr w:type="spellEnd"/>
      <w:r w:rsidRPr="00C83007">
        <w:rPr>
          <w:rFonts w:ascii="Times New Roman" w:hAnsi="Times New Roman" w:cs="Times New Roman"/>
        </w:rPr>
        <w:t>(</w:t>
      </w:r>
      <w:proofErr w:type="gramEnd"/>
      <w:r w:rsidRPr="00C83007">
        <w:rPr>
          <w:rFonts w:ascii="Times New Roman" w:hAnsi="Times New Roman" w:cs="Times New Roman"/>
        </w:rPr>
        <w:t xml:space="preserve">) function simplifies how position, rotation, and scaling are applied to objects in the scene. By calling this function with different parameters, I could place each object precisely without repeating </w:t>
      </w:r>
      <w:r>
        <w:rPr>
          <w:rFonts w:ascii="Times New Roman" w:hAnsi="Times New Roman" w:cs="Times New Roman"/>
        </w:rPr>
        <w:t>the transformation logic</w:t>
      </w:r>
      <w:r w:rsidRPr="00C83007">
        <w:rPr>
          <w:rFonts w:ascii="Times New Roman" w:hAnsi="Times New Roman" w:cs="Times New Roman"/>
        </w:rPr>
        <w:t xml:space="preserve">. Another helpful function is </w:t>
      </w:r>
      <w:proofErr w:type="spellStart"/>
      <w:proofErr w:type="gramStart"/>
      <w:r w:rsidRPr="00C83007">
        <w:rPr>
          <w:rFonts w:ascii="Times New Roman" w:hAnsi="Times New Roman" w:cs="Times New Roman"/>
        </w:rPr>
        <w:t>SetShaderMaterial</w:t>
      </w:r>
      <w:proofErr w:type="spellEnd"/>
      <w:r w:rsidRPr="00C83007">
        <w:rPr>
          <w:rFonts w:ascii="Times New Roman" w:hAnsi="Times New Roman" w:cs="Times New Roman"/>
        </w:rPr>
        <w:t>(</w:t>
      </w:r>
      <w:proofErr w:type="gramEnd"/>
      <w:r w:rsidRPr="00C83007">
        <w:rPr>
          <w:rFonts w:ascii="Times New Roman" w:hAnsi="Times New Roman" w:cs="Times New Roman"/>
        </w:rPr>
        <w:t xml:space="preserve">), which applies predefined </w:t>
      </w:r>
      <w:r w:rsidRPr="00C83007">
        <w:rPr>
          <w:rFonts w:ascii="Times New Roman" w:hAnsi="Times New Roman" w:cs="Times New Roman"/>
        </w:rPr>
        <w:lastRenderedPageBreak/>
        <w:t xml:space="preserve">lighting properties </w:t>
      </w:r>
      <w:r>
        <w:rPr>
          <w:rFonts w:ascii="Times New Roman" w:hAnsi="Times New Roman" w:cs="Times New Roman"/>
        </w:rPr>
        <w:t xml:space="preserve">to the shape or object it is being applied to. </w:t>
      </w:r>
      <w:r w:rsidRPr="00C83007">
        <w:rPr>
          <w:rFonts w:ascii="Times New Roman" w:hAnsi="Times New Roman" w:cs="Times New Roman"/>
        </w:rPr>
        <w:t xml:space="preserve">These modular functions make the code easier to maintain and extend in future </w:t>
      </w:r>
      <w:r>
        <w:rPr>
          <w:rFonts w:ascii="Times New Roman" w:hAnsi="Times New Roman" w:cs="Times New Roman"/>
        </w:rPr>
        <w:t>versions.</w:t>
      </w:r>
    </w:p>
    <w:p w14:paraId="656BF95A" w14:textId="6FDD00B8" w:rsidR="00C83007" w:rsidRPr="00C83007" w:rsidRDefault="00C83007" w:rsidP="00C83007">
      <w:pPr>
        <w:spacing w:line="480" w:lineRule="auto"/>
        <w:rPr>
          <w:rFonts w:ascii="Times New Roman" w:hAnsi="Times New Roman" w:cs="Times New Roman"/>
        </w:rPr>
      </w:pPr>
      <w:r w:rsidRPr="00C83007">
        <w:rPr>
          <w:rFonts w:ascii="Times New Roman" w:hAnsi="Times New Roman" w:cs="Times New Roman"/>
        </w:rPr>
        <w:t xml:space="preserve">Lighting plays a </w:t>
      </w:r>
      <w:r>
        <w:rPr>
          <w:rFonts w:ascii="Times New Roman" w:hAnsi="Times New Roman" w:cs="Times New Roman"/>
        </w:rPr>
        <w:t>very important role</w:t>
      </w:r>
      <w:r w:rsidRPr="00C83007">
        <w:rPr>
          <w:rFonts w:ascii="Times New Roman" w:hAnsi="Times New Roman" w:cs="Times New Roman"/>
        </w:rPr>
        <w:t xml:space="preserve"> in making the scene visually appealing</w:t>
      </w:r>
      <w:r>
        <w:rPr>
          <w:rFonts w:ascii="Times New Roman" w:hAnsi="Times New Roman" w:cs="Times New Roman"/>
        </w:rPr>
        <w:t xml:space="preserve"> and realistic</w:t>
      </w:r>
      <w:r w:rsidRPr="00C83007">
        <w:rPr>
          <w:rFonts w:ascii="Times New Roman" w:hAnsi="Times New Roman" w:cs="Times New Roman"/>
        </w:rPr>
        <w:t xml:space="preserve">. I used three types of light sources: a directional light for overall ambient fill, a point light to simulate the desk lamp’s bulb, and a spotlight to represent glow coming from the laptop screen. According to the official OpenGL documentation, using different light types in combination helps create realistic shading, especially when each light contributes ambient, </w:t>
      </w:r>
      <w:proofErr w:type="gramStart"/>
      <w:r w:rsidRPr="00C83007">
        <w:rPr>
          <w:rFonts w:ascii="Times New Roman" w:hAnsi="Times New Roman" w:cs="Times New Roman"/>
        </w:rPr>
        <w:t>diffuse</w:t>
      </w:r>
      <w:proofErr w:type="gramEnd"/>
      <w:r w:rsidRPr="00C83007">
        <w:rPr>
          <w:rFonts w:ascii="Times New Roman" w:hAnsi="Times New Roman" w:cs="Times New Roman"/>
        </w:rPr>
        <w:t>, and specular components to the scene (OpenGL, n.d.). The point light near the Rubik’s cube is particularly effective at casting soft, warm light and creating highlights on nearby objects.</w:t>
      </w:r>
    </w:p>
    <w:p w14:paraId="7A49E5E8" w14:textId="77777777" w:rsidR="00C83007" w:rsidRPr="00C83007" w:rsidRDefault="00C83007" w:rsidP="00C83007">
      <w:pPr>
        <w:spacing w:line="480" w:lineRule="auto"/>
        <w:rPr>
          <w:rFonts w:ascii="Times New Roman" w:hAnsi="Times New Roman" w:cs="Times New Roman"/>
        </w:rPr>
      </w:pPr>
    </w:p>
    <w:p w14:paraId="0005EAEC" w14:textId="4D76DD89" w:rsidR="00C83007" w:rsidRPr="00C83007" w:rsidRDefault="00C83007" w:rsidP="00C83007">
      <w:pPr>
        <w:spacing w:line="480" w:lineRule="auto"/>
        <w:rPr>
          <w:rFonts w:ascii="Times New Roman" w:hAnsi="Times New Roman" w:cs="Times New Roman"/>
        </w:rPr>
      </w:pPr>
      <w:r w:rsidRPr="00C83007">
        <w:rPr>
          <w:rFonts w:ascii="Times New Roman" w:hAnsi="Times New Roman" w:cs="Times New Roman"/>
        </w:rPr>
        <w:t xml:space="preserve">Texture mapping was also important. I used high-resolution textures to </w:t>
      </w:r>
      <w:r w:rsidR="00700656">
        <w:rPr>
          <w:rFonts w:ascii="Times New Roman" w:hAnsi="Times New Roman" w:cs="Times New Roman"/>
        </w:rPr>
        <w:t xml:space="preserve">make sure </w:t>
      </w:r>
      <w:r w:rsidRPr="00C83007">
        <w:rPr>
          <w:rFonts w:ascii="Times New Roman" w:hAnsi="Times New Roman" w:cs="Times New Roman"/>
        </w:rPr>
        <w:t xml:space="preserve">that materials looked clean and realistic. The laptop screen texture, for example, </w:t>
      </w:r>
      <w:r w:rsidR="00700656">
        <w:rPr>
          <w:rFonts w:ascii="Times New Roman" w:hAnsi="Times New Roman" w:cs="Times New Roman"/>
        </w:rPr>
        <w:t xml:space="preserve">is </w:t>
      </w:r>
      <w:r w:rsidRPr="00C83007">
        <w:rPr>
          <w:rFonts w:ascii="Times New Roman" w:hAnsi="Times New Roman" w:cs="Times New Roman"/>
        </w:rPr>
        <w:t>a Windows XP background</w:t>
      </w:r>
      <w:r>
        <w:rPr>
          <w:rFonts w:ascii="Times New Roman" w:hAnsi="Times New Roman" w:cs="Times New Roman"/>
        </w:rPr>
        <w:t xml:space="preserve">. </w:t>
      </w:r>
      <w:r w:rsidRPr="00C83007">
        <w:rPr>
          <w:rFonts w:ascii="Times New Roman" w:hAnsi="Times New Roman" w:cs="Times New Roman"/>
        </w:rPr>
        <w:t xml:space="preserve">The Rubik’s cube uses different textures for each face to demonstrate multi-sided mapping, a technique supported in OpenGL using </w:t>
      </w:r>
      <w:proofErr w:type="spellStart"/>
      <w:proofErr w:type="gramStart"/>
      <w:r w:rsidRPr="00C83007">
        <w:rPr>
          <w:rFonts w:ascii="Times New Roman" w:hAnsi="Times New Roman" w:cs="Times New Roman"/>
        </w:rPr>
        <w:t>glBindTexture</w:t>
      </w:r>
      <w:proofErr w:type="spellEnd"/>
      <w:r w:rsidRPr="00C83007">
        <w:rPr>
          <w:rFonts w:ascii="Times New Roman" w:hAnsi="Times New Roman" w:cs="Times New Roman"/>
        </w:rPr>
        <w:t>(</w:t>
      </w:r>
      <w:proofErr w:type="gramEnd"/>
      <w:r w:rsidRPr="00C83007">
        <w:rPr>
          <w:rFonts w:ascii="Times New Roman" w:hAnsi="Times New Roman" w:cs="Times New Roman"/>
        </w:rPr>
        <w:t>) and proper UV coordinates (</w:t>
      </w:r>
      <w:proofErr w:type="spellStart"/>
      <w:r w:rsidRPr="00C83007">
        <w:rPr>
          <w:rFonts w:ascii="Times New Roman" w:hAnsi="Times New Roman" w:cs="Times New Roman"/>
        </w:rPr>
        <w:t>LearnOpenGL</w:t>
      </w:r>
      <w:proofErr w:type="spellEnd"/>
      <w:r w:rsidRPr="00C83007">
        <w:rPr>
          <w:rFonts w:ascii="Times New Roman" w:hAnsi="Times New Roman" w:cs="Times New Roman"/>
        </w:rPr>
        <w:t>, n.d.). I made sure to avoid texture stretching or distortion by adjusting UV scaling appropriately for each shape.</w:t>
      </w:r>
    </w:p>
    <w:p w14:paraId="7E121A1A" w14:textId="77777777" w:rsidR="00C83007" w:rsidRPr="00C83007" w:rsidRDefault="00C83007" w:rsidP="00C83007">
      <w:pPr>
        <w:spacing w:line="480" w:lineRule="auto"/>
        <w:rPr>
          <w:rFonts w:ascii="Times New Roman" w:hAnsi="Times New Roman" w:cs="Times New Roman"/>
        </w:rPr>
      </w:pPr>
    </w:p>
    <w:p w14:paraId="2656B96C" w14:textId="221C0416" w:rsidR="006A14F1" w:rsidRDefault="00C83007" w:rsidP="00C83007">
      <w:pPr>
        <w:spacing w:line="480" w:lineRule="auto"/>
        <w:rPr>
          <w:rFonts w:ascii="Times New Roman" w:hAnsi="Times New Roman" w:cs="Times New Roman"/>
        </w:rPr>
      </w:pPr>
      <w:r w:rsidRPr="00C83007">
        <w:rPr>
          <w:rFonts w:ascii="Times New Roman" w:hAnsi="Times New Roman" w:cs="Times New Roman"/>
        </w:rPr>
        <w:t>Overall, I’m proud of how the scene turned out. It includes accurate models, camera controls, detailed lighting, and well-applied textures. This project helped me better understand how OpenGL handles 3D rendering and how to structure code for better readability and reuse. I learned how small lighting changes can impact realism, how to manage complex objects through modular design, and how to offer a smooth, interactive experience for users navigating the scene.</w:t>
      </w:r>
    </w:p>
    <w:p w14:paraId="2B0428C7" w14:textId="77777777" w:rsidR="00C60BE1" w:rsidRPr="00C60BE1" w:rsidRDefault="00C60BE1" w:rsidP="00C60BE1">
      <w:pPr>
        <w:spacing w:line="480" w:lineRule="auto"/>
        <w:rPr>
          <w:rFonts w:ascii="Times New Roman" w:hAnsi="Times New Roman" w:cs="Times New Roman"/>
        </w:rPr>
      </w:pPr>
      <w:r w:rsidRPr="00C60BE1">
        <w:rPr>
          <w:rFonts w:ascii="Times New Roman" w:hAnsi="Times New Roman" w:cs="Times New Roman"/>
          <w:b/>
          <w:bCs/>
        </w:rPr>
        <w:lastRenderedPageBreak/>
        <w:t>References</w:t>
      </w:r>
    </w:p>
    <w:p w14:paraId="26BED61B" w14:textId="77777777" w:rsidR="00C60BE1" w:rsidRDefault="00C60BE1" w:rsidP="00C60BE1">
      <w:pPr>
        <w:spacing w:line="240" w:lineRule="auto"/>
        <w:rPr>
          <w:rFonts w:ascii="Times New Roman" w:hAnsi="Times New Roman" w:cs="Times New Roman"/>
        </w:rPr>
      </w:pPr>
      <w:r w:rsidRPr="00C60BE1">
        <w:rPr>
          <w:rFonts w:ascii="Times New Roman" w:hAnsi="Times New Roman" w:cs="Times New Roman"/>
        </w:rPr>
        <w:t xml:space="preserve">OpenGL. (n.d.). </w:t>
      </w:r>
      <w:r w:rsidRPr="00C60BE1">
        <w:rPr>
          <w:rFonts w:ascii="Times New Roman" w:hAnsi="Times New Roman" w:cs="Times New Roman"/>
          <w:i/>
          <w:iCs/>
        </w:rPr>
        <w:t>OpenGL 4 Reference Pages</w:t>
      </w:r>
      <w:r w:rsidRPr="00C60BE1">
        <w:rPr>
          <w:rFonts w:ascii="Times New Roman" w:hAnsi="Times New Roman" w:cs="Times New Roman"/>
        </w:rPr>
        <w:t xml:space="preserve">. Retrieved from </w:t>
      </w:r>
    </w:p>
    <w:p w14:paraId="599D157C" w14:textId="25D2E599" w:rsidR="00C60BE1" w:rsidRPr="00C60BE1" w:rsidRDefault="00C60BE1" w:rsidP="00C60BE1">
      <w:pPr>
        <w:spacing w:line="240" w:lineRule="auto"/>
        <w:rPr>
          <w:rFonts w:ascii="Times New Roman" w:hAnsi="Times New Roman" w:cs="Times New Roman"/>
        </w:rPr>
      </w:pPr>
      <w:r w:rsidRPr="00C60BE1">
        <w:rPr>
          <w:rFonts w:ascii="Times New Roman" w:hAnsi="Times New Roman" w:cs="Times New Roman"/>
        </w:rPr>
        <w:t>https://registry.khronos.org/OpenGL-Refpages/gl4/</w:t>
      </w:r>
    </w:p>
    <w:p w14:paraId="3AE7A9C3" w14:textId="77777777" w:rsidR="00C60BE1" w:rsidRDefault="00C60BE1" w:rsidP="00C60BE1">
      <w:pPr>
        <w:spacing w:line="240" w:lineRule="auto"/>
        <w:rPr>
          <w:rFonts w:ascii="Times New Roman" w:hAnsi="Times New Roman" w:cs="Times New Roman"/>
        </w:rPr>
      </w:pPr>
      <w:proofErr w:type="spellStart"/>
      <w:r w:rsidRPr="00C60BE1">
        <w:rPr>
          <w:rFonts w:ascii="Times New Roman" w:hAnsi="Times New Roman" w:cs="Times New Roman"/>
        </w:rPr>
        <w:t>LearnOpenGL</w:t>
      </w:r>
      <w:proofErr w:type="spellEnd"/>
      <w:r w:rsidRPr="00C60BE1">
        <w:rPr>
          <w:rFonts w:ascii="Times New Roman" w:hAnsi="Times New Roman" w:cs="Times New Roman"/>
        </w:rPr>
        <w:t xml:space="preserve">. (n.d.). </w:t>
      </w:r>
      <w:r w:rsidRPr="00C60BE1">
        <w:rPr>
          <w:rFonts w:ascii="Times New Roman" w:hAnsi="Times New Roman" w:cs="Times New Roman"/>
          <w:i/>
          <w:iCs/>
        </w:rPr>
        <w:t>Lighting, Textures, and Camera</w:t>
      </w:r>
      <w:r w:rsidRPr="00C60BE1">
        <w:rPr>
          <w:rFonts w:ascii="Times New Roman" w:hAnsi="Times New Roman" w:cs="Times New Roman"/>
        </w:rPr>
        <w:t>. Retrieved from</w:t>
      </w:r>
    </w:p>
    <w:p w14:paraId="7A4E22EA" w14:textId="0946EC44" w:rsidR="00C60BE1" w:rsidRPr="00C60BE1" w:rsidRDefault="00C60BE1" w:rsidP="00C60BE1">
      <w:pPr>
        <w:spacing w:line="240" w:lineRule="auto"/>
        <w:rPr>
          <w:rFonts w:ascii="Times New Roman" w:hAnsi="Times New Roman" w:cs="Times New Roman"/>
        </w:rPr>
      </w:pPr>
      <w:hyperlink r:id="rId4" w:history="1">
        <w:r w:rsidRPr="00C60BE1">
          <w:rPr>
            <w:rStyle w:val="Hyperlink"/>
            <w:rFonts w:ascii="Times New Roman" w:hAnsi="Times New Roman" w:cs="Times New Roman"/>
          </w:rPr>
          <w:t>https://learnopengl.com/</w:t>
        </w:r>
      </w:hyperlink>
    </w:p>
    <w:p w14:paraId="75424720" w14:textId="77777777" w:rsidR="00C60BE1" w:rsidRPr="00C83007" w:rsidRDefault="00C60BE1" w:rsidP="00C83007">
      <w:pPr>
        <w:spacing w:line="480" w:lineRule="auto"/>
        <w:rPr>
          <w:rFonts w:ascii="Times New Roman" w:hAnsi="Times New Roman" w:cs="Times New Roman"/>
        </w:rPr>
      </w:pPr>
    </w:p>
    <w:sectPr w:rsidR="00C60BE1" w:rsidRPr="00C83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007"/>
    <w:rsid w:val="001F021F"/>
    <w:rsid w:val="00270369"/>
    <w:rsid w:val="006A14F1"/>
    <w:rsid w:val="00700656"/>
    <w:rsid w:val="00AF3CEA"/>
    <w:rsid w:val="00C60BE1"/>
    <w:rsid w:val="00C83007"/>
    <w:rsid w:val="00E41F09"/>
    <w:rsid w:val="00FE3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6DA15"/>
  <w15:chartTrackingRefBased/>
  <w15:docId w15:val="{491E9273-6B92-4B04-9917-75498894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0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30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30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30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30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30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0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0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0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0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30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30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30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30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3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007"/>
    <w:rPr>
      <w:rFonts w:eastAsiaTheme="majorEastAsia" w:cstheme="majorBidi"/>
      <w:color w:val="272727" w:themeColor="text1" w:themeTint="D8"/>
    </w:rPr>
  </w:style>
  <w:style w:type="paragraph" w:styleId="Title">
    <w:name w:val="Title"/>
    <w:basedOn w:val="Normal"/>
    <w:next w:val="Normal"/>
    <w:link w:val="TitleChar"/>
    <w:uiPriority w:val="10"/>
    <w:qFormat/>
    <w:rsid w:val="00C830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0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0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007"/>
    <w:pPr>
      <w:spacing w:before="160"/>
      <w:jc w:val="center"/>
    </w:pPr>
    <w:rPr>
      <w:i/>
      <w:iCs/>
      <w:color w:val="404040" w:themeColor="text1" w:themeTint="BF"/>
    </w:rPr>
  </w:style>
  <w:style w:type="character" w:customStyle="1" w:styleId="QuoteChar">
    <w:name w:val="Quote Char"/>
    <w:basedOn w:val="DefaultParagraphFont"/>
    <w:link w:val="Quote"/>
    <w:uiPriority w:val="29"/>
    <w:rsid w:val="00C83007"/>
    <w:rPr>
      <w:i/>
      <w:iCs/>
      <w:color w:val="404040" w:themeColor="text1" w:themeTint="BF"/>
    </w:rPr>
  </w:style>
  <w:style w:type="paragraph" w:styleId="ListParagraph">
    <w:name w:val="List Paragraph"/>
    <w:basedOn w:val="Normal"/>
    <w:uiPriority w:val="34"/>
    <w:qFormat/>
    <w:rsid w:val="00C83007"/>
    <w:pPr>
      <w:ind w:left="720"/>
      <w:contextualSpacing/>
    </w:pPr>
  </w:style>
  <w:style w:type="character" w:styleId="IntenseEmphasis">
    <w:name w:val="Intense Emphasis"/>
    <w:basedOn w:val="DefaultParagraphFont"/>
    <w:uiPriority w:val="21"/>
    <w:qFormat/>
    <w:rsid w:val="00C83007"/>
    <w:rPr>
      <w:i/>
      <w:iCs/>
      <w:color w:val="0F4761" w:themeColor="accent1" w:themeShade="BF"/>
    </w:rPr>
  </w:style>
  <w:style w:type="paragraph" w:styleId="IntenseQuote">
    <w:name w:val="Intense Quote"/>
    <w:basedOn w:val="Normal"/>
    <w:next w:val="Normal"/>
    <w:link w:val="IntenseQuoteChar"/>
    <w:uiPriority w:val="30"/>
    <w:qFormat/>
    <w:rsid w:val="00C830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3007"/>
    <w:rPr>
      <w:i/>
      <w:iCs/>
      <w:color w:val="0F4761" w:themeColor="accent1" w:themeShade="BF"/>
    </w:rPr>
  </w:style>
  <w:style w:type="character" w:styleId="IntenseReference">
    <w:name w:val="Intense Reference"/>
    <w:basedOn w:val="DefaultParagraphFont"/>
    <w:uiPriority w:val="32"/>
    <w:qFormat/>
    <w:rsid w:val="00C83007"/>
    <w:rPr>
      <w:b/>
      <w:bCs/>
      <w:smallCaps/>
      <w:color w:val="0F4761" w:themeColor="accent1" w:themeShade="BF"/>
      <w:spacing w:val="5"/>
    </w:rPr>
  </w:style>
  <w:style w:type="character" w:styleId="Hyperlink">
    <w:name w:val="Hyperlink"/>
    <w:basedOn w:val="DefaultParagraphFont"/>
    <w:uiPriority w:val="99"/>
    <w:unhideWhenUsed/>
    <w:rsid w:val="00C60BE1"/>
    <w:rPr>
      <w:color w:val="467886" w:themeColor="hyperlink"/>
      <w:u w:val="single"/>
    </w:rPr>
  </w:style>
  <w:style w:type="character" w:styleId="UnresolvedMention">
    <w:name w:val="Unresolved Mention"/>
    <w:basedOn w:val="DefaultParagraphFont"/>
    <w:uiPriority w:val="99"/>
    <w:semiHidden/>
    <w:unhideWhenUsed/>
    <w:rsid w:val="00C60B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697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openg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Middleton, Tucker</dc:creator>
  <cp:keywords/>
  <dc:description/>
  <cp:lastModifiedBy>Middleton, Tucker</cp:lastModifiedBy>
  <cp:revision>2</cp:revision>
  <dcterms:created xsi:type="dcterms:W3CDTF">2025-06-22T17:16:00Z</dcterms:created>
  <dcterms:modified xsi:type="dcterms:W3CDTF">2025-06-22T17:32:00Z</dcterms:modified>
</cp:coreProperties>
</file>