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03C7F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sz w:val="36"/>
          <w:szCs w:val="36"/>
        </w:rPr>
      </w:pPr>
      <w:r w:rsidRPr="0055177F">
        <w:rPr>
          <w:rFonts w:cs="Times New Roman"/>
          <w:noProof/>
        </w:rPr>
        <w:drawing>
          <wp:inline distT="0" distB="0" distL="0" distR="0" wp14:anchorId="0D86A8AB" wp14:editId="020156E1">
            <wp:extent cx="1250950" cy="64706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9388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sz w:val="36"/>
          <w:szCs w:val="36"/>
        </w:rPr>
      </w:pPr>
      <w:r w:rsidRPr="0055177F">
        <w:rPr>
          <w:rFonts w:cs="Times New Roman"/>
          <w:sz w:val="36"/>
          <w:szCs w:val="36"/>
        </w:rPr>
        <w:t>Ministry of Education and Research of the Republic of Moldova</w:t>
      </w:r>
    </w:p>
    <w:p w14:paraId="65B16F24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sz w:val="36"/>
          <w:szCs w:val="36"/>
        </w:rPr>
      </w:pPr>
      <w:r w:rsidRPr="0055177F">
        <w:rPr>
          <w:rFonts w:cs="Times New Roman"/>
          <w:sz w:val="36"/>
          <w:szCs w:val="36"/>
        </w:rPr>
        <w:t>Technical University of Moldova</w:t>
      </w:r>
    </w:p>
    <w:p w14:paraId="6301B4C2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sz w:val="36"/>
          <w:szCs w:val="36"/>
        </w:rPr>
      </w:pPr>
      <w:r w:rsidRPr="0055177F">
        <w:rPr>
          <w:rFonts w:cs="Times New Roman"/>
          <w:sz w:val="36"/>
          <w:szCs w:val="36"/>
        </w:rPr>
        <w:t>Department of Software and Automation Engineering</w:t>
      </w:r>
    </w:p>
    <w:p w14:paraId="538059E8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sz w:val="32"/>
          <w:szCs w:val="32"/>
        </w:rPr>
      </w:pPr>
    </w:p>
    <w:p w14:paraId="7E05F48A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sz w:val="22"/>
        </w:rPr>
      </w:pPr>
    </w:p>
    <w:p w14:paraId="45835B7A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sz w:val="32"/>
          <w:szCs w:val="32"/>
        </w:rPr>
      </w:pPr>
    </w:p>
    <w:p w14:paraId="5B592F36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sz w:val="32"/>
          <w:szCs w:val="32"/>
        </w:rPr>
      </w:pPr>
    </w:p>
    <w:p w14:paraId="077506EF" w14:textId="77777777" w:rsidR="00844BA9" w:rsidRPr="0055177F" w:rsidRDefault="00844BA9" w:rsidP="00844BA9">
      <w:pPr>
        <w:spacing w:after="0" w:line="276" w:lineRule="auto"/>
        <w:rPr>
          <w:rFonts w:cs="Times New Roman"/>
          <w:sz w:val="32"/>
          <w:szCs w:val="32"/>
        </w:rPr>
      </w:pPr>
    </w:p>
    <w:p w14:paraId="2F97A9E9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b/>
          <w:bCs/>
          <w:sz w:val="72"/>
          <w:szCs w:val="72"/>
        </w:rPr>
      </w:pPr>
      <w:r w:rsidRPr="0055177F">
        <w:rPr>
          <w:rFonts w:cs="Times New Roman"/>
          <w:b/>
          <w:bCs/>
          <w:sz w:val="72"/>
          <w:szCs w:val="72"/>
        </w:rPr>
        <w:t>REPORT</w:t>
      </w:r>
    </w:p>
    <w:p w14:paraId="685E1420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b/>
          <w:bCs/>
          <w:sz w:val="24"/>
          <w:szCs w:val="24"/>
        </w:rPr>
      </w:pPr>
    </w:p>
    <w:p w14:paraId="7C371093" w14:textId="77777777" w:rsidR="00844BA9" w:rsidRPr="0055177F" w:rsidRDefault="00844BA9" w:rsidP="00844BA9">
      <w:pPr>
        <w:spacing w:line="276" w:lineRule="auto"/>
        <w:jc w:val="center"/>
        <w:outlineLvl w:val="0"/>
        <w:rPr>
          <w:rFonts w:cs="Times New Roman"/>
          <w:sz w:val="40"/>
          <w:szCs w:val="40"/>
        </w:rPr>
      </w:pPr>
      <w:r w:rsidRPr="0055177F">
        <w:rPr>
          <w:rFonts w:cs="Times New Roman"/>
          <w:sz w:val="40"/>
          <w:szCs w:val="40"/>
        </w:rPr>
        <w:t xml:space="preserve">Laboratory work No. </w:t>
      </w:r>
      <w:r>
        <w:rPr>
          <w:rFonts w:cs="Times New Roman"/>
          <w:sz w:val="40"/>
          <w:szCs w:val="40"/>
        </w:rPr>
        <w:t>4</w:t>
      </w:r>
    </w:p>
    <w:p w14:paraId="6783C864" w14:textId="77777777" w:rsidR="00844BA9" w:rsidRPr="0055177F" w:rsidRDefault="00844BA9" w:rsidP="00844BA9">
      <w:pPr>
        <w:spacing w:line="276" w:lineRule="auto"/>
        <w:ind w:left="1416"/>
        <w:contextualSpacing/>
        <w:outlineLvl w:val="0"/>
        <w:rPr>
          <w:rFonts w:cs="Times New Roman"/>
          <w:iCs/>
          <w:sz w:val="40"/>
          <w:szCs w:val="40"/>
        </w:rPr>
      </w:pPr>
      <w:r w:rsidRPr="0055177F">
        <w:rPr>
          <w:rFonts w:cs="Times New Roman"/>
          <w:b/>
          <w:bCs/>
          <w:iCs/>
          <w:sz w:val="40"/>
          <w:szCs w:val="40"/>
        </w:rPr>
        <w:t>Discipline</w:t>
      </w:r>
      <w:r w:rsidRPr="0055177F">
        <w:rPr>
          <w:rFonts w:cs="Times New Roman"/>
          <w:iCs/>
          <w:sz w:val="40"/>
          <w:szCs w:val="40"/>
        </w:rPr>
        <w:t>:</w:t>
      </w:r>
      <w:r w:rsidRPr="0055177F">
        <w:rPr>
          <w:rFonts w:cs="Times New Roman"/>
        </w:rPr>
        <w:t xml:space="preserve"> </w:t>
      </w:r>
      <w:r w:rsidRPr="0055177F">
        <w:rPr>
          <w:rFonts w:cs="Times New Roman"/>
          <w:iCs/>
          <w:sz w:val="40"/>
          <w:szCs w:val="40"/>
        </w:rPr>
        <w:t>Cryptography and Security</w:t>
      </w:r>
    </w:p>
    <w:p w14:paraId="45ABA13C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b/>
          <w:bCs/>
          <w:iCs/>
          <w:sz w:val="40"/>
          <w:szCs w:val="40"/>
        </w:rPr>
      </w:pPr>
    </w:p>
    <w:p w14:paraId="64554CC4" w14:textId="77777777" w:rsidR="00844BA9" w:rsidRPr="0055177F" w:rsidRDefault="00844BA9" w:rsidP="00844BA9">
      <w:pPr>
        <w:spacing w:after="0" w:line="276" w:lineRule="auto"/>
        <w:ind w:firstLine="709"/>
        <w:jc w:val="center"/>
        <w:rPr>
          <w:rFonts w:cs="Times New Roman"/>
          <w:iCs/>
          <w:sz w:val="40"/>
          <w:szCs w:val="40"/>
        </w:rPr>
      </w:pPr>
    </w:p>
    <w:p w14:paraId="376EF077" w14:textId="77777777" w:rsidR="00844BA9" w:rsidRPr="0055177F" w:rsidRDefault="00844BA9" w:rsidP="00844BA9">
      <w:pPr>
        <w:spacing w:after="0"/>
        <w:jc w:val="both"/>
        <w:rPr>
          <w:rFonts w:cs="Times New Roman"/>
        </w:rPr>
      </w:pPr>
    </w:p>
    <w:p w14:paraId="360BE956" w14:textId="77777777" w:rsidR="00844BA9" w:rsidRPr="0055177F" w:rsidRDefault="00844BA9" w:rsidP="00844BA9">
      <w:pPr>
        <w:spacing w:after="0"/>
        <w:ind w:firstLine="709"/>
        <w:jc w:val="both"/>
        <w:rPr>
          <w:rFonts w:cs="Times New Roman"/>
        </w:rPr>
      </w:pPr>
    </w:p>
    <w:p w14:paraId="0203557F" w14:textId="5F080F59" w:rsidR="00844BA9" w:rsidRPr="0055177F" w:rsidRDefault="00844BA9" w:rsidP="00844BA9">
      <w:pPr>
        <w:spacing w:after="0"/>
        <w:rPr>
          <w:rFonts w:cs="Times New Roman"/>
          <w:iCs/>
          <w:sz w:val="32"/>
          <w:szCs w:val="32"/>
        </w:rPr>
      </w:pPr>
      <w:r w:rsidRPr="0055177F">
        <w:rPr>
          <w:rFonts w:cs="Times New Roman"/>
          <w:iCs/>
          <w:sz w:val="32"/>
          <w:szCs w:val="32"/>
        </w:rPr>
        <w:t>Elaborated:</w:t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</w:r>
      <w:r w:rsidR="00B12467">
        <w:rPr>
          <w:rFonts w:cs="Times New Roman"/>
          <w:iCs/>
          <w:sz w:val="32"/>
          <w:szCs w:val="32"/>
        </w:rPr>
        <w:t>Gavriliuc Tudor</w:t>
      </w:r>
      <w:r w:rsidRPr="0055177F">
        <w:rPr>
          <w:rFonts w:cs="Times New Roman"/>
          <w:iCs/>
          <w:sz w:val="32"/>
          <w:szCs w:val="32"/>
        </w:rPr>
        <w:t xml:space="preserve">, FAF - 221 </w:t>
      </w:r>
    </w:p>
    <w:p w14:paraId="54F3A707" w14:textId="77777777" w:rsidR="00844BA9" w:rsidRPr="0055177F" w:rsidRDefault="00844BA9" w:rsidP="00844BA9">
      <w:pPr>
        <w:spacing w:after="0"/>
        <w:ind w:left="6372"/>
        <w:rPr>
          <w:rFonts w:cs="Times New Roman"/>
          <w:iCs/>
          <w:sz w:val="32"/>
          <w:szCs w:val="32"/>
          <w:lang w:val="ro-RO"/>
        </w:rPr>
      </w:pPr>
    </w:p>
    <w:p w14:paraId="225B92BC" w14:textId="77777777" w:rsidR="00844BA9" w:rsidRPr="0055177F" w:rsidRDefault="00844BA9" w:rsidP="00844BA9">
      <w:pPr>
        <w:spacing w:after="0"/>
        <w:ind w:left="7079" w:firstLine="1"/>
        <w:jc w:val="center"/>
        <w:rPr>
          <w:rFonts w:cs="Times New Roman"/>
          <w:iCs/>
          <w:sz w:val="32"/>
          <w:szCs w:val="32"/>
        </w:rPr>
      </w:pPr>
    </w:p>
    <w:p w14:paraId="2E1902F3" w14:textId="77777777" w:rsidR="00844BA9" w:rsidRPr="0055177F" w:rsidRDefault="00844BA9" w:rsidP="00844BA9">
      <w:pPr>
        <w:spacing w:after="0"/>
        <w:rPr>
          <w:rFonts w:cs="Times New Roman"/>
          <w:iCs/>
          <w:sz w:val="32"/>
          <w:szCs w:val="32"/>
        </w:rPr>
      </w:pPr>
      <w:r w:rsidRPr="0055177F">
        <w:rPr>
          <w:rFonts w:cs="Times New Roman"/>
          <w:iCs/>
          <w:sz w:val="32"/>
          <w:szCs w:val="32"/>
        </w:rPr>
        <w:t>Checked:</w:t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</w:r>
      <w:r w:rsidRPr="0055177F">
        <w:rPr>
          <w:rFonts w:cs="Times New Roman"/>
          <w:iCs/>
          <w:sz w:val="32"/>
          <w:szCs w:val="32"/>
        </w:rPr>
        <w:tab/>
        <w:t xml:space="preserve"> </w:t>
      </w:r>
      <w:r w:rsidRPr="0055177F">
        <w:rPr>
          <w:rFonts w:cs="Times New Roman"/>
          <w:iCs/>
          <w:sz w:val="32"/>
          <w:szCs w:val="32"/>
        </w:rPr>
        <w:tab/>
      </w:r>
      <w:proofErr w:type="spellStart"/>
      <w:r w:rsidRPr="0055177F">
        <w:rPr>
          <w:rFonts w:cs="Times New Roman"/>
          <w:sz w:val="36"/>
        </w:rPr>
        <w:t>asist</w:t>
      </w:r>
      <w:proofErr w:type="spellEnd"/>
      <w:r w:rsidRPr="0055177F">
        <w:rPr>
          <w:rFonts w:cs="Times New Roman"/>
          <w:sz w:val="36"/>
        </w:rPr>
        <w:t>. univ.</w:t>
      </w:r>
      <w:r w:rsidRPr="0055177F">
        <w:rPr>
          <w:rFonts w:cs="Times New Roman"/>
          <w:iCs/>
          <w:sz w:val="32"/>
          <w:szCs w:val="32"/>
        </w:rPr>
        <w:t xml:space="preserve">, </w:t>
      </w:r>
      <w:proofErr w:type="spellStart"/>
      <w:r w:rsidRPr="0055177F">
        <w:rPr>
          <w:rFonts w:cs="Times New Roman"/>
          <w:iCs/>
          <w:sz w:val="32"/>
          <w:szCs w:val="32"/>
        </w:rPr>
        <w:t>Nirca</w:t>
      </w:r>
      <w:proofErr w:type="spellEnd"/>
      <w:r w:rsidRPr="0055177F">
        <w:rPr>
          <w:rFonts w:cs="Times New Roman"/>
          <w:iCs/>
          <w:sz w:val="32"/>
          <w:szCs w:val="32"/>
        </w:rPr>
        <w:t xml:space="preserve"> Dumitru</w:t>
      </w:r>
    </w:p>
    <w:p w14:paraId="1092F727" w14:textId="77777777" w:rsidR="00844BA9" w:rsidRPr="0055177F" w:rsidRDefault="00844BA9" w:rsidP="00844BA9">
      <w:pPr>
        <w:spacing w:after="0"/>
        <w:ind w:left="4956" w:firstLine="708"/>
        <w:jc w:val="center"/>
        <w:rPr>
          <w:rFonts w:cs="Times New Roman"/>
          <w:iCs/>
          <w:sz w:val="32"/>
          <w:szCs w:val="32"/>
        </w:rPr>
      </w:pPr>
    </w:p>
    <w:p w14:paraId="71204298" w14:textId="77777777" w:rsidR="00844BA9" w:rsidRPr="0055177F" w:rsidRDefault="00844BA9" w:rsidP="00844BA9">
      <w:pPr>
        <w:spacing w:after="0"/>
        <w:rPr>
          <w:rFonts w:cs="Times New Roman"/>
          <w:iCs/>
          <w:sz w:val="32"/>
          <w:szCs w:val="32"/>
        </w:rPr>
      </w:pPr>
    </w:p>
    <w:p w14:paraId="7DA7C098" w14:textId="77777777" w:rsidR="00844BA9" w:rsidRPr="0055177F" w:rsidRDefault="00844BA9" w:rsidP="00844BA9">
      <w:pPr>
        <w:spacing w:after="0"/>
        <w:rPr>
          <w:rFonts w:cs="Times New Roman"/>
          <w:iCs/>
          <w:sz w:val="32"/>
          <w:szCs w:val="32"/>
        </w:rPr>
      </w:pPr>
    </w:p>
    <w:p w14:paraId="27947F55" w14:textId="77777777" w:rsidR="00844BA9" w:rsidRPr="0055177F" w:rsidRDefault="00844BA9" w:rsidP="00844BA9">
      <w:pPr>
        <w:spacing w:after="0"/>
        <w:rPr>
          <w:rFonts w:cs="Times New Roman"/>
          <w:iCs/>
          <w:sz w:val="32"/>
          <w:szCs w:val="32"/>
        </w:rPr>
      </w:pPr>
    </w:p>
    <w:p w14:paraId="06E599F4" w14:textId="77777777" w:rsidR="00844BA9" w:rsidRPr="0055177F" w:rsidRDefault="00844BA9" w:rsidP="00844BA9">
      <w:pPr>
        <w:spacing w:after="0"/>
        <w:rPr>
          <w:rFonts w:cs="Times New Roman"/>
          <w:iCs/>
          <w:sz w:val="32"/>
          <w:szCs w:val="32"/>
        </w:rPr>
      </w:pPr>
    </w:p>
    <w:p w14:paraId="314FD05A" w14:textId="77777777" w:rsidR="00844BA9" w:rsidRPr="0055177F" w:rsidRDefault="00844BA9" w:rsidP="00844BA9">
      <w:pPr>
        <w:spacing w:after="0"/>
        <w:ind w:left="2832" w:firstLine="708"/>
        <w:rPr>
          <w:rFonts w:cs="Times New Roman"/>
          <w:iCs/>
          <w:sz w:val="32"/>
          <w:szCs w:val="32"/>
        </w:rPr>
      </w:pPr>
      <w:r w:rsidRPr="0055177F">
        <w:rPr>
          <w:rFonts w:cs="Times New Roman"/>
          <w:iCs/>
          <w:sz w:val="32"/>
          <w:szCs w:val="32"/>
        </w:rPr>
        <w:t>Chișinău 2024</w:t>
      </w:r>
    </w:p>
    <w:p w14:paraId="5DF8D4B3" w14:textId="77777777" w:rsidR="00844BA9" w:rsidRPr="0055177F" w:rsidRDefault="00844BA9" w:rsidP="00844BA9">
      <w:pPr>
        <w:pStyle w:val="Heading2"/>
        <w:jc w:val="both"/>
        <w:rPr>
          <w:rFonts w:cs="Times New Roman"/>
          <w:color w:val="auto"/>
          <w:sz w:val="32"/>
          <w:szCs w:val="32"/>
          <w:lang w:val="en-US"/>
        </w:rPr>
      </w:pPr>
      <w:bookmarkStart w:id="0" w:name="_Toc146122315"/>
      <w:r w:rsidRPr="0055177F">
        <w:rPr>
          <w:rFonts w:cs="Times New Roman"/>
          <w:color w:val="auto"/>
          <w:sz w:val="32"/>
          <w:szCs w:val="32"/>
          <w:lang w:val="en-US"/>
        </w:rPr>
        <w:lastRenderedPageBreak/>
        <w:t xml:space="preserve">Topic: </w:t>
      </w:r>
      <w:bookmarkEnd w:id="0"/>
      <w:r>
        <w:rPr>
          <w:rFonts w:cs="Times New Roman"/>
          <w:color w:val="auto"/>
          <w:sz w:val="32"/>
          <w:szCs w:val="32"/>
          <w:lang w:val="en-US"/>
        </w:rPr>
        <w:t>Cypher Blocks. DES Algorithm</w:t>
      </w:r>
    </w:p>
    <w:p w14:paraId="2E04C639" w14:textId="77777777" w:rsidR="00844BA9" w:rsidRPr="0055177F" w:rsidRDefault="00844BA9" w:rsidP="00844BA9">
      <w:pPr>
        <w:rPr>
          <w:rFonts w:cs="Times New Roman"/>
          <w:lang w:val="en-US"/>
        </w:rPr>
      </w:pPr>
    </w:p>
    <w:p w14:paraId="08354177" w14:textId="77777777" w:rsidR="00844BA9" w:rsidRPr="0055177F" w:rsidRDefault="00844BA9" w:rsidP="00844BA9">
      <w:pPr>
        <w:pStyle w:val="Heading2"/>
        <w:jc w:val="both"/>
        <w:rPr>
          <w:rFonts w:eastAsia="Calibri" w:cs="Times New Roman"/>
          <w:color w:val="auto"/>
          <w:sz w:val="28"/>
          <w:szCs w:val="28"/>
          <w:lang w:val="en-US"/>
        </w:rPr>
      </w:pPr>
      <w:bookmarkStart w:id="1" w:name="_Toc146122316"/>
      <w:r w:rsidRPr="0055177F">
        <w:rPr>
          <w:rFonts w:eastAsia="Calibri" w:cs="Times New Roman"/>
          <w:color w:val="auto"/>
          <w:sz w:val="28"/>
          <w:szCs w:val="28"/>
          <w:lang w:val="en-US"/>
        </w:rPr>
        <w:t>Tasks</w:t>
      </w:r>
      <w:bookmarkEnd w:id="1"/>
      <w:r w:rsidRPr="0055177F">
        <w:rPr>
          <w:rFonts w:eastAsia="Calibri" w:cs="Times New Roman"/>
          <w:color w:val="auto"/>
          <w:sz w:val="28"/>
          <w:szCs w:val="28"/>
          <w:lang w:val="en-US"/>
        </w:rPr>
        <w:t>:</w:t>
      </w:r>
    </w:p>
    <w:p w14:paraId="7E1D3404" w14:textId="77777777" w:rsidR="00844BA9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44BA9">
        <w:rPr>
          <w:rFonts w:eastAsia="Times New Roman" w:cs="Times New Roman"/>
          <w:sz w:val="24"/>
          <w:szCs w:val="24"/>
          <w:lang w:val="en-US"/>
        </w:rPr>
        <w:t xml:space="preserve">To develop a program in one of the preferred programming languages for implementing an element of the DES algorithm. The task will be chosen based on the student's ordinal number </w:t>
      </w:r>
      <w:proofErr w:type="spellStart"/>
      <w:r w:rsidRPr="00844BA9">
        <w:rPr>
          <w:rFonts w:eastAsia="Times New Roman" w:cs="Times New Roman"/>
          <w:sz w:val="24"/>
          <w:szCs w:val="24"/>
          <w:lang w:val="en-US"/>
        </w:rPr>
        <w:t>nn</w:t>
      </w:r>
      <w:proofErr w:type="spellEnd"/>
      <w:r w:rsidRPr="00844BA9">
        <w:rPr>
          <w:rFonts w:eastAsia="Times New Roman" w:cs="Times New Roman"/>
          <w:sz w:val="24"/>
          <w:szCs w:val="24"/>
          <w:lang w:val="en-US"/>
        </w:rPr>
        <w:t xml:space="preserve"> in the group list, according to the formula: </w:t>
      </w:r>
      <w:proofErr w:type="spellStart"/>
      <w:r w:rsidRPr="00844BA9">
        <w:rPr>
          <w:rFonts w:eastAsia="Times New Roman" w:cs="Times New Roman"/>
          <w:sz w:val="24"/>
          <w:szCs w:val="24"/>
          <w:lang w:val="en-US"/>
        </w:rPr>
        <w:t>nr_task</w:t>
      </w:r>
      <w:proofErr w:type="spellEnd"/>
      <w:r w:rsidRPr="00844BA9">
        <w:rPr>
          <w:rFonts w:eastAsia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844BA9">
        <w:rPr>
          <w:rFonts w:eastAsia="Times New Roman" w:cs="Times New Roman"/>
          <w:sz w:val="24"/>
          <w:szCs w:val="24"/>
          <w:lang w:val="en-US"/>
        </w:rPr>
        <w:t>nmod</w:t>
      </w:r>
      <w:proofErr w:type="spellEnd"/>
      <w:r w:rsidRPr="00844BA9">
        <w:rPr>
          <w:rFonts w:eastAsia="Times New Roman" w:cs="Times New Roman"/>
          <w:sz w:val="24"/>
          <w:szCs w:val="24"/>
          <w:lang w:val="en-US"/>
        </w:rPr>
        <w:t>  11</w:t>
      </w:r>
      <w:proofErr w:type="gramEnd"/>
      <w:r w:rsidRPr="00844BA9">
        <w:rPr>
          <w:rFonts w:eastAsia="Times New Roman" w:cs="Times New Roman"/>
          <w:sz w:val="24"/>
          <w:szCs w:val="24"/>
          <w:lang w:val="en-US"/>
        </w:rPr>
        <w:t>nr\_task = n \mod 11. For each task, the tables used and all intermediate steps must be displayed on the screen. The input data should either be user-provided or generated randomly.</w:t>
      </w:r>
    </w:p>
    <w:p w14:paraId="4CD90ED4" w14:textId="02E973B3" w:rsidR="00B12467" w:rsidRDefault="00B12467" w:rsidP="00844BA9">
      <w:pPr>
        <w:pStyle w:val="Heading2"/>
        <w:jc w:val="both"/>
        <w:rPr>
          <w:rFonts w:eastAsia="Times New Roman" w:cs="Times New Roman"/>
          <w:b w:val="0"/>
          <w:color w:val="auto"/>
          <w:sz w:val="24"/>
          <w:szCs w:val="24"/>
          <w:lang w:val="en-GB"/>
        </w:rPr>
      </w:pPr>
      <w:bookmarkStart w:id="2" w:name="_Toc146122317"/>
      <w:r w:rsidRPr="00B12467">
        <w:rPr>
          <w:rFonts w:eastAsia="Times New Roman" w:cs="Times New Roman"/>
          <w:b w:val="0"/>
          <w:color w:val="auto"/>
          <w:sz w:val="24"/>
          <w:szCs w:val="24"/>
          <w:lang w:val="en-GB"/>
        </w:rPr>
        <w:t xml:space="preserve">2.2. Given K+ in the DES algorithm, determine Ci and Di for a given </w:t>
      </w:r>
      <w:proofErr w:type="spellStart"/>
      <w:r w:rsidRPr="00B12467">
        <w:rPr>
          <w:rFonts w:eastAsia="Times New Roman" w:cs="Times New Roman"/>
          <w:b w:val="0"/>
          <w:color w:val="auto"/>
          <w:sz w:val="24"/>
          <w:szCs w:val="24"/>
          <w:lang w:val="en-GB"/>
        </w:rPr>
        <w:t>i</w:t>
      </w:r>
      <w:proofErr w:type="spellEnd"/>
    </w:p>
    <w:p w14:paraId="46897FED" w14:textId="77777777" w:rsidR="00B12467" w:rsidRPr="00B12467" w:rsidRDefault="00B12467" w:rsidP="00B12467"/>
    <w:p w14:paraId="5121CA2E" w14:textId="7D7000BB" w:rsidR="00844BA9" w:rsidRPr="0055177F" w:rsidRDefault="00844BA9" w:rsidP="00844BA9">
      <w:pPr>
        <w:pStyle w:val="Heading2"/>
        <w:jc w:val="both"/>
        <w:rPr>
          <w:rFonts w:eastAsia="Times New Roman" w:cs="Times New Roman"/>
          <w:color w:val="auto"/>
          <w:sz w:val="28"/>
          <w:szCs w:val="28"/>
          <w:lang w:val="en-US"/>
        </w:rPr>
      </w:pPr>
      <w:r w:rsidRPr="0055177F">
        <w:rPr>
          <w:rFonts w:eastAsia="Times New Roman" w:cs="Times New Roman"/>
          <w:color w:val="auto"/>
          <w:sz w:val="28"/>
          <w:szCs w:val="28"/>
          <w:lang w:val="en-US"/>
        </w:rPr>
        <w:t>Theoretical notes</w:t>
      </w:r>
      <w:bookmarkEnd w:id="2"/>
      <w:r w:rsidRPr="0055177F">
        <w:rPr>
          <w:rFonts w:eastAsia="Times New Roman" w:cs="Times New Roman"/>
          <w:color w:val="auto"/>
          <w:sz w:val="28"/>
          <w:szCs w:val="28"/>
          <w:lang w:val="en-US"/>
        </w:rPr>
        <w:t>:</w:t>
      </w:r>
    </w:p>
    <w:p w14:paraId="29705CCB" w14:textId="77777777" w:rsidR="00B12467" w:rsidRPr="00B12467" w:rsidRDefault="00B12467" w:rsidP="00B12467">
      <w:pPr>
        <w:pStyle w:val="NormalWeb"/>
        <w:rPr>
          <w:rFonts w:eastAsiaTheme="majorEastAsia"/>
          <w:b/>
          <w:bCs/>
          <w:szCs w:val="28"/>
        </w:rPr>
      </w:pPr>
      <w:r w:rsidRPr="00B12467">
        <w:rPr>
          <w:rFonts w:eastAsiaTheme="majorEastAsia"/>
          <w:b/>
          <w:bCs/>
          <w:szCs w:val="28"/>
        </w:rPr>
        <w:t>1. Initial Key Permutation (PC-1)</w:t>
      </w:r>
    </w:p>
    <w:p w14:paraId="56A497E2" w14:textId="77777777" w:rsidR="00B12467" w:rsidRPr="00B12467" w:rsidRDefault="00B12467" w:rsidP="00B12467">
      <w:pPr>
        <w:pStyle w:val="NormalWeb"/>
        <w:numPr>
          <w:ilvl w:val="0"/>
          <w:numId w:val="22"/>
        </w:numPr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Purpose</w:t>
      </w:r>
      <w:r w:rsidRPr="00B12467">
        <w:rPr>
          <w:rFonts w:eastAsiaTheme="majorEastAsia"/>
          <w:szCs w:val="28"/>
        </w:rPr>
        <w:t>: The initial permutation (PC-1) rearranges the bits of the 64-bit key K+K^+K+ to reduce dependencies between input bits and their corresponding output bits.</w:t>
      </w:r>
    </w:p>
    <w:p w14:paraId="0363A587" w14:textId="77777777" w:rsidR="00B12467" w:rsidRPr="00B12467" w:rsidRDefault="00B12467" w:rsidP="00B12467">
      <w:pPr>
        <w:pStyle w:val="NormalWeb"/>
        <w:numPr>
          <w:ilvl w:val="0"/>
          <w:numId w:val="22"/>
        </w:numPr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Mechanism</w:t>
      </w:r>
      <w:r w:rsidRPr="00B12467">
        <w:rPr>
          <w:rFonts w:eastAsiaTheme="majorEastAsia"/>
          <w:szCs w:val="28"/>
        </w:rPr>
        <w:t>:</w:t>
      </w:r>
    </w:p>
    <w:p w14:paraId="20D1D927" w14:textId="77777777" w:rsidR="00B12467" w:rsidRPr="00B12467" w:rsidRDefault="00B12467" w:rsidP="00B12467">
      <w:pPr>
        <w:pStyle w:val="NormalWeb"/>
        <w:numPr>
          <w:ilvl w:val="1"/>
          <w:numId w:val="22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A predefined table (PC-1) selects and permutes 56 bits from the 64-bit key.</w:t>
      </w:r>
    </w:p>
    <w:p w14:paraId="2D846DFB" w14:textId="77777777" w:rsidR="00B12467" w:rsidRPr="00B12467" w:rsidRDefault="00B12467" w:rsidP="00B12467">
      <w:pPr>
        <w:pStyle w:val="NormalWeb"/>
        <w:numPr>
          <w:ilvl w:val="1"/>
          <w:numId w:val="22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The 8 parity bits (one for each byte) are ignored during this process.</w:t>
      </w:r>
    </w:p>
    <w:p w14:paraId="4C7C1498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Formula</w:t>
      </w:r>
      <w:r w:rsidRPr="00B12467">
        <w:rPr>
          <w:rFonts w:eastAsiaTheme="majorEastAsia"/>
          <w:szCs w:val="28"/>
        </w:rPr>
        <w:t>:</w:t>
      </w:r>
    </w:p>
    <w:p w14:paraId="4F2EDFF6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Permuted Key=PC-1(K</w:t>
      </w:r>
      <w:proofErr w:type="gramStart"/>
      <w:r w:rsidRPr="00B12467">
        <w:rPr>
          <w:rFonts w:eastAsiaTheme="majorEastAsia"/>
          <w:szCs w:val="28"/>
        </w:rPr>
        <w:t>+)\</w:t>
      </w:r>
      <w:proofErr w:type="gramEnd"/>
      <w:r w:rsidRPr="00B12467">
        <w:rPr>
          <w:rFonts w:eastAsiaTheme="majorEastAsia"/>
          <w:szCs w:val="28"/>
        </w:rPr>
        <w:t>text{Permuted Key} = \text{PC-1}(K^+)Permuted Key=PC-1(K+)</w:t>
      </w:r>
    </w:p>
    <w:p w14:paraId="5452CAEA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Output</w:t>
      </w:r>
      <w:r w:rsidRPr="00B12467">
        <w:rPr>
          <w:rFonts w:eastAsiaTheme="majorEastAsia"/>
          <w:szCs w:val="28"/>
        </w:rPr>
        <w:t>:</w:t>
      </w:r>
    </w:p>
    <w:p w14:paraId="073F5817" w14:textId="77777777" w:rsidR="00B12467" w:rsidRPr="00B12467" w:rsidRDefault="00B12467" w:rsidP="00B12467">
      <w:pPr>
        <w:pStyle w:val="NormalWeb"/>
        <w:numPr>
          <w:ilvl w:val="0"/>
          <w:numId w:val="23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A 56-bit permuted key is divided into two halves:</w:t>
      </w:r>
    </w:p>
    <w:p w14:paraId="24231F1B" w14:textId="77777777" w:rsidR="00B12467" w:rsidRPr="00B12467" w:rsidRDefault="00B12467" w:rsidP="00B12467">
      <w:pPr>
        <w:pStyle w:val="NormalWeb"/>
        <w:numPr>
          <w:ilvl w:val="1"/>
          <w:numId w:val="23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C0C_0C0​: The leftmost 28 bits.</w:t>
      </w:r>
    </w:p>
    <w:p w14:paraId="726D23D9" w14:textId="77777777" w:rsidR="00B12467" w:rsidRPr="00B12467" w:rsidRDefault="00B12467" w:rsidP="00B12467">
      <w:pPr>
        <w:pStyle w:val="NormalWeb"/>
        <w:numPr>
          <w:ilvl w:val="1"/>
          <w:numId w:val="23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D0D_0D0​: The rightmost 28 bits.</w:t>
      </w:r>
    </w:p>
    <w:p w14:paraId="60054240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pict w14:anchorId="69CC4489">
          <v:rect id="_x0000_i1049" style="width:0;height:1.5pt" o:hralign="center" o:hrstd="t" o:hr="t" fillcolor="#a0a0a0" stroked="f"/>
        </w:pict>
      </w:r>
    </w:p>
    <w:p w14:paraId="44CB8C5B" w14:textId="77777777" w:rsidR="00B12467" w:rsidRPr="00B12467" w:rsidRDefault="00B12467" w:rsidP="00B12467">
      <w:pPr>
        <w:pStyle w:val="NormalWeb"/>
        <w:rPr>
          <w:rFonts w:eastAsiaTheme="majorEastAsia"/>
          <w:b/>
          <w:bCs/>
          <w:szCs w:val="28"/>
        </w:rPr>
      </w:pPr>
      <w:r w:rsidRPr="00B12467">
        <w:rPr>
          <w:rFonts w:eastAsiaTheme="majorEastAsia"/>
          <w:b/>
          <w:bCs/>
          <w:szCs w:val="28"/>
        </w:rPr>
        <w:t>2. Splitting into C and D Components</w:t>
      </w:r>
    </w:p>
    <w:p w14:paraId="4FD4699B" w14:textId="77777777" w:rsidR="00B12467" w:rsidRPr="00B12467" w:rsidRDefault="00B12467" w:rsidP="00B12467">
      <w:pPr>
        <w:pStyle w:val="NormalWeb"/>
        <w:numPr>
          <w:ilvl w:val="0"/>
          <w:numId w:val="24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The permuted 56-bit key is divided into two halves for independent manipulation:</w:t>
      </w:r>
    </w:p>
    <w:p w14:paraId="22E44464" w14:textId="77777777" w:rsidR="00B12467" w:rsidRPr="00B12467" w:rsidRDefault="00B12467" w:rsidP="00B12467">
      <w:pPr>
        <w:pStyle w:val="NormalWeb"/>
        <w:numPr>
          <w:ilvl w:val="1"/>
          <w:numId w:val="24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CCC: Represents the left half of the key.</w:t>
      </w:r>
    </w:p>
    <w:p w14:paraId="2A206514" w14:textId="77777777" w:rsidR="00B12467" w:rsidRPr="00B12467" w:rsidRDefault="00B12467" w:rsidP="00B12467">
      <w:pPr>
        <w:pStyle w:val="NormalWeb"/>
        <w:numPr>
          <w:ilvl w:val="1"/>
          <w:numId w:val="24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DDD: Represents the right half of the key.</w:t>
      </w:r>
    </w:p>
    <w:p w14:paraId="37D2854F" w14:textId="77777777" w:rsidR="00B12467" w:rsidRPr="00B12467" w:rsidRDefault="00B12467" w:rsidP="00B12467">
      <w:pPr>
        <w:pStyle w:val="NormalWeb"/>
        <w:numPr>
          <w:ilvl w:val="0"/>
          <w:numId w:val="24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This separation allows for bitwise operations to be performed independently on each half.</w:t>
      </w:r>
    </w:p>
    <w:p w14:paraId="225107C2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pict w14:anchorId="5C6E2F28">
          <v:rect id="_x0000_i1050" style="width:0;height:1.5pt" o:hralign="center" o:hrstd="t" o:hr="t" fillcolor="#a0a0a0" stroked="f"/>
        </w:pict>
      </w:r>
    </w:p>
    <w:p w14:paraId="19A37213" w14:textId="77777777" w:rsidR="00B12467" w:rsidRPr="00B12467" w:rsidRDefault="00B12467" w:rsidP="00B12467">
      <w:pPr>
        <w:pStyle w:val="NormalWeb"/>
        <w:rPr>
          <w:rFonts w:eastAsiaTheme="majorEastAsia"/>
          <w:b/>
          <w:bCs/>
          <w:szCs w:val="28"/>
        </w:rPr>
      </w:pPr>
      <w:r w:rsidRPr="00B12467">
        <w:rPr>
          <w:rFonts w:eastAsiaTheme="majorEastAsia"/>
          <w:b/>
          <w:bCs/>
          <w:szCs w:val="28"/>
        </w:rPr>
        <w:t>3. Left Circular Shifts</w:t>
      </w:r>
    </w:p>
    <w:p w14:paraId="2E5BF927" w14:textId="77777777" w:rsidR="00B12467" w:rsidRPr="00B12467" w:rsidRDefault="00B12467" w:rsidP="00B12467">
      <w:pPr>
        <w:pStyle w:val="NormalWeb"/>
        <w:numPr>
          <w:ilvl w:val="0"/>
          <w:numId w:val="25"/>
        </w:numPr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lastRenderedPageBreak/>
        <w:t>Purpose</w:t>
      </w:r>
      <w:r w:rsidRPr="00B12467">
        <w:rPr>
          <w:rFonts w:eastAsiaTheme="majorEastAsia"/>
          <w:szCs w:val="28"/>
        </w:rPr>
        <w:t>: To introduce variability and diffusion in the subkey generation.</w:t>
      </w:r>
    </w:p>
    <w:p w14:paraId="19721421" w14:textId="77777777" w:rsidR="00B12467" w:rsidRPr="00B12467" w:rsidRDefault="00B12467" w:rsidP="00B12467">
      <w:pPr>
        <w:pStyle w:val="NormalWeb"/>
        <w:numPr>
          <w:ilvl w:val="0"/>
          <w:numId w:val="25"/>
        </w:numPr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Mechanism</w:t>
      </w:r>
      <w:r w:rsidRPr="00B12467">
        <w:rPr>
          <w:rFonts w:eastAsiaTheme="majorEastAsia"/>
          <w:szCs w:val="28"/>
        </w:rPr>
        <w:t>:</w:t>
      </w:r>
    </w:p>
    <w:p w14:paraId="487AE9FD" w14:textId="77777777" w:rsidR="00B12467" w:rsidRPr="00B12467" w:rsidRDefault="00B12467" w:rsidP="00B12467">
      <w:pPr>
        <w:pStyle w:val="NormalWeb"/>
        <w:numPr>
          <w:ilvl w:val="1"/>
          <w:numId w:val="25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 xml:space="preserve">CCC and DDD are each shifted left by a number of bits specified by the </w:t>
      </w:r>
      <w:r w:rsidRPr="00B12467">
        <w:rPr>
          <w:rFonts w:eastAsiaTheme="majorEastAsia"/>
          <w:b/>
          <w:bCs/>
          <w:szCs w:val="28"/>
        </w:rPr>
        <w:t>shift schedule</w:t>
      </w:r>
      <w:r w:rsidRPr="00B12467">
        <w:rPr>
          <w:rFonts w:eastAsiaTheme="majorEastAsia"/>
          <w:szCs w:val="28"/>
        </w:rPr>
        <w:t xml:space="preserve"> for the current round iii.</w:t>
      </w:r>
    </w:p>
    <w:p w14:paraId="2E6F6B00" w14:textId="77777777" w:rsidR="00B12467" w:rsidRPr="00B12467" w:rsidRDefault="00B12467" w:rsidP="00B12467">
      <w:pPr>
        <w:pStyle w:val="NormalWeb"/>
        <w:numPr>
          <w:ilvl w:val="1"/>
          <w:numId w:val="25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 xml:space="preserve">The shifts are </w:t>
      </w:r>
      <w:r w:rsidRPr="00B12467">
        <w:rPr>
          <w:rFonts w:eastAsiaTheme="majorEastAsia"/>
          <w:b/>
          <w:bCs/>
          <w:szCs w:val="28"/>
        </w:rPr>
        <w:t>circular</w:t>
      </w:r>
      <w:r w:rsidRPr="00B12467">
        <w:rPr>
          <w:rFonts w:eastAsiaTheme="majorEastAsia"/>
          <w:szCs w:val="28"/>
        </w:rPr>
        <w:t>, meaning bits that overflow the leftmost end are reintroduced at the rightmost end.</w:t>
      </w:r>
    </w:p>
    <w:p w14:paraId="03689B8C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Formula</w:t>
      </w:r>
      <w:r w:rsidRPr="00B12467">
        <w:rPr>
          <w:rFonts w:eastAsiaTheme="majorEastAsia"/>
          <w:szCs w:val="28"/>
        </w:rPr>
        <w:t>:</w:t>
      </w:r>
    </w:p>
    <w:p w14:paraId="5F23F458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Ci=</w:t>
      </w:r>
      <w:proofErr w:type="spellStart"/>
      <w:proofErr w:type="gramStart"/>
      <w:r w:rsidRPr="00B12467">
        <w:rPr>
          <w:rFonts w:eastAsiaTheme="majorEastAsia"/>
          <w:szCs w:val="28"/>
        </w:rPr>
        <w:t>LeftShift</w:t>
      </w:r>
      <w:proofErr w:type="spellEnd"/>
      <w:r w:rsidRPr="00B12467">
        <w:rPr>
          <w:rFonts w:eastAsiaTheme="majorEastAsia"/>
          <w:szCs w:val="28"/>
        </w:rPr>
        <w:t>(</w:t>
      </w:r>
      <w:proofErr w:type="gramEnd"/>
      <w:r w:rsidRPr="00B12467">
        <w:rPr>
          <w:rFonts w:eastAsiaTheme="majorEastAsia"/>
          <w:szCs w:val="28"/>
        </w:rPr>
        <w:t>Ci−1,shifts[</w:t>
      </w:r>
      <w:proofErr w:type="spellStart"/>
      <w:r w:rsidRPr="00B12467">
        <w:rPr>
          <w:rFonts w:eastAsiaTheme="majorEastAsia"/>
          <w:szCs w:val="28"/>
        </w:rPr>
        <w:t>i</w:t>
      </w:r>
      <w:proofErr w:type="spellEnd"/>
      <w:r w:rsidRPr="00B12467">
        <w:rPr>
          <w:rFonts w:eastAsiaTheme="majorEastAsia"/>
          <w:szCs w:val="28"/>
        </w:rPr>
        <w:t>])</w:t>
      </w:r>
      <w:proofErr w:type="spellStart"/>
      <w:r w:rsidRPr="00B12467">
        <w:rPr>
          <w:rFonts w:eastAsiaTheme="majorEastAsia"/>
          <w:szCs w:val="28"/>
        </w:rPr>
        <w:t>C_i</w:t>
      </w:r>
      <w:proofErr w:type="spellEnd"/>
      <w:r w:rsidRPr="00B12467">
        <w:rPr>
          <w:rFonts w:eastAsiaTheme="majorEastAsia"/>
          <w:szCs w:val="28"/>
        </w:rPr>
        <w:t xml:space="preserve"> = \text{</w:t>
      </w:r>
      <w:proofErr w:type="spellStart"/>
      <w:r w:rsidRPr="00B12467">
        <w:rPr>
          <w:rFonts w:eastAsiaTheme="majorEastAsia"/>
          <w:szCs w:val="28"/>
        </w:rPr>
        <w:t>LeftShift</w:t>
      </w:r>
      <w:proofErr w:type="spellEnd"/>
      <w:r w:rsidRPr="00B12467">
        <w:rPr>
          <w:rFonts w:eastAsiaTheme="majorEastAsia"/>
          <w:szCs w:val="28"/>
        </w:rPr>
        <w:t>}(C_{i-1}, \text{shifts}[</w:t>
      </w:r>
      <w:proofErr w:type="spellStart"/>
      <w:r w:rsidRPr="00B12467">
        <w:rPr>
          <w:rFonts w:eastAsiaTheme="majorEastAsia"/>
          <w:szCs w:val="28"/>
        </w:rPr>
        <w:t>i</w:t>
      </w:r>
      <w:proofErr w:type="spellEnd"/>
      <w:r w:rsidRPr="00B12467">
        <w:rPr>
          <w:rFonts w:eastAsiaTheme="majorEastAsia"/>
          <w:szCs w:val="28"/>
        </w:rPr>
        <w:t>])Ci​=</w:t>
      </w:r>
      <w:proofErr w:type="spellStart"/>
      <w:r w:rsidRPr="00B12467">
        <w:rPr>
          <w:rFonts w:eastAsiaTheme="majorEastAsia"/>
          <w:szCs w:val="28"/>
        </w:rPr>
        <w:t>LeftShift</w:t>
      </w:r>
      <w:proofErr w:type="spellEnd"/>
      <w:r w:rsidRPr="00B12467">
        <w:rPr>
          <w:rFonts w:eastAsiaTheme="majorEastAsia"/>
          <w:szCs w:val="28"/>
        </w:rPr>
        <w:t>(Ci−1​,shifts[</w:t>
      </w:r>
      <w:proofErr w:type="spellStart"/>
      <w:r w:rsidRPr="00B12467">
        <w:rPr>
          <w:rFonts w:eastAsiaTheme="majorEastAsia"/>
          <w:szCs w:val="28"/>
        </w:rPr>
        <w:t>i</w:t>
      </w:r>
      <w:proofErr w:type="spellEnd"/>
      <w:r w:rsidRPr="00B12467">
        <w:rPr>
          <w:rFonts w:eastAsiaTheme="majorEastAsia"/>
          <w:szCs w:val="28"/>
        </w:rPr>
        <w:t>]) Di=</w:t>
      </w:r>
      <w:proofErr w:type="spellStart"/>
      <w:r w:rsidRPr="00B12467">
        <w:rPr>
          <w:rFonts w:eastAsiaTheme="majorEastAsia"/>
          <w:szCs w:val="28"/>
        </w:rPr>
        <w:t>LeftShift</w:t>
      </w:r>
      <w:proofErr w:type="spellEnd"/>
      <w:r w:rsidRPr="00B12467">
        <w:rPr>
          <w:rFonts w:eastAsiaTheme="majorEastAsia"/>
          <w:szCs w:val="28"/>
        </w:rPr>
        <w:t>(Di−1,shifts[</w:t>
      </w:r>
      <w:proofErr w:type="spellStart"/>
      <w:r w:rsidRPr="00B12467">
        <w:rPr>
          <w:rFonts w:eastAsiaTheme="majorEastAsia"/>
          <w:szCs w:val="28"/>
        </w:rPr>
        <w:t>i</w:t>
      </w:r>
      <w:proofErr w:type="spellEnd"/>
      <w:r w:rsidRPr="00B12467">
        <w:rPr>
          <w:rFonts w:eastAsiaTheme="majorEastAsia"/>
          <w:szCs w:val="28"/>
        </w:rPr>
        <w:t>])</w:t>
      </w:r>
      <w:proofErr w:type="spellStart"/>
      <w:r w:rsidRPr="00B12467">
        <w:rPr>
          <w:rFonts w:eastAsiaTheme="majorEastAsia"/>
          <w:szCs w:val="28"/>
        </w:rPr>
        <w:t>D_i</w:t>
      </w:r>
      <w:proofErr w:type="spellEnd"/>
      <w:r w:rsidRPr="00B12467">
        <w:rPr>
          <w:rFonts w:eastAsiaTheme="majorEastAsia"/>
          <w:szCs w:val="28"/>
        </w:rPr>
        <w:t xml:space="preserve"> = \text{</w:t>
      </w:r>
      <w:proofErr w:type="spellStart"/>
      <w:r w:rsidRPr="00B12467">
        <w:rPr>
          <w:rFonts w:eastAsiaTheme="majorEastAsia"/>
          <w:szCs w:val="28"/>
        </w:rPr>
        <w:t>LeftShift</w:t>
      </w:r>
      <w:proofErr w:type="spellEnd"/>
      <w:r w:rsidRPr="00B12467">
        <w:rPr>
          <w:rFonts w:eastAsiaTheme="majorEastAsia"/>
          <w:szCs w:val="28"/>
        </w:rPr>
        <w:t>}(D_{i-1}, \text{shifts}[</w:t>
      </w:r>
      <w:proofErr w:type="spellStart"/>
      <w:r w:rsidRPr="00B12467">
        <w:rPr>
          <w:rFonts w:eastAsiaTheme="majorEastAsia"/>
          <w:szCs w:val="28"/>
        </w:rPr>
        <w:t>i</w:t>
      </w:r>
      <w:proofErr w:type="spellEnd"/>
      <w:r w:rsidRPr="00B12467">
        <w:rPr>
          <w:rFonts w:eastAsiaTheme="majorEastAsia"/>
          <w:szCs w:val="28"/>
        </w:rPr>
        <w:t>])Di​=</w:t>
      </w:r>
      <w:proofErr w:type="spellStart"/>
      <w:r w:rsidRPr="00B12467">
        <w:rPr>
          <w:rFonts w:eastAsiaTheme="majorEastAsia"/>
          <w:szCs w:val="28"/>
        </w:rPr>
        <w:t>LeftShift</w:t>
      </w:r>
      <w:proofErr w:type="spellEnd"/>
      <w:r w:rsidRPr="00B12467">
        <w:rPr>
          <w:rFonts w:eastAsiaTheme="majorEastAsia"/>
          <w:szCs w:val="28"/>
        </w:rPr>
        <w:t>(Di−1​,shifts[</w:t>
      </w:r>
      <w:proofErr w:type="spellStart"/>
      <w:r w:rsidRPr="00B12467">
        <w:rPr>
          <w:rFonts w:eastAsiaTheme="majorEastAsia"/>
          <w:szCs w:val="28"/>
        </w:rPr>
        <w:t>i</w:t>
      </w:r>
      <w:proofErr w:type="spellEnd"/>
      <w:r w:rsidRPr="00B12467">
        <w:rPr>
          <w:rFonts w:eastAsiaTheme="majorEastAsia"/>
          <w:szCs w:val="28"/>
        </w:rPr>
        <w:t>])</w:t>
      </w:r>
    </w:p>
    <w:p w14:paraId="0161AD70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Shift Schedule</w:t>
      </w:r>
      <w:r w:rsidRPr="00B12467">
        <w:rPr>
          <w:rFonts w:eastAsiaTheme="majorEastAsia"/>
          <w:szCs w:val="28"/>
        </w:rPr>
        <w:t>:</w:t>
      </w:r>
    </w:p>
    <w:p w14:paraId="1B475085" w14:textId="77777777" w:rsidR="00B12467" w:rsidRPr="00B12467" w:rsidRDefault="00B12467" w:rsidP="00B12467">
      <w:pPr>
        <w:pStyle w:val="NormalWeb"/>
        <w:numPr>
          <w:ilvl w:val="0"/>
          <w:numId w:val="26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A predefined array dictates the number of shifts for each round iii. For example:</w:t>
      </w:r>
    </w:p>
    <w:p w14:paraId="19E8C5F4" w14:textId="77777777" w:rsidR="00B12467" w:rsidRPr="00B12467" w:rsidRDefault="00B12467" w:rsidP="00B12467">
      <w:pPr>
        <w:pStyle w:val="NormalWeb"/>
        <w:numPr>
          <w:ilvl w:val="1"/>
          <w:numId w:val="26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Round 1: 1 shift.</w:t>
      </w:r>
    </w:p>
    <w:p w14:paraId="11FED322" w14:textId="77777777" w:rsidR="00B12467" w:rsidRPr="00B12467" w:rsidRDefault="00B12467" w:rsidP="00B12467">
      <w:pPr>
        <w:pStyle w:val="NormalWeb"/>
        <w:numPr>
          <w:ilvl w:val="1"/>
          <w:numId w:val="26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Round 2: 1 shift.</w:t>
      </w:r>
    </w:p>
    <w:p w14:paraId="77F684FF" w14:textId="77777777" w:rsidR="00B12467" w:rsidRPr="00B12467" w:rsidRDefault="00B12467" w:rsidP="00B12467">
      <w:pPr>
        <w:pStyle w:val="NormalWeb"/>
        <w:numPr>
          <w:ilvl w:val="1"/>
          <w:numId w:val="26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Round 3: 2 shifts, and so on.</w:t>
      </w:r>
    </w:p>
    <w:p w14:paraId="47591153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pict w14:anchorId="0A14073F">
          <v:rect id="_x0000_i1051" style="width:0;height:1.5pt" o:hralign="center" o:hrstd="t" o:hr="t" fillcolor="#a0a0a0" stroked="f"/>
        </w:pict>
      </w:r>
    </w:p>
    <w:p w14:paraId="3EFA87ED" w14:textId="77777777" w:rsidR="00B12467" w:rsidRPr="00B12467" w:rsidRDefault="00B12467" w:rsidP="00B12467">
      <w:pPr>
        <w:pStyle w:val="NormalWeb"/>
        <w:rPr>
          <w:rFonts w:eastAsiaTheme="majorEastAsia"/>
          <w:b/>
          <w:bCs/>
          <w:szCs w:val="28"/>
        </w:rPr>
      </w:pPr>
      <w:r w:rsidRPr="00B12467">
        <w:rPr>
          <w:rFonts w:eastAsiaTheme="majorEastAsia"/>
          <w:b/>
          <w:bCs/>
          <w:szCs w:val="28"/>
        </w:rPr>
        <w:t>4. Intermediate Values</w:t>
      </w:r>
    </w:p>
    <w:p w14:paraId="2C3D62B8" w14:textId="77777777" w:rsidR="00B12467" w:rsidRPr="00B12467" w:rsidRDefault="00B12467" w:rsidP="00B12467">
      <w:pPr>
        <w:pStyle w:val="NormalWeb"/>
        <w:numPr>
          <w:ilvl w:val="0"/>
          <w:numId w:val="27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 xml:space="preserve">The </w:t>
      </w:r>
      <w:proofErr w:type="spellStart"/>
      <w:r w:rsidRPr="00B12467">
        <w:rPr>
          <w:rFonts w:eastAsiaTheme="majorEastAsia"/>
          <w:szCs w:val="28"/>
        </w:rPr>
        <w:t>CiC_iCi</w:t>
      </w:r>
      <w:proofErr w:type="spellEnd"/>
      <w:r w:rsidRPr="00B12467">
        <w:rPr>
          <w:rFonts w:eastAsiaTheme="majorEastAsia"/>
          <w:szCs w:val="28"/>
        </w:rPr>
        <w:t xml:space="preserve">​ and </w:t>
      </w:r>
      <w:proofErr w:type="spellStart"/>
      <w:proofErr w:type="gramStart"/>
      <w:r w:rsidRPr="00B12467">
        <w:rPr>
          <w:rFonts w:eastAsiaTheme="majorEastAsia"/>
          <w:szCs w:val="28"/>
        </w:rPr>
        <w:t>DiD</w:t>
      </w:r>
      <w:proofErr w:type="gramEnd"/>
      <w:r w:rsidRPr="00B12467">
        <w:rPr>
          <w:rFonts w:eastAsiaTheme="majorEastAsia"/>
          <w:szCs w:val="28"/>
        </w:rPr>
        <w:t>_iDi</w:t>
      </w:r>
      <w:proofErr w:type="spellEnd"/>
      <w:r w:rsidRPr="00B12467">
        <w:rPr>
          <w:rFonts w:eastAsiaTheme="majorEastAsia"/>
          <w:szCs w:val="28"/>
        </w:rPr>
        <w:t xml:space="preserve">​ values at each round are crucial for deriving the round-specific subkeys </w:t>
      </w:r>
      <w:proofErr w:type="spellStart"/>
      <w:r w:rsidRPr="00B12467">
        <w:rPr>
          <w:rFonts w:eastAsiaTheme="majorEastAsia"/>
          <w:szCs w:val="28"/>
        </w:rPr>
        <w:t>KiK_iKi</w:t>
      </w:r>
      <w:proofErr w:type="spellEnd"/>
      <w:r w:rsidRPr="00B12467">
        <w:rPr>
          <w:rFonts w:eastAsiaTheme="majorEastAsia"/>
          <w:szCs w:val="28"/>
        </w:rPr>
        <w:t>​.</w:t>
      </w:r>
    </w:p>
    <w:p w14:paraId="4A00FB98" w14:textId="77777777" w:rsidR="00B12467" w:rsidRPr="00B12467" w:rsidRDefault="00B12467" w:rsidP="00B12467">
      <w:pPr>
        <w:pStyle w:val="NormalWeb"/>
        <w:numPr>
          <w:ilvl w:val="0"/>
          <w:numId w:val="27"/>
        </w:numPr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>These intermediate values illustrate how the initial key evolves across rounds, introducing complexity and security into the DES encryption process.</w:t>
      </w:r>
    </w:p>
    <w:p w14:paraId="22C0CC63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pict w14:anchorId="3D66BD13">
          <v:rect id="_x0000_i1052" style="width:0;height:1.5pt" o:hralign="center" o:hrstd="t" o:hr="t" fillcolor="#a0a0a0" stroked="f"/>
        </w:pict>
      </w:r>
    </w:p>
    <w:p w14:paraId="596DC775" w14:textId="77777777" w:rsidR="00B12467" w:rsidRPr="00B12467" w:rsidRDefault="00B12467" w:rsidP="00B12467">
      <w:pPr>
        <w:pStyle w:val="NormalWeb"/>
        <w:rPr>
          <w:rFonts w:eastAsiaTheme="majorEastAsia"/>
          <w:b/>
          <w:bCs/>
          <w:szCs w:val="28"/>
        </w:rPr>
      </w:pPr>
      <w:r w:rsidRPr="00B12467">
        <w:rPr>
          <w:rFonts w:eastAsiaTheme="majorEastAsia"/>
          <w:b/>
          <w:bCs/>
          <w:szCs w:val="28"/>
        </w:rPr>
        <w:t>5. Relevance in DES</w:t>
      </w:r>
    </w:p>
    <w:p w14:paraId="6389B702" w14:textId="77777777" w:rsidR="00B12467" w:rsidRPr="00B12467" w:rsidRDefault="00B12467" w:rsidP="00B12467">
      <w:pPr>
        <w:pStyle w:val="NormalWeb"/>
        <w:rPr>
          <w:rFonts w:eastAsiaTheme="majorEastAsia"/>
          <w:szCs w:val="28"/>
        </w:rPr>
      </w:pPr>
      <w:r w:rsidRPr="00B12467">
        <w:rPr>
          <w:rFonts w:eastAsiaTheme="majorEastAsia"/>
          <w:szCs w:val="28"/>
        </w:rPr>
        <w:t xml:space="preserve">The key scheduling process, including the steps to compute </w:t>
      </w:r>
      <w:proofErr w:type="spellStart"/>
      <w:r w:rsidRPr="00B12467">
        <w:rPr>
          <w:rFonts w:eastAsiaTheme="majorEastAsia"/>
          <w:szCs w:val="28"/>
        </w:rPr>
        <w:t>CiC_iCi</w:t>
      </w:r>
      <w:proofErr w:type="spellEnd"/>
      <w:r w:rsidRPr="00B12467">
        <w:rPr>
          <w:rFonts w:eastAsiaTheme="majorEastAsia"/>
          <w:szCs w:val="28"/>
        </w:rPr>
        <w:t xml:space="preserve">​ and </w:t>
      </w:r>
      <w:proofErr w:type="spellStart"/>
      <w:proofErr w:type="gramStart"/>
      <w:r w:rsidRPr="00B12467">
        <w:rPr>
          <w:rFonts w:eastAsiaTheme="majorEastAsia"/>
          <w:szCs w:val="28"/>
        </w:rPr>
        <w:t>DiD</w:t>
      </w:r>
      <w:proofErr w:type="gramEnd"/>
      <w:r w:rsidRPr="00B12467">
        <w:rPr>
          <w:rFonts w:eastAsiaTheme="majorEastAsia"/>
          <w:szCs w:val="28"/>
        </w:rPr>
        <w:t>_iDi</w:t>
      </w:r>
      <w:proofErr w:type="spellEnd"/>
      <w:r w:rsidRPr="00B12467">
        <w:rPr>
          <w:rFonts w:eastAsiaTheme="majorEastAsia"/>
          <w:szCs w:val="28"/>
        </w:rPr>
        <w:t>​, ensures:</w:t>
      </w:r>
    </w:p>
    <w:p w14:paraId="353EA9F5" w14:textId="77777777" w:rsidR="00B12467" w:rsidRPr="00B12467" w:rsidRDefault="00B12467" w:rsidP="00B12467">
      <w:pPr>
        <w:pStyle w:val="NormalWeb"/>
        <w:numPr>
          <w:ilvl w:val="0"/>
          <w:numId w:val="28"/>
        </w:numPr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Diffusion</w:t>
      </w:r>
      <w:r w:rsidRPr="00B12467">
        <w:rPr>
          <w:rFonts w:eastAsiaTheme="majorEastAsia"/>
          <w:szCs w:val="28"/>
        </w:rPr>
        <w:t>: Small changes in the initial key propagate to all subkeys.</w:t>
      </w:r>
    </w:p>
    <w:p w14:paraId="400AFADD" w14:textId="77777777" w:rsidR="00B12467" w:rsidRPr="00B12467" w:rsidRDefault="00B12467" w:rsidP="00B12467">
      <w:pPr>
        <w:pStyle w:val="NormalWeb"/>
        <w:numPr>
          <w:ilvl w:val="0"/>
          <w:numId w:val="28"/>
        </w:numPr>
        <w:rPr>
          <w:rFonts w:eastAsiaTheme="majorEastAsia"/>
          <w:szCs w:val="28"/>
        </w:rPr>
      </w:pPr>
      <w:r w:rsidRPr="00B12467">
        <w:rPr>
          <w:rFonts w:eastAsiaTheme="majorEastAsia"/>
          <w:b/>
          <w:bCs/>
          <w:szCs w:val="28"/>
        </w:rPr>
        <w:t>Unpredictability</w:t>
      </w:r>
      <w:r w:rsidRPr="00B12467">
        <w:rPr>
          <w:rFonts w:eastAsiaTheme="majorEastAsia"/>
          <w:szCs w:val="28"/>
        </w:rPr>
        <w:t>: The use of a shift schedule and permutations increases the complexity of reverse-engineering subkeys.</w:t>
      </w:r>
    </w:p>
    <w:p w14:paraId="35B435CE" w14:textId="77777777" w:rsidR="00844BA9" w:rsidRDefault="00844BA9" w:rsidP="00844BA9">
      <w:pPr>
        <w:pStyle w:val="NormalWeb"/>
        <w:rPr>
          <w:b/>
          <w:sz w:val="28"/>
        </w:rPr>
      </w:pPr>
      <w:r w:rsidRPr="0055177F">
        <w:rPr>
          <w:b/>
          <w:sz w:val="28"/>
        </w:rPr>
        <w:t>Implementation:</w:t>
      </w:r>
    </w:p>
    <w:p w14:paraId="39DAACA5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 xml:space="preserve">1. </w:t>
      </w:r>
      <w:proofErr w:type="spell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generate_random_</w:t>
      </w:r>
      <w:proofErr w:type="gram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key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)</w:t>
      </w:r>
    </w:p>
    <w:p w14:paraId="151E05BE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12467">
        <w:rPr>
          <w:rFonts w:eastAsia="Times New Roman" w:cs="Times New Roman"/>
          <w:sz w:val="24"/>
          <w:szCs w:val="24"/>
          <w:lang w:val="en-US"/>
        </w:rPr>
        <w:t>: Generates a random 64-bit key, simulating a possible input for the DES encryption process.</w:t>
      </w:r>
    </w:p>
    <w:p w14:paraId="3BCF0EA9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lastRenderedPageBreak/>
        <w:t>Usage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11722B8F" w14:textId="77777777" w:rsidR="00B12467" w:rsidRPr="00B12467" w:rsidRDefault="00B12467" w:rsidP="00B12467">
      <w:pPr>
        <w:numPr>
          <w:ilvl w:val="0"/>
          <w:numId w:val="29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Used when the user opts for automatic generation of a key.</w:t>
      </w:r>
    </w:p>
    <w:p w14:paraId="63FDCF55" w14:textId="77777777" w:rsidR="00B12467" w:rsidRPr="00B12467" w:rsidRDefault="00B12467" w:rsidP="00B12467">
      <w:pPr>
        <w:numPr>
          <w:ilvl w:val="0"/>
          <w:numId w:val="29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Ensures the key has random bit values (0 or 1).</w:t>
      </w:r>
    </w:p>
    <w:p w14:paraId="1B07ED89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Output</w:t>
      </w:r>
      <w:r w:rsidRPr="00B12467">
        <w:rPr>
          <w:rFonts w:eastAsia="Times New Roman" w:cs="Times New Roman"/>
          <w:sz w:val="24"/>
          <w:szCs w:val="24"/>
          <w:lang w:val="en-US"/>
        </w:rPr>
        <w:t>: A 64-character binary string representing a 64-bit key.</w:t>
      </w:r>
    </w:p>
    <w:p w14:paraId="1A306BB3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pict w14:anchorId="4BEC0DCF">
          <v:rect id="_x0000_i1063" style="width:0;height:1.5pt" o:hralign="center" o:hrstd="t" o:hr="t" fillcolor="#a0a0a0" stroked="f"/>
        </w:pict>
      </w:r>
    </w:p>
    <w:p w14:paraId="4EA07E14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apply_</w:t>
      </w:r>
      <w:proofErr w:type="gram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permutation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table, key)</w:t>
      </w:r>
    </w:p>
    <w:p w14:paraId="7E11AD1D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12467">
        <w:rPr>
          <w:rFonts w:eastAsia="Times New Roman" w:cs="Times New Roman"/>
          <w:sz w:val="24"/>
          <w:szCs w:val="24"/>
          <w:lang w:val="en-US"/>
        </w:rPr>
        <w:t>: Applies a specific permutation to the input key based on a given table.</w:t>
      </w:r>
    </w:p>
    <w:p w14:paraId="072B284D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Usage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1DB5C1B4" w14:textId="77777777" w:rsidR="00B12467" w:rsidRPr="00B12467" w:rsidRDefault="00B12467" w:rsidP="00B12467">
      <w:pPr>
        <w:numPr>
          <w:ilvl w:val="0"/>
          <w:numId w:val="30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 xml:space="preserve">Implements the </w:t>
      </w: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PC-1 permutation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 in the DES algorithm.</w:t>
      </w:r>
    </w:p>
    <w:p w14:paraId="60D4E4EA" w14:textId="77777777" w:rsidR="00B12467" w:rsidRPr="00B12467" w:rsidRDefault="00B12467" w:rsidP="00B12467">
      <w:pPr>
        <w:numPr>
          <w:ilvl w:val="0"/>
          <w:numId w:val="30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Rearranges or selects bits from the input key based on indices provided in the table.</w:t>
      </w:r>
    </w:p>
    <w:p w14:paraId="625ECCA2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Parameters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69DD44B5" w14:textId="77777777" w:rsidR="00B12467" w:rsidRPr="00B12467" w:rsidRDefault="00B12467" w:rsidP="00B12467">
      <w:pPr>
        <w:numPr>
          <w:ilvl w:val="0"/>
          <w:numId w:val="3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table: A list of integers specifying the new positions of bits.</w:t>
      </w:r>
    </w:p>
    <w:p w14:paraId="68A1B622" w14:textId="77777777" w:rsidR="00B12467" w:rsidRPr="00B12467" w:rsidRDefault="00B12467" w:rsidP="00B12467">
      <w:pPr>
        <w:numPr>
          <w:ilvl w:val="0"/>
          <w:numId w:val="3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key: The original key to be permuted (binary string).</w:t>
      </w:r>
    </w:p>
    <w:p w14:paraId="61307D83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left_</w:t>
      </w:r>
      <w:proofErr w:type="gram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shift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bits, shifts)</w:t>
      </w:r>
    </w:p>
    <w:p w14:paraId="1C4C04BA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12467">
        <w:rPr>
          <w:rFonts w:eastAsia="Times New Roman" w:cs="Times New Roman"/>
          <w:sz w:val="24"/>
          <w:szCs w:val="24"/>
          <w:lang w:val="en-US"/>
        </w:rPr>
        <w:t>: Performs a circular left shift (rotation) on a binary string.</w:t>
      </w:r>
    </w:p>
    <w:p w14:paraId="2B5E09E5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Usage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51AE641E" w14:textId="77777777" w:rsidR="00B12467" w:rsidRPr="00B12467" w:rsidRDefault="00B12467" w:rsidP="00B12467">
      <w:pPr>
        <w:numPr>
          <w:ilvl w:val="0"/>
          <w:numId w:val="3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Shifts the bits in the CCC and DDD halves during key scheduling.</w:t>
      </w:r>
    </w:p>
    <w:p w14:paraId="2A43A924" w14:textId="77777777" w:rsidR="00B12467" w:rsidRPr="00B12467" w:rsidRDefault="00B12467" w:rsidP="00B12467">
      <w:pPr>
        <w:numPr>
          <w:ilvl w:val="0"/>
          <w:numId w:val="3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Ensures bits that overflow on the left are reintroduced at the right.</w:t>
      </w:r>
    </w:p>
    <w:p w14:paraId="00BCA68B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Parameters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604DDB84" w14:textId="77777777" w:rsidR="00B12467" w:rsidRPr="00B12467" w:rsidRDefault="00B12467" w:rsidP="00B12467">
      <w:pPr>
        <w:numPr>
          <w:ilvl w:val="0"/>
          <w:numId w:val="3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bits: Binary string representing the bits to be shifted.</w:t>
      </w:r>
    </w:p>
    <w:p w14:paraId="25EB3990" w14:textId="77777777" w:rsidR="00B12467" w:rsidRPr="00B12467" w:rsidRDefault="00B12467" w:rsidP="00B12467">
      <w:pPr>
        <w:numPr>
          <w:ilvl w:val="0"/>
          <w:numId w:val="3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shifts: Number of positions to shift.</w:t>
      </w:r>
    </w:p>
    <w:p w14:paraId="6735FF55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 xml:space="preserve">Here is a summary of the </w:t>
      </w: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key functions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 implemented in the DES key scheduling task and their respective meanings:</w:t>
      </w:r>
    </w:p>
    <w:p w14:paraId="1D914196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pict w14:anchorId="178EF1FF">
          <v:rect id="_x0000_i1089" style="width:0;height:1.5pt" o:hralign="center" o:hrstd="t" o:hr="t" fillcolor="#a0a0a0" stroked="f"/>
        </w:pict>
      </w:r>
    </w:p>
    <w:p w14:paraId="688DEBEF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 xml:space="preserve">1. </w:t>
      </w:r>
      <w:proofErr w:type="spell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generate_random_</w:t>
      </w:r>
      <w:proofErr w:type="gram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key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)</w:t>
      </w:r>
    </w:p>
    <w:p w14:paraId="27A124DD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12467">
        <w:rPr>
          <w:rFonts w:eastAsia="Times New Roman" w:cs="Times New Roman"/>
          <w:sz w:val="24"/>
          <w:szCs w:val="24"/>
          <w:lang w:val="en-US"/>
        </w:rPr>
        <w:t>: Generates a random 64-bit key, simulating a possible input for the DES encryption process.</w:t>
      </w:r>
    </w:p>
    <w:p w14:paraId="6C10017B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lastRenderedPageBreak/>
        <w:t>Usage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3D15CBA9" w14:textId="77777777" w:rsidR="00B12467" w:rsidRPr="00B12467" w:rsidRDefault="00B12467" w:rsidP="00B12467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Used when the user opts for automatic generation of a key.</w:t>
      </w:r>
    </w:p>
    <w:p w14:paraId="0832F587" w14:textId="77777777" w:rsidR="00B12467" w:rsidRPr="00B12467" w:rsidRDefault="00B12467" w:rsidP="00B12467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Ensures the key has random bit values (0 or 1).</w:t>
      </w:r>
    </w:p>
    <w:p w14:paraId="2601FB6F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Output</w:t>
      </w:r>
      <w:r w:rsidRPr="00B12467">
        <w:rPr>
          <w:rFonts w:eastAsia="Times New Roman" w:cs="Times New Roman"/>
          <w:sz w:val="24"/>
          <w:szCs w:val="24"/>
          <w:lang w:val="en-US"/>
        </w:rPr>
        <w:t>: A 64-character binary string representing a 64-bit key.</w:t>
      </w:r>
    </w:p>
    <w:p w14:paraId="35179E6D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pict w14:anchorId="61E68BDE">
          <v:rect id="_x0000_i1090" style="width:0;height:1.5pt" o:hralign="center" o:hrstd="t" o:hr="t" fillcolor="#a0a0a0" stroked="f"/>
        </w:pict>
      </w:r>
    </w:p>
    <w:p w14:paraId="662591EA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apply_</w:t>
      </w:r>
      <w:proofErr w:type="gram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permutation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table, key)</w:t>
      </w:r>
    </w:p>
    <w:p w14:paraId="4A5BA170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12467">
        <w:rPr>
          <w:rFonts w:eastAsia="Times New Roman" w:cs="Times New Roman"/>
          <w:sz w:val="24"/>
          <w:szCs w:val="24"/>
          <w:lang w:val="en-US"/>
        </w:rPr>
        <w:t>: Applies a specific permutation to the input key based on a given table.</w:t>
      </w:r>
    </w:p>
    <w:p w14:paraId="384D20F3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Usage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01F5ED43" w14:textId="77777777" w:rsidR="00B12467" w:rsidRPr="00B12467" w:rsidRDefault="00B12467" w:rsidP="00B12467">
      <w:pPr>
        <w:numPr>
          <w:ilvl w:val="0"/>
          <w:numId w:val="35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 xml:space="preserve">Implements the </w:t>
      </w: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PC-1 permutation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 in the DES algorithm.</w:t>
      </w:r>
    </w:p>
    <w:p w14:paraId="529BD4CB" w14:textId="77777777" w:rsidR="00B12467" w:rsidRPr="00B12467" w:rsidRDefault="00B12467" w:rsidP="00B12467">
      <w:pPr>
        <w:numPr>
          <w:ilvl w:val="0"/>
          <w:numId w:val="35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Rearranges or selects bits from the input key based on indices provided in the table.</w:t>
      </w:r>
    </w:p>
    <w:p w14:paraId="3F3F4518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Parameters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794A6FEC" w14:textId="77777777" w:rsidR="00B12467" w:rsidRPr="00B12467" w:rsidRDefault="00B12467" w:rsidP="00B12467">
      <w:pPr>
        <w:numPr>
          <w:ilvl w:val="0"/>
          <w:numId w:val="36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table: A list of integers specifying the new positions of bits.</w:t>
      </w:r>
    </w:p>
    <w:p w14:paraId="37B4B881" w14:textId="77777777" w:rsidR="00B12467" w:rsidRPr="00B12467" w:rsidRDefault="00B12467" w:rsidP="00B12467">
      <w:pPr>
        <w:numPr>
          <w:ilvl w:val="0"/>
          <w:numId w:val="36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key: The original key to be permuted (binary string).</w:t>
      </w:r>
    </w:p>
    <w:p w14:paraId="2B170BCD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Output</w:t>
      </w:r>
      <w:r w:rsidRPr="00B12467">
        <w:rPr>
          <w:rFonts w:eastAsia="Times New Roman" w:cs="Times New Roman"/>
          <w:sz w:val="24"/>
          <w:szCs w:val="24"/>
          <w:lang w:val="en-US"/>
        </w:rPr>
        <w:t>: A permuted binary string.</w:t>
      </w:r>
    </w:p>
    <w:p w14:paraId="2E2C7045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Example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79DBD4C4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python</w:t>
      </w:r>
    </w:p>
    <w:p w14:paraId="017E4AE8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B12467">
        <w:rPr>
          <w:rFonts w:eastAsia="Times New Roman" w:cs="Times New Roman"/>
          <w:sz w:val="24"/>
          <w:szCs w:val="24"/>
          <w:lang w:val="en-US"/>
        </w:rPr>
        <w:t>Copiază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B12467">
        <w:rPr>
          <w:rFonts w:eastAsia="Times New Roman" w:cs="Times New Roman"/>
          <w:sz w:val="24"/>
          <w:szCs w:val="24"/>
          <w:lang w:val="en-US"/>
        </w:rPr>
        <w:t>codul</w:t>
      </w:r>
      <w:proofErr w:type="spellEnd"/>
    </w:p>
    <w:p w14:paraId="650C68BE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table = [3, 1, 2</w:t>
      </w:r>
      <w:proofErr w:type="gramStart"/>
      <w:r w:rsidRPr="00B12467">
        <w:rPr>
          <w:rFonts w:eastAsia="Times New Roman" w:cs="Times New Roman"/>
          <w:sz w:val="24"/>
          <w:szCs w:val="24"/>
          <w:lang w:val="en-US"/>
        </w:rPr>
        <w:t>]  #</w:t>
      </w:r>
      <w:proofErr w:type="gramEnd"/>
      <w:r w:rsidRPr="00B12467">
        <w:rPr>
          <w:rFonts w:eastAsia="Times New Roman" w:cs="Times New Roman"/>
          <w:sz w:val="24"/>
          <w:szCs w:val="24"/>
          <w:lang w:val="en-US"/>
        </w:rPr>
        <w:t xml:space="preserve"> Example table</w:t>
      </w:r>
    </w:p>
    <w:p w14:paraId="281B1F49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key = "101"        # Original key</w:t>
      </w:r>
    </w:p>
    <w:p w14:paraId="338C05CB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 xml:space="preserve">result = </w:t>
      </w:r>
      <w:proofErr w:type="spellStart"/>
      <w:r w:rsidRPr="00B12467">
        <w:rPr>
          <w:rFonts w:eastAsia="Times New Roman" w:cs="Times New Roman"/>
          <w:sz w:val="24"/>
          <w:szCs w:val="24"/>
          <w:lang w:val="en-US"/>
        </w:rPr>
        <w:t>apply_</w:t>
      </w:r>
      <w:proofErr w:type="gramStart"/>
      <w:r w:rsidRPr="00B12467">
        <w:rPr>
          <w:rFonts w:eastAsia="Times New Roman" w:cs="Times New Roman"/>
          <w:sz w:val="24"/>
          <w:szCs w:val="24"/>
          <w:lang w:val="en-US"/>
        </w:rPr>
        <w:t>permutation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>(</w:t>
      </w:r>
      <w:proofErr w:type="gramEnd"/>
      <w:r w:rsidRPr="00B12467">
        <w:rPr>
          <w:rFonts w:eastAsia="Times New Roman" w:cs="Times New Roman"/>
          <w:sz w:val="24"/>
          <w:szCs w:val="24"/>
          <w:lang w:val="en-US"/>
        </w:rPr>
        <w:t>table, key)  # Result: "011"</w:t>
      </w:r>
    </w:p>
    <w:p w14:paraId="1DC70128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pict w14:anchorId="6490A162">
          <v:rect id="_x0000_i1091" style="width:0;height:1.5pt" o:hralign="center" o:hrstd="t" o:hr="t" fillcolor="#a0a0a0" stroked="f"/>
        </w:pict>
      </w:r>
    </w:p>
    <w:p w14:paraId="76842F26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left_</w:t>
      </w:r>
      <w:proofErr w:type="gram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shift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bits, shifts)</w:t>
      </w:r>
    </w:p>
    <w:p w14:paraId="4811B9EB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12467">
        <w:rPr>
          <w:rFonts w:eastAsia="Times New Roman" w:cs="Times New Roman"/>
          <w:sz w:val="24"/>
          <w:szCs w:val="24"/>
          <w:lang w:val="en-US"/>
        </w:rPr>
        <w:t>: Performs a circular left shift (rotation) on a binary string.</w:t>
      </w:r>
    </w:p>
    <w:p w14:paraId="6B16429C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Usage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50065D7F" w14:textId="77777777" w:rsidR="00B12467" w:rsidRPr="00B12467" w:rsidRDefault="00B12467" w:rsidP="00B12467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Shifts the bits in the CCC and DDD halves during key scheduling.</w:t>
      </w:r>
    </w:p>
    <w:p w14:paraId="1F3DB0AC" w14:textId="77777777" w:rsidR="00B12467" w:rsidRPr="00B12467" w:rsidRDefault="00B12467" w:rsidP="00B12467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lastRenderedPageBreak/>
        <w:t>Ensures bits that overflow on the left are reintroduced at the right.</w:t>
      </w:r>
    </w:p>
    <w:p w14:paraId="1CAF80AA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Parameters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13E7CCDB" w14:textId="77777777" w:rsidR="00B12467" w:rsidRPr="00B12467" w:rsidRDefault="00B12467" w:rsidP="00B12467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bits: Binary string representing the bits to be shifted.</w:t>
      </w:r>
    </w:p>
    <w:p w14:paraId="3EAAB1E5" w14:textId="77777777" w:rsidR="00B12467" w:rsidRPr="00B12467" w:rsidRDefault="00B12467" w:rsidP="00B12467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shifts: Number of positions to shift.</w:t>
      </w:r>
    </w:p>
    <w:p w14:paraId="35776AD8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Output</w:t>
      </w:r>
      <w:r w:rsidRPr="00B12467">
        <w:rPr>
          <w:rFonts w:eastAsia="Times New Roman" w:cs="Times New Roman"/>
          <w:sz w:val="24"/>
          <w:szCs w:val="24"/>
          <w:lang w:val="en-US"/>
        </w:rPr>
        <w:t>: A binary string that has been circularly shifted.</w:t>
      </w:r>
    </w:p>
    <w:p w14:paraId="414AB357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Example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69CEE665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python</w:t>
      </w:r>
    </w:p>
    <w:p w14:paraId="4169B012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B12467">
        <w:rPr>
          <w:rFonts w:eastAsia="Times New Roman" w:cs="Times New Roman"/>
          <w:sz w:val="24"/>
          <w:szCs w:val="24"/>
          <w:lang w:val="en-US"/>
        </w:rPr>
        <w:t>Copiază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B12467">
        <w:rPr>
          <w:rFonts w:eastAsia="Times New Roman" w:cs="Times New Roman"/>
          <w:sz w:val="24"/>
          <w:szCs w:val="24"/>
          <w:lang w:val="en-US"/>
        </w:rPr>
        <w:t>codul</w:t>
      </w:r>
      <w:proofErr w:type="spellEnd"/>
    </w:p>
    <w:p w14:paraId="0E94744A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bits = "1010"</w:t>
      </w:r>
    </w:p>
    <w:p w14:paraId="703DF4E0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shifts = 1</w:t>
      </w:r>
    </w:p>
    <w:p w14:paraId="13E825D8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 xml:space="preserve">result = </w:t>
      </w:r>
      <w:proofErr w:type="spellStart"/>
      <w:r w:rsidRPr="00B12467">
        <w:rPr>
          <w:rFonts w:eastAsia="Times New Roman" w:cs="Times New Roman"/>
          <w:sz w:val="24"/>
          <w:szCs w:val="24"/>
          <w:lang w:val="en-US"/>
        </w:rPr>
        <w:t>left_</w:t>
      </w:r>
      <w:proofErr w:type="gramStart"/>
      <w:r w:rsidRPr="00B12467">
        <w:rPr>
          <w:rFonts w:eastAsia="Times New Roman" w:cs="Times New Roman"/>
          <w:sz w:val="24"/>
          <w:szCs w:val="24"/>
          <w:lang w:val="en-US"/>
        </w:rPr>
        <w:t>shift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>(</w:t>
      </w:r>
      <w:proofErr w:type="gramEnd"/>
      <w:r w:rsidRPr="00B12467">
        <w:rPr>
          <w:rFonts w:eastAsia="Times New Roman" w:cs="Times New Roman"/>
          <w:sz w:val="24"/>
          <w:szCs w:val="24"/>
          <w:lang w:val="en-US"/>
        </w:rPr>
        <w:t>bits, shifts)  # Result: "0101"</w:t>
      </w:r>
    </w:p>
    <w:p w14:paraId="4C009BAC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pict w14:anchorId="1B8C0F5C">
          <v:rect id="_x0000_i1092" style="width:0;height:1.5pt" o:hralign="center" o:hrstd="t" o:hr="t" fillcolor="#a0a0a0" stroked="f"/>
        </w:pict>
      </w:r>
    </w:p>
    <w:p w14:paraId="4E60E4E8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 xml:space="preserve">4. </w:t>
      </w:r>
      <w:proofErr w:type="spell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des_key_</w:t>
      </w:r>
      <w:proofErr w:type="gram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schedule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key_plus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)</w:t>
      </w:r>
    </w:p>
    <w:p w14:paraId="763A86CC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: Calculates </w:t>
      </w:r>
      <w:proofErr w:type="spellStart"/>
      <w:r w:rsidRPr="00B12467">
        <w:rPr>
          <w:rFonts w:eastAsia="Times New Roman" w:cs="Times New Roman"/>
          <w:sz w:val="24"/>
          <w:szCs w:val="24"/>
          <w:lang w:val="en-US"/>
        </w:rPr>
        <w:t>CiC_iCi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 xml:space="preserve">​ and </w:t>
      </w:r>
      <w:proofErr w:type="spellStart"/>
      <w:proofErr w:type="gramStart"/>
      <w:r w:rsidRPr="00B12467">
        <w:rPr>
          <w:rFonts w:eastAsia="Times New Roman" w:cs="Times New Roman"/>
          <w:sz w:val="24"/>
          <w:szCs w:val="24"/>
          <w:lang w:val="en-US"/>
        </w:rPr>
        <w:t>DiD</w:t>
      </w:r>
      <w:proofErr w:type="gramEnd"/>
      <w:r w:rsidRPr="00B12467">
        <w:rPr>
          <w:rFonts w:eastAsia="Times New Roman" w:cs="Times New Roman"/>
          <w:sz w:val="24"/>
          <w:szCs w:val="24"/>
          <w:lang w:val="en-US"/>
        </w:rPr>
        <w:t>_iDi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>​ for a specific round iii in the DES key schedule.</w:t>
      </w:r>
    </w:p>
    <w:p w14:paraId="3E523D3D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Usage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7404342F" w14:textId="77777777" w:rsidR="00B12467" w:rsidRPr="00B12467" w:rsidRDefault="00B12467" w:rsidP="00B12467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Implements the core of the key scheduling process.</w:t>
      </w:r>
    </w:p>
    <w:p w14:paraId="6052E5E9" w14:textId="77777777" w:rsidR="00B12467" w:rsidRPr="00B12467" w:rsidRDefault="00B12467" w:rsidP="00B12467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 xml:space="preserve">Applies the </w:t>
      </w: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PC-1 permutation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 and performs </w:t>
      </w: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left shifts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 for each round up to iii.</w:t>
      </w:r>
    </w:p>
    <w:p w14:paraId="674AF8C7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Parameters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4236E207" w14:textId="77777777" w:rsidR="00B12467" w:rsidRPr="00B12467" w:rsidRDefault="00B12467" w:rsidP="00B12467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B12467">
        <w:rPr>
          <w:rFonts w:eastAsia="Times New Roman" w:cs="Times New Roman"/>
          <w:sz w:val="24"/>
          <w:szCs w:val="24"/>
          <w:lang w:val="en-US"/>
        </w:rPr>
        <w:t>key_plus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>: The initial 64-bit key (binary string).</w:t>
      </w:r>
    </w:p>
    <w:p w14:paraId="4E8A0A6C" w14:textId="77777777" w:rsidR="00B12467" w:rsidRPr="00B12467" w:rsidRDefault="00B12467" w:rsidP="00B12467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 xml:space="preserve">i: The round number for which </w:t>
      </w:r>
      <w:proofErr w:type="spellStart"/>
      <w:r w:rsidRPr="00B12467">
        <w:rPr>
          <w:rFonts w:eastAsia="Times New Roman" w:cs="Times New Roman"/>
          <w:sz w:val="24"/>
          <w:szCs w:val="24"/>
          <w:lang w:val="en-US"/>
        </w:rPr>
        <w:t>CiC_iCi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 xml:space="preserve">​ and </w:t>
      </w:r>
      <w:proofErr w:type="spellStart"/>
      <w:proofErr w:type="gramStart"/>
      <w:r w:rsidRPr="00B12467">
        <w:rPr>
          <w:rFonts w:eastAsia="Times New Roman" w:cs="Times New Roman"/>
          <w:sz w:val="24"/>
          <w:szCs w:val="24"/>
          <w:lang w:val="en-US"/>
        </w:rPr>
        <w:t>DiD</w:t>
      </w:r>
      <w:proofErr w:type="gramEnd"/>
      <w:r w:rsidRPr="00B12467">
        <w:rPr>
          <w:rFonts w:eastAsia="Times New Roman" w:cs="Times New Roman"/>
          <w:sz w:val="24"/>
          <w:szCs w:val="24"/>
          <w:lang w:val="en-US"/>
        </w:rPr>
        <w:t>_iDi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>​ are required.</w:t>
      </w:r>
    </w:p>
    <w:p w14:paraId="20BEAFF2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Steps</w:t>
      </w:r>
      <w:r w:rsidRPr="00B12467">
        <w:rPr>
          <w:rFonts w:eastAsia="Times New Roman" w:cs="Times New Roman"/>
          <w:sz w:val="24"/>
          <w:szCs w:val="24"/>
          <w:lang w:val="en-US"/>
        </w:rPr>
        <w:t>:</w:t>
      </w:r>
    </w:p>
    <w:p w14:paraId="4E70A12B" w14:textId="77777777" w:rsidR="00B12467" w:rsidRPr="00B12467" w:rsidRDefault="00B12467" w:rsidP="00B12467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 xml:space="preserve">Apply </w:t>
      </w: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PC-1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 to permute the key and split it into C0C_0C0​ and D0D_0D0​.</w:t>
      </w:r>
    </w:p>
    <w:p w14:paraId="51E3C8AF" w14:textId="77777777" w:rsidR="00B12467" w:rsidRPr="00B12467" w:rsidRDefault="00B12467" w:rsidP="00B12467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 xml:space="preserve">Perform </w:t>
      </w: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circular left shifts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 for each round up to iii.</w:t>
      </w:r>
    </w:p>
    <w:p w14:paraId="2A96C827" w14:textId="77777777" w:rsidR="00B12467" w:rsidRPr="00B12467" w:rsidRDefault="00B12467" w:rsidP="00B12467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sz w:val="24"/>
          <w:szCs w:val="24"/>
          <w:lang w:val="en-US"/>
        </w:rPr>
        <w:t>Display intermediate CCC and DDD values.</w:t>
      </w:r>
    </w:p>
    <w:p w14:paraId="75894D31" w14:textId="77777777" w:rsidR="00B12467" w:rsidRPr="00B12467" w:rsidRDefault="00B12467" w:rsidP="00B12467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12467">
        <w:rPr>
          <w:rFonts w:eastAsia="Times New Roman" w:cs="Times New Roman"/>
          <w:b/>
          <w:bCs/>
          <w:sz w:val="24"/>
          <w:szCs w:val="24"/>
          <w:lang w:val="en-US"/>
        </w:rPr>
        <w:t>Output</w:t>
      </w:r>
      <w:r w:rsidRPr="00B12467">
        <w:rPr>
          <w:rFonts w:eastAsia="Times New Roman" w:cs="Times New Roman"/>
          <w:sz w:val="24"/>
          <w:szCs w:val="24"/>
          <w:lang w:val="en-US"/>
        </w:rPr>
        <w:t xml:space="preserve">: The </w:t>
      </w:r>
      <w:proofErr w:type="spellStart"/>
      <w:r w:rsidRPr="00B12467">
        <w:rPr>
          <w:rFonts w:eastAsia="Times New Roman" w:cs="Times New Roman"/>
          <w:sz w:val="24"/>
          <w:szCs w:val="24"/>
          <w:lang w:val="en-US"/>
        </w:rPr>
        <w:t>CiC_iCi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 xml:space="preserve">​ and </w:t>
      </w:r>
      <w:proofErr w:type="spellStart"/>
      <w:proofErr w:type="gramStart"/>
      <w:r w:rsidRPr="00B12467">
        <w:rPr>
          <w:rFonts w:eastAsia="Times New Roman" w:cs="Times New Roman"/>
          <w:sz w:val="24"/>
          <w:szCs w:val="24"/>
          <w:lang w:val="en-US"/>
        </w:rPr>
        <w:t>DiD</w:t>
      </w:r>
      <w:proofErr w:type="gramEnd"/>
      <w:r w:rsidRPr="00B12467">
        <w:rPr>
          <w:rFonts w:eastAsia="Times New Roman" w:cs="Times New Roman"/>
          <w:sz w:val="24"/>
          <w:szCs w:val="24"/>
          <w:lang w:val="en-US"/>
        </w:rPr>
        <w:t>_iDi</w:t>
      </w:r>
      <w:proofErr w:type="spellEnd"/>
      <w:r w:rsidRPr="00B12467">
        <w:rPr>
          <w:rFonts w:eastAsia="Times New Roman" w:cs="Times New Roman"/>
          <w:sz w:val="24"/>
          <w:szCs w:val="24"/>
          <w:lang w:val="en-US"/>
        </w:rPr>
        <w:t>​ values as binary strings.</w:t>
      </w:r>
    </w:p>
    <w:p w14:paraId="3692039B" w14:textId="77777777" w:rsidR="00844BA9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</w:p>
    <w:p w14:paraId="1AA11951" w14:textId="77777777" w:rsidR="00844BA9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5177F">
        <w:rPr>
          <w:rFonts w:eastAsia="Times New Roman" w:cs="Times New Roman"/>
          <w:b/>
          <w:szCs w:val="24"/>
        </w:rPr>
        <w:lastRenderedPageBreak/>
        <w:t>Results:</w:t>
      </w:r>
    </w:p>
    <w:p w14:paraId="31550142" w14:textId="58A79077" w:rsidR="00844BA9" w:rsidRPr="0055177F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/>
      </w:r>
      <w:r w:rsidR="00B12467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2F5E0CC9" wp14:editId="6A6FED51">
            <wp:extent cx="5943600" cy="1823085"/>
            <wp:effectExtent l="0" t="0" r="0" b="5715"/>
            <wp:docPr id="2244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2046" name="Picture 224420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09BC" w14:textId="77777777" w:rsidR="00844BA9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b/>
          <w:szCs w:val="24"/>
          <w:lang w:val="en-US"/>
        </w:rPr>
      </w:pPr>
    </w:p>
    <w:p w14:paraId="0C683316" w14:textId="77777777" w:rsidR="00844BA9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b/>
          <w:szCs w:val="24"/>
          <w:lang w:val="en-US"/>
        </w:rPr>
      </w:pPr>
    </w:p>
    <w:p w14:paraId="147C98E7" w14:textId="77777777" w:rsidR="00844BA9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b/>
          <w:szCs w:val="24"/>
          <w:lang w:val="en-US"/>
        </w:rPr>
      </w:pPr>
    </w:p>
    <w:p w14:paraId="0B029B74" w14:textId="77777777" w:rsidR="00844BA9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b/>
          <w:szCs w:val="24"/>
          <w:lang w:val="en-US"/>
        </w:rPr>
      </w:pPr>
    </w:p>
    <w:p w14:paraId="7E127A31" w14:textId="77777777" w:rsidR="00844BA9" w:rsidRPr="00844BA9" w:rsidRDefault="00844BA9" w:rsidP="00844BA9">
      <w:pPr>
        <w:suppressAutoHyphens w:val="0"/>
        <w:spacing w:before="100" w:beforeAutospacing="1" w:after="100" w:afterAutospacing="1"/>
        <w:rPr>
          <w:rFonts w:eastAsia="Times New Roman" w:cs="Times New Roman"/>
          <w:b/>
          <w:szCs w:val="24"/>
          <w:lang w:val="en-US"/>
        </w:rPr>
      </w:pPr>
      <w:r w:rsidRPr="0055177F">
        <w:rPr>
          <w:rFonts w:eastAsia="Times New Roman" w:cs="Times New Roman"/>
          <w:b/>
          <w:szCs w:val="24"/>
          <w:lang w:val="en-US"/>
        </w:rPr>
        <w:t>Conclusion</w:t>
      </w:r>
    </w:p>
    <w:p w14:paraId="77C20A32" w14:textId="77777777" w:rsidR="00B12467" w:rsidRDefault="00B12467" w:rsidP="00B12467">
      <w:r>
        <w:t>This implementation provides a detailed look into the DES key scheduling process. It includes step-by-step calculations and displays intermediate results for better understanding. The program allows for flexibility in input by either accepting a user-provided key or generating one randomly. This makes the implementation versatile and suitable for educational purposes.</w:t>
      </w:r>
    </w:p>
    <w:p w14:paraId="381B61E0" w14:textId="16C0A68C" w:rsidR="00844BA9" w:rsidRPr="00B12467" w:rsidRDefault="00844BA9" w:rsidP="00B12467">
      <w:pPr>
        <w:pStyle w:val="NormalWeb"/>
        <w:rPr>
          <w:lang w:val="en-GB"/>
        </w:rPr>
      </w:pPr>
    </w:p>
    <w:sectPr w:rsidR="00844BA9" w:rsidRPr="00B1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7878"/>
    <w:multiLevelType w:val="multilevel"/>
    <w:tmpl w:val="D4AC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B749D"/>
    <w:multiLevelType w:val="multilevel"/>
    <w:tmpl w:val="E952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43201"/>
    <w:multiLevelType w:val="multilevel"/>
    <w:tmpl w:val="3446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E26E0"/>
    <w:multiLevelType w:val="multilevel"/>
    <w:tmpl w:val="1330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C67B6"/>
    <w:multiLevelType w:val="multilevel"/>
    <w:tmpl w:val="1524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42A65"/>
    <w:multiLevelType w:val="multilevel"/>
    <w:tmpl w:val="380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A4063"/>
    <w:multiLevelType w:val="multilevel"/>
    <w:tmpl w:val="9DF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C52AE"/>
    <w:multiLevelType w:val="multilevel"/>
    <w:tmpl w:val="80D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D0405"/>
    <w:multiLevelType w:val="multilevel"/>
    <w:tmpl w:val="AEAC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A4059"/>
    <w:multiLevelType w:val="multilevel"/>
    <w:tmpl w:val="80D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C01BE"/>
    <w:multiLevelType w:val="multilevel"/>
    <w:tmpl w:val="FAB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E7597"/>
    <w:multiLevelType w:val="multilevel"/>
    <w:tmpl w:val="D218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01CB1"/>
    <w:multiLevelType w:val="multilevel"/>
    <w:tmpl w:val="EC0A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47B62"/>
    <w:multiLevelType w:val="multilevel"/>
    <w:tmpl w:val="80D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73335B"/>
    <w:multiLevelType w:val="multilevel"/>
    <w:tmpl w:val="D8D8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46558"/>
    <w:multiLevelType w:val="multilevel"/>
    <w:tmpl w:val="4CF4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07C59"/>
    <w:multiLevelType w:val="multilevel"/>
    <w:tmpl w:val="80D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F111A7"/>
    <w:multiLevelType w:val="multilevel"/>
    <w:tmpl w:val="CF1C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96816"/>
    <w:multiLevelType w:val="multilevel"/>
    <w:tmpl w:val="DBBC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024DA"/>
    <w:multiLevelType w:val="multilevel"/>
    <w:tmpl w:val="80D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E0526"/>
    <w:multiLevelType w:val="multilevel"/>
    <w:tmpl w:val="57A6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E202A"/>
    <w:multiLevelType w:val="multilevel"/>
    <w:tmpl w:val="423C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A107B"/>
    <w:multiLevelType w:val="multilevel"/>
    <w:tmpl w:val="FCE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BF333A"/>
    <w:multiLevelType w:val="multilevel"/>
    <w:tmpl w:val="C87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836641"/>
    <w:multiLevelType w:val="multilevel"/>
    <w:tmpl w:val="80D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08495A"/>
    <w:multiLevelType w:val="multilevel"/>
    <w:tmpl w:val="6CF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540D0"/>
    <w:multiLevelType w:val="multilevel"/>
    <w:tmpl w:val="4CA4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4B47AD"/>
    <w:multiLevelType w:val="multilevel"/>
    <w:tmpl w:val="E992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6E64B8"/>
    <w:multiLevelType w:val="multilevel"/>
    <w:tmpl w:val="5436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187943"/>
    <w:multiLevelType w:val="multilevel"/>
    <w:tmpl w:val="80D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D05F17"/>
    <w:multiLevelType w:val="multilevel"/>
    <w:tmpl w:val="695C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DA3EE2"/>
    <w:multiLevelType w:val="multilevel"/>
    <w:tmpl w:val="618E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B1064"/>
    <w:multiLevelType w:val="multilevel"/>
    <w:tmpl w:val="DC70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745FD0"/>
    <w:multiLevelType w:val="multilevel"/>
    <w:tmpl w:val="015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9139E0"/>
    <w:multiLevelType w:val="multilevel"/>
    <w:tmpl w:val="2A38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2041CC"/>
    <w:multiLevelType w:val="multilevel"/>
    <w:tmpl w:val="F886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806FFE"/>
    <w:multiLevelType w:val="multilevel"/>
    <w:tmpl w:val="546A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EE006F"/>
    <w:multiLevelType w:val="multilevel"/>
    <w:tmpl w:val="C174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837D08"/>
    <w:multiLevelType w:val="multilevel"/>
    <w:tmpl w:val="C6CE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0A3CC4"/>
    <w:multiLevelType w:val="multilevel"/>
    <w:tmpl w:val="FA7C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965CC"/>
    <w:multiLevelType w:val="multilevel"/>
    <w:tmpl w:val="1746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274664">
    <w:abstractNumId w:val="30"/>
  </w:num>
  <w:num w:numId="2" w16cid:durableId="432288962">
    <w:abstractNumId w:val="27"/>
  </w:num>
  <w:num w:numId="3" w16cid:durableId="1492791226">
    <w:abstractNumId w:val="11"/>
  </w:num>
  <w:num w:numId="4" w16cid:durableId="1519658776">
    <w:abstractNumId w:val="20"/>
  </w:num>
  <w:num w:numId="5" w16cid:durableId="855847246">
    <w:abstractNumId w:val="13"/>
  </w:num>
  <w:num w:numId="6" w16cid:durableId="502939308">
    <w:abstractNumId w:val="29"/>
  </w:num>
  <w:num w:numId="7" w16cid:durableId="2125878940">
    <w:abstractNumId w:val="24"/>
  </w:num>
  <w:num w:numId="8" w16cid:durableId="422723307">
    <w:abstractNumId w:val="7"/>
  </w:num>
  <w:num w:numId="9" w16cid:durableId="1762750327">
    <w:abstractNumId w:val="16"/>
  </w:num>
  <w:num w:numId="10" w16cid:durableId="464588916">
    <w:abstractNumId w:val="19"/>
  </w:num>
  <w:num w:numId="11" w16cid:durableId="252127786">
    <w:abstractNumId w:val="9"/>
  </w:num>
  <w:num w:numId="12" w16cid:durableId="165751763">
    <w:abstractNumId w:val="4"/>
  </w:num>
  <w:num w:numId="13" w16cid:durableId="1143498972">
    <w:abstractNumId w:val="26"/>
  </w:num>
  <w:num w:numId="14" w16cid:durableId="998389312">
    <w:abstractNumId w:val="18"/>
  </w:num>
  <w:num w:numId="15" w16cid:durableId="816915747">
    <w:abstractNumId w:val="39"/>
  </w:num>
  <w:num w:numId="16" w16cid:durableId="1439909375">
    <w:abstractNumId w:val="34"/>
  </w:num>
  <w:num w:numId="17" w16cid:durableId="434789322">
    <w:abstractNumId w:val="6"/>
  </w:num>
  <w:num w:numId="18" w16cid:durableId="1925675912">
    <w:abstractNumId w:val="40"/>
  </w:num>
  <w:num w:numId="19" w16cid:durableId="1287077084">
    <w:abstractNumId w:val="14"/>
  </w:num>
  <w:num w:numId="20" w16cid:durableId="1085959438">
    <w:abstractNumId w:val="33"/>
  </w:num>
  <w:num w:numId="21" w16cid:durableId="1468280054">
    <w:abstractNumId w:val="36"/>
  </w:num>
  <w:num w:numId="22" w16cid:durableId="392312099">
    <w:abstractNumId w:val="5"/>
  </w:num>
  <w:num w:numId="23" w16cid:durableId="172568836">
    <w:abstractNumId w:val="12"/>
  </w:num>
  <w:num w:numId="24" w16cid:durableId="1569802711">
    <w:abstractNumId w:val="10"/>
  </w:num>
  <w:num w:numId="25" w16cid:durableId="1214999039">
    <w:abstractNumId w:val="2"/>
  </w:num>
  <w:num w:numId="26" w16cid:durableId="80831316">
    <w:abstractNumId w:val="8"/>
  </w:num>
  <w:num w:numId="27" w16cid:durableId="1553810125">
    <w:abstractNumId w:val="25"/>
  </w:num>
  <w:num w:numId="28" w16cid:durableId="662004037">
    <w:abstractNumId w:val="35"/>
  </w:num>
  <w:num w:numId="29" w16cid:durableId="1192498582">
    <w:abstractNumId w:val="31"/>
  </w:num>
  <w:num w:numId="30" w16cid:durableId="707753227">
    <w:abstractNumId w:val="23"/>
  </w:num>
  <w:num w:numId="31" w16cid:durableId="1736319638">
    <w:abstractNumId w:val="38"/>
  </w:num>
  <w:num w:numId="32" w16cid:durableId="1178539908">
    <w:abstractNumId w:val="22"/>
  </w:num>
  <w:num w:numId="33" w16cid:durableId="239875977">
    <w:abstractNumId w:val="28"/>
  </w:num>
  <w:num w:numId="34" w16cid:durableId="395394004">
    <w:abstractNumId w:val="15"/>
  </w:num>
  <w:num w:numId="35" w16cid:durableId="655843411">
    <w:abstractNumId w:val="32"/>
  </w:num>
  <w:num w:numId="36" w16cid:durableId="71201340">
    <w:abstractNumId w:val="3"/>
  </w:num>
  <w:num w:numId="37" w16cid:durableId="1498811159">
    <w:abstractNumId w:val="37"/>
  </w:num>
  <w:num w:numId="38" w16cid:durableId="716046631">
    <w:abstractNumId w:val="17"/>
  </w:num>
  <w:num w:numId="39" w16cid:durableId="422530129">
    <w:abstractNumId w:val="21"/>
  </w:num>
  <w:num w:numId="40" w16cid:durableId="1765299432">
    <w:abstractNumId w:val="1"/>
  </w:num>
  <w:num w:numId="41" w16cid:durableId="74194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A9"/>
    <w:rsid w:val="000042C6"/>
    <w:rsid w:val="00844BA9"/>
    <w:rsid w:val="00B1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31B0"/>
  <w15:chartTrackingRefBased/>
  <w15:docId w15:val="{1219890A-E462-4FE7-B5CF-A28E8A85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BA9"/>
    <w:pPr>
      <w:suppressAutoHyphens/>
      <w:spacing w:line="240" w:lineRule="auto"/>
    </w:pPr>
    <w:rPr>
      <w:rFonts w:ascii="Times New Roman" w:hAnsi="Times New Roman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BA9"/>
    <w:pPr>
      <w:keepNext/>
      <w:keepLines/>
      <w:widowControl w:val="0"/>
      <w:suppressAutoHyphens w:val="0"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ro-R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B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44BA9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B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BA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GB"/>
    </w:rPr>
  </w:style>
  <w:style w:type="paragraph" w:styleId="ListParagraph">
    <w:name w:val="List Paragraph"/>
    <w:basedOn w:val="Normal"/>
    <w:uiPriority w:val="34"/>
    <w:qFormat/>
    <w:rsid w:val="00844B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4BA9"/>
    <w:pPr>
      <w:suppressAutoHyphens w:val="0"/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44B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4BA9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844BA9"/>
  </w:style>
  <w:style w:type="character" w:customStyle="1" w:styleId="katex-mathml">
    <w:name w:val="katex-mathml"/>
    <w:basedOn w:val="DefaultParagraphFont"/>
    <w:rsid w:val="00844BA9"/>
  </w:style>
  <w:style w:type="character" w:customStyle="1" w:styleId="mord">
    <w:name w:val="mord"/>
    <w:basedOn w:val="DefaultParagraphFont"/>
    <w:rsid w:val="00844BA9"/>
  </w:style>
  <w:style w:type="character" w:customStyle="1" w:styleId="mbin">
    <w:name w:val="mbin"/>
    <w:basedOn w:val="DefaultParagraphFont"/>
    <w:rsid w:val="00844BA9"/>
  </w:style>
  <w:style w:type="character" w:customStyle="1" w:styleId="vlist-s">
    <w:name w:val="vlist-s"/>
    <w:basedOn w:val="DefaultParagraphFont"/>
    <w:rsid w:val="00844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0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5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2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45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4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19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71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60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58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6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9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71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44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23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91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7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47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1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01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Berco</dc:creator>
  <cp:keywords/>
  <dc:description/>
  <cp:lastModifiedBy>tudor gavriliuc</cp:lastModifiedBy>
  <cp:revision>2</cp:revision>
  <dcterms:created xsi:type="dcterms:W3CDTF">2024-11-30T10:38:00Z</dcterms:created>
  <dcterms:modified xsi:type="dcterms:W3CDTF">2024-12-07T13:28:00Z</dcterms:modified>
</cp:coreProperties>
</file>