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3F91D" w14:textId="1988C1E7" w:rsidR="00696185" w:rsidRDefault="00696185" w:rsidP="00696185">
      <w:bookmarkStart w:id="0" w:name="_Toc187406240"/>
    </w:p>
    <w:sdt>
      <w:sdtPr>
        <w:id w:val="1090966330"/>
        <w:docPartObj>
          <w:docPartGallery w:val="Cover Pages"/>
          <w:docPartUnique/>
        </w:docPartObj>
      </w:sdtPr>
      <w:sdtContent>
        <w:p w14:paraId="7D6DBAE6" w14:textId="3B711C35" w:rsidR="00696185" w:rsidRDefault="00696185" w:rsidP="0069618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696185" w14:paraId="4C4E74D8" w14:textId="77777777" w:rsidTr="007F6CDE">
            <w:sdt>
              <w:sdtPr>
                <w:rPr>
                  <w:color w:val="0F4761" w:themeColor="accent1" w:themeShade="BF"/>
                  <w:kern w:val="0"/>
                  <w:sz w:val="24"/>
                  <w:szCs w:val="24"/>
                  <w14:ligatures w14:val="none"/>
                </w:rPr>
                <w:alias w:val="Bedrijf"/>
                <w:id w:val="13406915"/>
                <w:placeholder>
                  <w:docPart w:val="CA996B6FB62C42F386FB320C248DC59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5A81585" w14:textId="5376160C" w:rsidR="00696185" w:rsidRDefault="00696185" w:rsidP="007F6CDE">
                    <w:pPr>
                      <w:pStyle w:val="Geenafstand"/>
                      <w:rPr>
                        <w:color w:val="0F4761" w:themeColor="accent1" w:themeShade="BF"/>
                        <w:sz w:val="24"/>
                      </w:rPr>
                    </w:pPr>
                    <w:r>
                      <w:rPr>
                        <w:color w:val="0F4761" w:themeColor="accent1" w:themeShade="BF"/>
                        <w:kern w:val="0"/>
                        <w:sz w:val="24"/>
                        <w:szCs w:val="24"/>
                        <w14:ligatures w14:val="none"/>
                      </w:rPr>
                      <w:t>Attractiepark Lake Side Mania</w:t>
                    </w:r>
                  </w:p>
                </w:tc>
              </w:sdtContent>
            </w:sdt>
          </w:tr>
          <w:tr w:rsidR="00696185" w14:paraId="12CB0C19" w14:textId="77777777" w:rsidTr="007F6CDE">
            <w:tc>
              <w:tcPr>
                <w:tcW w:w="7672" w:type="dxa"/>
              </w:tcPr>
              <w:sdt>
                <w:sdtPr>
                  <w:rPr>
                    <w:rFonts w:asciiTheme="majorHAnsi" w:eastAsiaTheme="majorEastAsia" w:hAnsiTheme="majorHAnsi" w:cstheme="majorBidi"/>
                    <w:color w:val="156082" w:themeColor="accent1"/>
                    <w:sz w:val="88"/>
                    <w:szCs w:val="88"/>
                  </w:rPr>
                  <w:alias w:val="Titel"/>
                  <w:id w:val="13406919"/>
                  <w:placeholder>
                    <w:docPart w:val="2BF6613FBA9F49BE89D276270D7139E7"/>
                  </w:placeholder>
                  <w:dataBinding w:prefixMappings="xmlns:ns0='http://schemas.openxmlformats.org/package/2006/metadata/core-properties' xmlns:ns1='http://purl.org/dc/elements/1.1/'" w:xpath="/ns0:coreProperties[1]/ns1:title[1]" w:storeItemID="{6C3C8BC8-F283-45AE-878A-BAB7291924A1}"/>
                  <w:text/>
                </w:sdtPr>
                <w:sdtContent>
                  <w:p w14:paraId="78E5611A" w14:textId="78372A88" w:rsidR="00696185" w:rsidRDefault="00696185" w:rsidP="007F6CDE">
                    <w:pPr>
                      <w:pStyle w:val="Geenafstand"/>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Testrapportage</w:t>
                    </w:r>
                  </w:p>
                </w:sdtContent>
              </w:sdt>
            </w:tc>
          </w:tr>
          <w:tr w:rsidR="00696185" w14:paraId="7EFC8DDC" w14:textId="77777777" w:rsidTr="007F6CDE">
            <w:sdt>
              <w:sdtPr>
                <w:rPr>
                  <w:color w:val="0F4761" w:themeColor="accent1" w:themeShade="BF"/>
                  <w:kern w:val="0"/>
                  <w:sz w:val="24"/>
                  <w:szCs w:val="24"/>
                  <w14:ligatures w14:val="none"/>
                </w:rPr>
                <w:alias w:val="Ondertitel"/>
                <w:id w:val="13406923"/>
                <w:placeholder>
                  <w:docPart w:val="0137EFCD3FFE43AF9CE79F92FFDD62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29BD30E" w14:textId="6821BBFC" w:rsidR="00696185" w:rsidRDefault="00696185" w:rsidP="007F6CDE">
                    <w:pPr>
                      <w:pStyle w:val="Geenafstand"/>
                      <w:rPr>
                        <w:color w:val="0F4761" w:themeColor="accent1" w:themeShade="BF"/>
                        <w:sz w:val="24"/>
                      </w:rPr>
                    </w:pPr>
                    <w:r>
                      <w:rPr>
                        <w:color w:val="0F4761" w:themeColor="accent1" w:themeShade="BF"/>
                        <w:kern w:val="0"/>
                        <w:sz w:val="24"/>
                        <w:szCs w:val="24"/>
                        <w14:ligatures w14:val="none"/>
                      </w:rPr>
                      <w:t>M1 - Software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96185" w14:paraId="1DBB4BAC" w14:textId="77777777" w:rsidTr="007F6CDE">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F3716C5EC9E84C70A394DED722DA8523"/>
                  </w:placeholder>
                  <w:dataBinding w:prefixMappings="xmlns:ns0='http://schemas.openxmlformats.org/package/2006/metadata/core-properties' xmlns:ns1='http://purl.org/dc/elements/1.1/'" w:xpath="/ns0:coreProperties[1]/ns1:creator[1]" w:storeItemID="{6C3C8BC8-F283-45AE-878A-BAB7291924A1}"/>
                  <w:text/>
                </w:sdtPr>
                <w:sdtContent>
                  <w:p w14:paraId="39DB1F97" w14:textId="3B549041" w:rsidR="00696185" w:rsidRDefault="00696185" w:rsidP="007F6CDE">
                    <w:pPr>
                      <w:pStyle w:val="Geenafstand"/>
                      <w:rPr>
                        <w:color w:val="156082" w:themeColor="accent1"/>
                        <w:sz w:val="28"/>
                        <w:szCs w:val="28"/>
                      </w:rPr>
                    </w:pPr>
                    <w:r>
                      <w:rPr>
                        <w:color w:val="156082" w:themeColor="accent1"/>
                        <w:sz w:val="28"/>
                        <w:szCs w:val="28"/>
                      </w:rPr>
                      <w:t>[Naam], [StudentNr]</w:t>
                    </w:r>
                  </w:p>
                </w:sdtContent>
              </w:sdt>
              <w:sdt>
                <w:sdtPr>
                  <w:rPr>
                    <w:color w:val="156082" w:themeColor="accent1"/>
                    <w:sz w:val="28"/>
                    <w:szCs w:val="28"/>
                  </w:rPr>
                  <w:alias w:val="Datum"/>
                  <w:tag w:val="Datum"/>
                  <w:id w:val="13406932"/>
                  <w:placeholder>
                    <w:docPart w:val="735486FAF7D94DD3BA759BCD613D2F61"/>
                  </w:placeholder>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2657C8A3" w14:textId="77777777" w:rsidR="00696185" w:rsidRDefault="00696185" w:rsidP="007F6CDE">
                    <w:pPr>
                      <w:pStyle w:val="Geenafstand"/>
                      <w:rPr>
                        <w:color w:val="156082" w:themeColor="accent1"/>
                        <w:sz w:val="28"/>
                        <w:szCs w:val="28"/>
                      </w:rPr>
                    </w:pPr>
                    <w:r>
                      <w:rPr>
                        <w:color w:val="156082" w:themeColor="accent1"/>
                        <w:sz w:val="28"/>
                        <w:szCs w:val="28"/>
                      </w:rPr>
                      <w:t>[Datum]</w:t>
                    </w:r>
                  </w:p>
                </w:sdtContent>
              </w:sdt>
              <w:p w14:paraId="10B8D475" w14:textId="77777777" w:rsidR="00696185" w:rsidRDefault="00696185" w:rsidP="007F6CDE">
                <w:pPr>
                  <w:pStyle w:val="Geenafstand"/>
                  <w:rPr>
                    <w:color w:val="156082" w:themeColor="accent1"/>
                  </w:rPr>
                </w:pPr>
              </w:p>
            </w:tc>
          </w:tr>
        </w:tbl>
        <w:p w14:paraId="3552BDAE" w14:textId="77777777" w:rsidR="00696185" w:rsidRDefault="00696185" w:rsidP="00696185">
          <w:r>
            <w:br w:type="page"/>
          </w:r>
        </w:p>
      </w:sdtContent>
    </w:sdt>
    <w:p w14:paraId="51A68CA0" w14:textId="3FD7F728" w:rsidR="00696185" w:rsidRDefault="00696185">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lastRenderedPageBreak/>
        <w:t>Inleiding</w:t>
      </w:r>
    </w:p>
    <w:p w14:paraId="5A469C18" w14:textId="77777777" w:rsidR="007C0A3C" w:rsidRPr="007C0A3C" w:rsidRDefault="007C0A3C" w:rsidP="007C0A3C">
      <w:r w:rsidRPr="007C0A3C">
        <w:t>Dit document bevat de testrapportage voor de software die is ontwikkeld voor het genereren van dagtakenlijsten voor het technisch personeel van Attractiepark Lake Side Mania. Het doel van deze rapportage is om een overzicht te geven van de uitgevoerde tests, de behaalde resultaten en eventuele bevindingen.</w:t>
      </w:r>
    </w:p>
    <w:p w14:paraId="61DF1D35" w14:textId="77777777" w:rsidR="007C0A3C" w:rsidRPr="007C0A3C" w:rsidRDefault="007C0A3C" w:rsidP="007C0A3C">
      <w:r w:rsidRPr="007C0A3C">
        <w:t>In deze testrapportage worden de volgende aspecten behandeld:</w:t>
      </w:r>
    </w:p>
    <w:p w14:paraId="477067F3" w14:textId="77777777" w:rsidR="007C0A3C" w:rsidRPr="007C0A3C" w:rsidRDefault="007C0A3C" w:rsidP="007C0A3C">
      <w:pPr>
        <w:numPr>
          <w:ilvl w:val="0"/>
          <w:numId w:val="2"/>
        </w:numPr>
      </w:pPr>
      <w:r w:rsidRPr="007C0A3C">
        <w:t>De teststrategie en aanpak, waarin de toegepaste testmethodologie en testomvang worden beschreven.</w:t>
      </w:r>
    </w:p>
    <w:p w14:paraId="3E50AC1F" w14:textId="77777777" w:rsidR="007C0A3C" w:rsidRPr="007C0A3C" w:rsidRDefault="007C0A3C" w:rsidP="007C0A3C">
      <w:pPr>
        <w:numPr>
          <w:ilvl w:val="0"/>
          <w:numId w:val="2"/>
        </w:numPr>
      </w:pPr>
      <w:r w:rsidRPr="007C0A3C">
        <w:t>De testresultaten, waarin de belangrijkste uitkomsten van de tests worden weergegeven.</w:t>
      </w:r>
    </w:p>
    <w:p w14:paraId="37E7E8BE" w14:textId="77777777" w:rsidR="007C0A3C" w:rsidRPr="007C0A3C" w:rsidRDefault="007C0A3C" w:rsidP="007C0A3C">
      <w:pPr>
        <w:numPr>
          <w:ilvl w:val="0"/>
          <w:numId w:val="2"/>
        </w:numPr>
      </w:pPr>
      <w:r w:rsidRPr="007C0A3C">
        <w:t>De geconstateerde bevindingen en afwijkingen ten opzichte van de functionele vereisten.</w:t>
      </w:r>
    </w:p>
    <w:p w14:paraId="505D8F13" w14:textId="7DCAE588" w:rsidR="007C0A3C" w:rsidRPr="007C0A3C" w:rsidRDefault="007C0A3C" w:rsidP="007C0A3C">
      <w:r w:rsidRPr="007C0A3C">
        <w:t>De testen zijn uitgevoerd aan de hand van de in het testplan gedefinieerde testcases en testpersona’s.</w:t>
      </w:r>
    </w:p>
    <w:p w14:paraId="1637A8F9" w14:textId="77777777" w:rsidR="00696185" w:rsidRDefault="00696185" w:rsidP="007C0A3C"/>
    <w:p w14:paraId="45FD75EA" w14:textId="5366B45B" w:rsidR="00840C3D" w:rsidRDefault="00840C3D" w:rsidP="007C0A3C">
      <w:r>
        <w:t>De code van de</w:t>
      </w:r>
      <w:r w:rsidR="008B226D">
        <w:t xml:space="preserve"> geteste</w:t>
      </w:r>
      <w:r>
        <w:t xml:space="preserve"> </w:t>
      </w:r>
      <w:r w:rsidR="00161B8C">
        <w:t xml:space="preserve">applicatie is te vinden op: </w:t>
      </w:r>
      <w:r w:rsidR="008B226D">
        <w:rPr>
          <w:b/>
          <w:bCs/>
          <w:highlight w:val="yellow"/>
        </w:rPr>
        <w:t>Vul hier</w:t>
      </w:r>
      <w:r w:rsidR="00161B8C" w:rsidRPr="00161B8C">
        <w:rPr>
          <w:b/>
          <w:bCs/>
          <w:highlight w:val="yellow"/>
        </w:rPr>
        <w:t xml:space="preserve"> de link naar je git-repository in</w:t>
      </w:r>
    </w:p>
    <w:p w14:paraId="4BF8656F" w14:textId="56B8CB8A" w:rsidR="007E0343" w:rsidRDefault="00696185">
      <w:r>
        <w:br w:type="page"/>
      </w:r>
    </w:p>
    <w:p w14:paraId="24F1BFD3" w14:textId="45E0F2AB" w:rsidR="00B3513B" w:rsidRPr="00047178" w:rsidRDefault="007E0343" w:rsidP="00DC2E04">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lastRenderedPageBreak/>
        <w:t>Teststrategie en aanpak</w:t>
      </w:r>
    </w:p>
    <w:p w14:paraId="2329200D" w14:textId="77777777" w:rsidR="00B3513B" w:rsidRPr="00B3513B" w:rsidRDefault="00B3513B" w:rsidP="00B3513B">
      <w:r w:rsidRPr="00B3513B">
        <w:t xml:space="preserve">Bij het uitvoeren van de tests is er per functioneel requirement (FR) een set testcases opgesteld. Hierbij zijn niet alleen de </w:t>
      </w:r>
      <w:r w:rsidRPr="00B3513B">
        <w:rPr>
          <w:i/>
          <w:iCs/>
        </w:rPr>
        <w:t>happy flow</w:t>
      </w:r>
      <w:r w:rsidRPr="00B3513B">
        <w:t xml:space="preserve"> scenario’s getest, maar ook uitzonderlijke situaties (</w:t>
      </w:r>
      <w:r w:rsidRPr="00B3513B">
        <w:rPr>
          <w:i/>
          <w:iCs/>
        </w:rPr>
        <w:t>niet-happy flow</w:t>
      </w:r>
      <w:r w:rsidRPr="00B3513B">
        <w:t>) en randgevallen (</w:t>
      </w:r>
      <w:r w:rsidRPr="00B3513B">
        <w:rPr>
          <w:i/>
          <w:iCs/>
        </w:rPr>
        <w:t>edge cases</w:t>
      </w:r>
      <w:r w:rsidRPr="00B3513B">
        <w:t>). Op die manier is zowel de correcte werking als de foutafhandeling van het systeem beoordeeld.</w:t>
      </w:r>
    </w:p>
    <w:p w14:paraId="7BBF4722" w14:textId="6AB571F2" w:rsidR="00B3513B" w:rsidRPr="00B3513B" w:rsidRDefault="00047178" w:rsidP="00B3513B">
      <w:r>
        <w:t>Bij alle testen</w:t>
      </w:r>
      <w:r w:rsidR="00B3513B" w:rsidRPr="00B3513B">
        <w:t xml:space="preserve"> is tevens gecontroleerd of de output voldeed aan de vereisten voor integratie met de acceptatie-omgeving (NFR4). Wanneer de output niet correct kon worden ingelezen, werd de betreffende testcase als gefaald beschouwd.</w:t>
      </w:r>
    </w:p>
    <w:p w14:paraId="7418D294" w14:textId="77777777" w:rsidR="00B3513B" w:rsidRPr="00B3513B" w:rsidRDefault="00B3513B" w:rsidP="00B3513B">
      <w:r w:rsidRPr="00B3513B">
        <w:t xml:space="preserve">De tests zijn uitgevoerd volgens de gedefinieerde testcases die zijn vastgelegd in het testplan. </w:t>
      </w:r>
    </w:p>
    <w:p w14:paraId="4528787A" w14:textId="77777777" w:rsidR="007E0343" w:rsidRDefault="007E0343" w:rsidP="00DC2E04"/>
    <w:p w14:paraId="7255FCED" w14:textId="77777777" w:rsidR="00DC2E04" w:rsidRDefault="00DC2E04">
      <w:pPr>
        <w:rPr>
          <w:rFonts w:asciiTheme="majorHAnsi" w:eastAsiaTheme="majorEastAsia" w:hAnsiTheme="majorHAnsi" w:cstheme="majorBidi"/>
          <w:color w:val="0F4761" w:themeColor="accent1" w:themeShade="BF"/>
          <w:sz w:val="40"/>
          <w:szCs w:val="40"/>
        </w:rPr>
      </w:pPr>
      <w:r>
        <w:br w:type="page"/>
      </w:r>
    </w:p>
    <w:p w14:paraId="114E9E29" w14:textId="4B291A21" w:rsidR="00031236" w:rsidRPr="00031236" w:rsidRDefault="006A02F2" w:rsidP="00031236">
      <w:pPr>
        <w:pStyle w:val="Kop1"/>
      </w:pPr>
      <w:r>
        <w:lastRenderedPageBreak/>
        <w:t>Test</w:t>
      </w:r>
      <w:bookmarkEnd w:id="0"/>
      <w:r w:rsidR="0098040D">
        <w:t>resultaten</w:t>
      </w:r>
    </w:p>
    <w:tbl>
      <w:tblPr>
        <w:tblStyle w:val="Tabelraster"/>
        <w:tblW w:w="0" w:type="auto"/>
        <w:tblLook w:val="04A0" w:firstRow="1" w:lastRow="0" w:firstColumn="1" w:lastColumn="0" w:noHBand="0" w:noVBand="1"/>
      </w:tblPr>
      <w:tblGrid>
        <w:gridCol w:w="1555"/>
        <w:gridCol w:w="7087"/>
      </w:tblGrid>
      <w:tr w:rsidR="006A02F2" w:rsidRPr="00822377" w14:paraId="3A21F47B" w14:textId="77777777" w:rsidTr="009D20B2">
        <w:trPr>
          <w:trHeight w:val="288"/>
        </w:trPr>
        <w:tc>
          <w:tcPr>
            <w:tcW w:w="1555" w:type="dxa"/>
            <w:shd w:val="clear" w:color="auto" w:fill="D1D1D1" w:themeFill="background2" w:themeFillShade="E6"/>
            <w:noWrap/>
            <w:hideMark/>
          </w:tcPr>
          <w:p w14:paraId="5A8102A0" w14:textId="77777777" w:rsidR="006A02F2" w:rsidRPr="00822377" w:rsidRDefault="006A02F2" w:rsidP="009D20B2">
            <w:pPr>
              <w:rPr>
                <w:b/>
                <w:bCs/>
              </w:rPr>
            </w:pPr>
            <w:r w:rsidRPr="00822377">
              <w:rPr>
                <w:b/>
                <w:bCs/>
              </w:rPr>
              <w:t>Testsessie</w:t>
            </w:r>
          </w:p>
        </w:tc>
        <w:tc>
          <w:tcPr>
            <w:tcW w:w="7087" w:type="dxa"/>
            <w:noWrap/>
            <w:hideMark/>
          </w:tcPr>
          <w:p w14:paraId="224E8A72" w14:textId="77777777" w:rsidR="006A02F2" w:rsidRPr="00822377" w:rsidRDefault="006A02F2" w:rsidP="009D20B2">
            <w:pPr>
              <w:rPr>
                <w:b/>
                <w:bCs/>
              </w:rPr>
            </w:pPr>
            <w:r w:rsidRPr="00822377">
              <w:rPr>
                <w:b/>
                <w:bCs/>
              </w:rPr>
              <w:t>1</w:t>
            </w:r>
          </w:p>
        </w:tc>
      </w:tr>
      <w:tr w:rsidR="006A02F2" w:rsidRPr="00822377" w14:paraId="686D0C01" w14:textId="77777777" w:rsidTr="009D20B2">
        <w:trPr>
          <w:trHeight w:val="288"/>
        </w:trPr>
        <w:tc>
          <w:tcPr>
            <w:tcW w:w="1555" w:type="dxa"/>
            <w:shd w:val="clear" w:color="auto" w:fill="D1D1D1" w:themeFill="background2" w:themeFillShade="E6"/>
            <w:noWrap/>
            <w:hideMark/>
          </w:tcPr>
          <w:p w14:paraId="43ACEDF2" w14:textId="77777777" w:rsidR="006A02F2" w:rsidRPr="00822377" w:rsidRDefault="006A02F2" w:rsidP="009D20B2">
            <w:pPr>
              <w:rPr>
                <w:b/>
                <w:bCs/>
              </w:rPr>
            </w:pPr>
            <w:r w:rsidRPr="00822377">
              <w:rPr>
                <w:b/>
                <w:bCs/>
              </w:rPr>
              <w:t>Datum</w:t>
            </w:r>
          </w:p>
        </w:tc>
        <w:tc>
          <w:tcPr>
            <w:tcW w:w="7087" w:type="dxa"/>
            <w:noWrap/>
            <w:hideMark/>
          </w:tcPr>
          <w:p w14:paraId="5C313FE5" w14:textId="77777777" w:rsidR="006A02F2" w:rsidRPr="00822377" w:rsidRDefault="006A02F2" w:rsidP="009D20B2">
            <w:pPr>
              <w:rPr>
                <w:b/>
                <w:bCs/>
              </w:rPr>
            </w:pPr>
          </w:p>
        </w:tc>
      </w:tr>
      <w:tr w:rsidR="006A02F2" w:rsidRPr="00822377" w14:paraId="2AD04C49" w14:textId="77777777" w:rsidTr="009D20B2">
        <w:trPr>
          <w:trHeight w:val="288"/>
        </w:trPr>
        <w:tc>
          <w:tcPr>
            <w:tcW w:w="1555" w:type="dxa"/>
            <w:shd w:val="clear" w:color="auto" w:fill="D1D1D1" w:themeFill="background2" w:themeFillShade="E6"/>
            <w:noWrap/>
            <w:hideMark/>
          </w:tcPr>
          <w:p w14:paraId="3A727E12" w14:textId="77777777" w:rsidR="006A02F2" w:rsidRPr="00822377" w:rsidRDefault="006A02F2" w:rsidP="009D20B2">
            <w:pPr>
              <w:rPr>
                <w:b/>
                <w:bCs/>
              </w:rPr>
            </w:pPr>
            <w:r w:rsidRPr="00822377">
              <w:rPr>
                <w:b/>
                <w:bCs/>
              </w:rPr>
              <w:t>Getest door</w:t>
            </w:r>
          </w:p>
        </w:tc>
        <w:tc>
          <w:tcPr>
            <w:tcW w:w="7087" w:type="dxa"/>
            <w:noWrap/>
            <w:hideMark/>
          </w:tcPr>
          <w:p w14:paraId="555B4E1B" w14:textId="2D3E5E1E" w:rsidR="006A02F2" w:rsidRPr="00822377" w:rsidRDefault="006A02F2" w:rsidP="009D20B2">
            <w:pPr>
              <w:rPr>
                <w:b/>
                <w:bCs/>
              </w:rPr>
            </w:pPr>
          </w:p>
        </w:tc>
      </w:tr>
      <w:tr w:rsidR="006A02F2" w:rsidRPr="00822377" w14:paraId="0F46C3F1" w14:textId="77777777" w:rsidTr="009D20B2">
        <w:trPr>
          <w:trHeight w:val="300"/>
        </w:trPr>
        <w:tc>
          <w:tcPr>
            <w:tcW w:w="8642" w:type="dxa"/>
            <w:gridSpan w:val="2"/>
            <w:shd w:val="clear" w:color="auto" w:fill="D1D1D1" w:themeFill="background2" w:themeFillShade="E6"/>
            <w:noWrap/>
            <w:hideMark/>
          </w:tcPr>
          <w:p w14:paraId="140B4445" w14:textId="77777777" w:rsidR="006A02F2" w:rsidRPr="00822377" w:rsidRDefault="006A02F2" w:rsidP="009D20B2">
            <w:pPr>
              <w:rPr>
                <w:b/>
                <w:bCs/>
              </w:rPr>
            </w:pPr>
            <w:r w:rsidRPr="00822377">
              <w:rPr>
                <w:b/>
                <w:bCs/>
              </w:rPr>
              <w:t>Algemene bevindingen / conclusie</w:t>
            </w:r>
          </w:p>
        </w:tc>
      </w:tr>
      <w:tr w:rsidR="006A02F2" w:rsidRPr="00822377" w14:paraId="738F8F23" w14:textId="77777777" w:rsidTr="009D20B2">
        <w:trPr>
          <w:trHeight w:val="1728"/>
        </w:trPr>
        <w:tc>
          <w:tcPr>
            <w:tcW w:w="8642" w:type="dxa"/>
            <w:gridSpan w:val="2"/>
            <w:noWrap/>
            <w:hideMark/>
          </w:tcPr>
          <w:p w14:paraId="28D7A2DC" w14:textId="77777777" w:rsidR="006A02F2" w:rsidRPr="00822377" w:rsidRDefault="006A02F2" w:rsidP="009D20B2">
            <w:r w:rsidRPr="00822377">
              <w:t> </w:t>
            </w:r>
          </w:p>
        </w:tc>
      </w:tr>
    </w:tbl>
    <w:p w14:paraId="5178F7D6" w14:textId="77777777" w:rsidR="001A322D" w:rsidRDefault="001A322D" w:rsidP="006A02F2"/>
    <w:p w14:paraId="57A6EF64" w14:textId="5D423F08" w:rsidR="00031236" w:rsidRDefault="00031236" w:rsidP="006A02F2">
      <w:r w:rsidRPr="00031236">
        <w:t>De tests zijn uitgevoerd volgens de gedefinieerde testcases</w:t>
      </w:r>
      <w:r>
        <w:t xml:space="preserve"> te vinden in het testplan</w:t>
      </w:r>
      <w:r w:rsidRPr="00031236">
        <w:t>. Hieronder volgt een samenvatting van de belangrijkste testresultaten</w:t>
      </w:r>
    </w:p>
    <w:tbl>
      <w:tblPr>
        <w:tblStyle w:val="Tabelraster"/>
        <w:tblW w:w="0" w:type="auto"/>
        <w:tblLook w:val="04A0" w:firstRow="1" w:lastRow="0" w:firstColumn="1" w:lastColumn="0" w:noHBand="0" w:noVBand="1"/>
      </w:tblPr>
      <w:tblGrid>
        <w:gridCol w:w="1271"/>
        <w:gridCol w:w="2126"/>
        <w:gridCol w:w="4563"/>
      </w:tblGrid>
      <w:tr w:rsidR="006A02F2" w:rsidRPr="007D5B2D" w14:paraId="14735646" w14:textId="77777777" w:rsidTr="009D20B2">
        <w:trPr>
          <w:trHeight w:val="288"/>
        </w:trPr>
        <w:tc>
          <w:tcPr>
            <w:tcW w:w="1271" w:type="dxa"/>
            <w:shd w:val="clear" w:color="auto" w:fill="D1D1D1" w:themeFill="background2" w:themeFillShade="E6"/>
            <w:noWrap/>
            <w:hideMark/>
          </w:tcPr>
          <w:p w14:paraId="0BDC5DC0" w14:textId="77777777" w:rsidR="006A02F2" w:rsidRPr="007D5B2D" w:rsidRDefault="006A02F2" w:rsidP="009D20B2">
            <w:pPr>
              <w:rPr>
                <w:b/>
                <w:bCs/>
              </w:rPr>
            </w:pPr>
            <w:r w:rsidRPr="007D5B2D">
              <w:rPr>
                <w:b/>
                <w:bCs/>
              </w:rPr>
              <w:t>Testcase</w:t>
            </w:r>
          </w:p>
        </w:tc>
        <w:tc>
          <w:tcPr>
            <w:tcW w:w="2126" w:type="dxa"/>
            <w:shd w:val="clear" w:color="auto" w:fill="D1D1D1" w:themeFill="background2" w:themeFillShade="E6"/>
            <w:noWrap/>
            <w:hideMark/>
          </w:tcPr>
          <w:p w14:paraId="200540F4" w14:textId="77777777" w:rsidR="006A02F2" w:rsidRPr="007D5B2D" w:rsidRDefault="006A02F2" w:rsidP="009D20B2">
            <w:pPr>
              <w:rPr>
                <w:b/>
                <w:bCs/>
              </w:rPr>
            </w:pPr>
            <w:r w:rsidRPr="007D5B2D">
              <w:rPr>
                <w:b/>
                <w:bCs/>
              </w:rPr>
              <w:t>Geslaagd / gefaald</w:t>
            </w:r>
          </w:p>
        </w:tc>
        <w:tc>
          <w:tcPr>
            <w:tcW w:w="4563" w:type="dxa"/>
            <w:shd w:val="clear" w:color="auto" w:fill="D1D1D1" w:themeFill="background2" w:themeFillShade="E6"/>
            <w:noWrap/>
            <w:hideMark/>
          </w:tcPr>
          <w:p w14:paraId="04999EF2" w14:textId="77777777" w:rsidR="006A02F2" w:rsidRPr="007D5B2D" w:rsidRDefault="006A02F2" w:rsidP="009D20B2">
            <w:pPr>
              <w:rPr>
                <w:b/>
                <w:bCs/>
              </w:rPr>
            </w:pPr>
            <w:r w:rsidRPr="007D5B2D">
              <w:rPr>
                <w:b/>
                <w:bCs/>
              </w:rPr>
              <w:t>Evt. constatering / opmerking</w:t>
            </w:r>
          </w:p>
        </w:tc>
      </w:tr>
      <w:tr w:rsidR="006A02F2" w:rsidRPr="007D5B2D" w14:paraId="05E6DD4A" w14:textId="77777777" w:rsidTr="009D20B2">
        <w:trPr>
          <w:trHeight w:val="288"/>
        </w:trPr>
        <w:tc>
          <w:tcPr>
            <w:tcW w:w="1271" w:type="dxa"/>
            <w:noWrap/>
            <w:hideMark/>
          </w:tcPr>
          <w:p w14:paraId="27C1834A" w14:textId="77777777" w:rsidR="006A02F2" w:rsidRPr="00745652" w:rsidRDefault="006A02F2" w:rsidP="009D20B2">
            <w:pPr>
              <w:rPr>
                <w:b/>
                <w:bCs/>
              </w:rPr>
            </w:pPr>
            <w:r w:rsidRPr="00745652">
              <w:rPr>
                <w:b/>
                <w:bCs/>
              </w:rPr>
              <w:t>FR3-TC1</w:t>
            </w:r>
          </w:p>
        </w:tc>
        <w:tc>
          <w:tcPr>
            <w:tcW w:w="2126" w:type="dxa"/>
            <w:noWrap/>
            <w:hideMark/>
          </w:tcPr>
          <w:p w14:paraId="45D668C7" w14:textId="77777777" w:rsidR="006A02F2" w:rsidRPr="007D5B2D" w:rsidRDefault="006A02F2" w:rsidP="009D20B2"/>
        </w:tc>
        <w:tc>
          <w:tcPr>
            <w:tcW w:w="4563" w:type="dxa"/>
            <w:noWrap/>
            <w:hideMark/>
          </w:tcPr>
          <w:p w14:paraId="4D7E6B4A" w14:textId="77777777" w:rsidR="006A02F2" w:rsidRPr="007D5B2D" w:rsidRDefault="006A02F2" w:rsidP="009D20B2">
            <w:r w:rsidRPr="007D5B2D">
              <w:t> </w:t>
            </w:r>
          </w:p>
        </w:tc>
      </w:tr>
      <w:tr w:rsidR="006A02F2" w:rsidRPr="007D5B2D" w14:paraId="2AAF9999" w14:textId="77777777" w:rsidTr="009D20B2">
        <w:trPr>
          <w:trHeight w:val="288"/>
        </w:trPr>
        <w:tc>
          <w:tcPr>
            <w:tcW w:w="1271" w:type="dxa"/>
            <w:noWrap/>
            <w:hideMark/>
          </w:tcPr>
          <w:p w14:paraId="04C4067A" w14:textId="77777777" w:rsidR="006A02F2" w:rsidRPr="00745652" w:rsidRDefault="006A02F2" w:rsidP="009D20B2">
            <w:pPr>
              <w:rPr>
                <w:b/>
                <w:bCs/>
              </w:rPr>
            </w:pPr>
            <w:r w:rsidRPr="00745652">
              <w:rPr>
                <w:b/>
                <w:bCs/>
              </w:rPr>
              <w:t>FR4-TC1</w:t>
            </w:r>
          </w:p>
        </w:tc>
        <w:tc>
          <w:tcPr>
            <w:tcW w:w="2126" w:type="dxa"/>
            <w:noWrap/>
            <w:hideMark/>
          </w:tcPr>
          <w:p w14:paraId="6F391856" w14:textId="77777777" w:rsidR="006A02F2" w:rsidRPr="007D5B2D" w:rsidRDefault="006A02F2" w:rsidP="009D20B2"/>
        </w:tc>
        <w:tc>
          <w:tcPr>
            <w:tcW w:w="4563" w:type="dxa"/>
            <w:noWrap/>
            <w:hideMark/>
          </w:tcPr>
          <w:p w14:paraId="7C6786E9" w14:textId="77777777" w:rsidR="006A02F2" w:rsidRPr="007D5B2D" w:rsidRDefault="006A02F2" w:rsidP="009D20B2">
            <w:r w:rsidRPr="007D5B2D">
              <w:t> </w:t>
            </w:r>
          </w:p>
        </w:tc>
      </w:tr>
      <w:tr w:rsidR="006A02F2" w:rsidRPr="007D5B2D" w14:paraId="456420C0" w14:textId="77777777" w:rsidTr="009D20B2">
        <w:trPr>
          <w:trHeight w:val="288"/>
        </w:trPr>
        <w:tc>
          <w:tcPr>
            <w:tcW w:w="1271" w:type="dxa"/>
            <w:noWrap/>
            <w:hideMark/>
          </w:tcPr>
          <w:p w14:paraId="2DA44D49" w14:textId="77777777" w:rsidR="006A02F2" w:rsidRPr="00745652" w:rsidRDefault="006A02F2" w:rsidP="009D20B2">
            <w:pPr>
              <w:rPr>
                <w:b/>
                <w:bCs/>
              </w:rPr>
            </w:pPr>
            <w:r w:rsidRPr="00745652">
              <w:rPr>
                <w:b/>
                <w:bCs/>
              </w:rPr>
              <w:t>FR4-TC2</w:t>
            </w:r>
          </w:p>
        </w:tc>
        <w:tc>
          <w:tcPr>
            <w:tcW w:w="2126" w:type="dxa"/>
            <w:noWrap/>
            <w:hideMark/>
          </w:tcPr>
          <w:p w14:paraId="1335C708" w14:textId="77777777" w:rsidR="006A02F2" w:rsidRPr="007D5B2D" w:rsidRDefault="006A02F2" w:rsidP="009D20B2"/>
        </w:tc>
        <w:tc>
          <w:tcPr>
            <w:tcW w:w="4563" w:type="dxa"/>
            <w:noWrap/>
            <w:hideMark/>
          </w:tcPr>
          <w:p w14:paraId="11214BC3" w14:textId="77777777" w:rsidR="006A02F2" w:rsidRPr="007D5B2D" w:rsidRDefault="006A02F2" w:rsidP="009D20B2">
            <w:r w:rsidRPr="007D5B2D">
              <w:t> </w:t>
            </w:r>
          </w:p>
        </w:tc>
      </w:tr>
      <w:tr w:rsidR="006A02F2" w:rsidRPr="007D5B2D" w14:paraId="1892A3E0" w14:textId="77777777" w:rsidTr="009D20B2">
        <w:trPr>
          <w:trHeight w:val="288"/>
        </w:trPr>
        <w:tc>
          <w:tcPr>
            <w:tcW w:w="1271" w:type="dxa"/>
            <w:noWrap/>
            <w:hideMark/>
          </w:tcPr>
          <w:p w14:paraId="2D494656" w14:textId="77777777" w:rsidR="006A02F2" w:rsidRPr="00745652" w:rsidRDefault="006A02F2" w:rsidP="009D20B2">
            <w:pPr>
              <w:rPr>
                <w:b/>
                <w:bCs/>
              </w:rPr>
            </w:pPr>
            <w:r w:rsidRPr="00745652">
              <w:rPr>
                <w:b/>
                <w:bCs/>
              </w:rPr>
              <w:t>..</w:t>
            </w:r>
          </w:p>
        </w:tc>
        <w:tc>
          <w:tcPr>
            <w:tcW w:w="2126" w:type="dxa"/>
            <w:noWrap/>
            <w:hideMark/>
          </w:tcPr>
          <w:p w14:paraId="6F1C09E3" w14:textId="77777777" w:rsidR="006A02F2" w:rsidRPr="007D5B2D" w:rsidRDefault="006A02F2" w:rsidP="009D20B2"/>
        </w:tc>
        <w:tc>
          <w:tcPr>
            <w:tcW w:w="4563" w:type="dxa"/>
            <w:noWrap/>
            <w:hideMark/>
          </w:tcPr>
          <w:p w14:paraId="21B42F98" w14:textId="77777777" w:rsidR="006A02F2" w:rsidRPr="007D5B2D" w:rsidRDefault="006A02F2" w:rsidP="009D20B2">
            <w:r w:rsidRPr="007D5B2D">
              <w:t> </w:t>
            </w:r>
          </w:p>
        </w:tc>
      </w:tr>
      <w:tr w:rsidR="006A02F2" w:rsidRPr="007D5B2D" w14:paraId="1035A03E" w14:textId="77777777" w:rsidTr="009D20B2">
        <w:trPr>
          <w:trHeight w:val="288"/>
        </w:trPr>
        <w:tc>
          <w:tcPr>
            <w:tcW w:w="1271" w:type="dxa"/>
            <w:noWrap/>
            <w:hideMark/>
          </w:tcPr>
          <w:p w14:paraId="4CA5910E" w14:textId="77777777" w:rsidR="006A02F2" w:rsidRPr="00745652" w:rsidRDefault="006A02F2" w:rsidP="009D20B2">
            <w:pPr>
              <w:rPr>
                <w:b/>
                <w:bCs/>
              </w:rPr>
            </w:pPr>
            <w:r w:rsidRPr="00745652">
              <w:rPr>
                <w:b/>
                <w:bCs/>
              </w:rPr>
              <w:t>..</w:t>
            </w:r>
          </w:p>
        </w:tc>
        <w:tc>
          <w:tcPr>
            <w:tcW w:w="2126" w:type="dxa"/>
            <w:noWrap/>
            <w:hideMark/>
          </w:tcPr>
          <w:p w14:paraId="06BAA746" w14:textId="77777777" w:rsidR="006A02F2" w:rsidRPr="007D5B2D" w:rsidRDefault="006A02F2" w:rsidP="009D20B2"/>
        </w:tc>
        <w:tc>
          <w:tcPr>
            <w:tcW w:w="4563" w:type="dxa"/>
            <w:noWrap/>
            <w:hideMark/>
          </w:tcPr>
          <w:p w14:paraId="41AFCC19" w14:textId="77777777" w:rsidR="006A02F2" w:rsidRPr="007D5B2D" w:rsidRDefault="006A02F2" w:rsidP="009D20B2">
            <w:r w:rsidRPr="007D5B2D">
              <w:t> </w:t>
            </w:r>
          </w:p>
        </w:tc>
      </w:tr>
      <w:tr w:rsidR="006A02F2" w:rsidRPr="007D5B2D" w14:paraId="0612A567" w14:textId="77777777" w:rsidTr="009D20B2">
        <w:trPr>
          <w:trHeight w:val="288"/>
        </w:trPr>
        <w:tc>
          <w:tcPr>
            <w:tcW w:w="1271" w:type="dxa"/>
            <w:noWrap/>
            <w:hideMark/>
          </w:tcPr>
          <w:p w14:paraId="74513719" w14:textId="77777777" w:rsidR="006A02F2" w:rsidRPr="00745652" w:rsidRDefault="006A02F2" w:rsidP="009D20B2">
            <w:pPr>
              <w:rPr>
                <w:b/>
                <w:bCs/>
              </w:rPr>
            </w:pPr>
          </w:p>
        </w:tc>
        <w:tc>
          <w:tcPr>
            <w:tcW w:w="2126" w:type="dxa"/>
            <w:noWrap/>
            <w:hideMark/>
          </w:tcPr>
          <w:p w14:paraId="6ABBAC58" w14:textId="77777777" w:rsidR="006A02F2" w:rsidRPr="007D5B2D" w:rsidRDefault="006A02F2" w:rsidP="009D20B2"/>
        </w:tc>
        <w:tc>
          <w:tcPr>
            <w:tcW w:w="4563" w:type="dxa"/>
            <w:noWrap/>
            <w:hideMark/>
          </w:tcPr>
          <w:p w14:paraId="3CCFAC52" w14:textId="77777777" w:rsidR="006A02F2" w:rsidRPr="007D5B2D" w:rsidRDefault="006A02F2" w:rsidP="009D20B2">
            <w:r w:rsidRPr="007D5B2D">
              <w:t> </w:t>
            </w:r>
          </w:p>
        </w:tc>
      </w:tr>
      <w:tr w:rsidR="006A02F2" w:rsidRPr="007D5B2D" w14:paraId="6EC32F8D" w14:textId="77777777" w:rsidTr="009D20B2">
        <w:trPr>
          <w:trHeight w:val="288"/>
        </w:trPr>
        <w:tc>
          <w:tcPr>
            <w:tcW w:w="1271" w:type="dxa"/>
            <w:noWrap/>
            <w:hideMark/>
          </w:tcPr>
          <w:p w14:paraId="14600B34" w14:textId="77777777" w:rsidR="006A02F2" w:rsidRPr="00745652" w:rsidRDefault="006A02F2" w:rsidP="009D20B2">
            <w:pPr>
              <w:rPr>
                <w:b/>
                <w:bCs/>
              </w:rPr>
            </w:pPr>
          </w:p>
        </w:tc>
        <w:tc>
          <w:tcPr>
            <w:tcW w:w="2126" w:type="dxa"/>
            <w:noWrap/>
            <w:hideMark/>
          </w:tcPr>
          <w:p w14:paraId="439A98DD" w14:textId="77777777" w:rsidR="006A02F2" w:rsidRPr="007D5B2D" w:rsidRDefault="006A02F2" w:rsidP="009D20B2"/>
        </w:tc>
        <w:tc>
          <w:tcPr>
            <w:tcW w:w="4563" w:type="dxa"/>
            <w:noWrap/>
            <w:hideMark/>
          </w:tcPr>
          <w:p w14:paraId="1CE7415C" w14:textId="77777777" w:rsidR="006A02F2" w:rsidRPr="007D5B2D" w:rsidRDefault="006A02F2" w:rsidP="009D20B2">
            <w:r w:rsidRPr="007D5B2D">
              <w:t> </w:t>
            </w:r>
          </w:p>
        </w:tc>
      </w:tr>
    </w:tbl>
    <w:p w14:paraId="510418DA" w14:textId="77777777" w:rsidR="006A02F2" w:rsidRDefault="006A02F2" w:rsidP="006A02F2"/>
    <w:p w14:paraId="253A3AF0" w14:textId="44B7FCDC" w:rsidR="006A02F2" w:rsidRPr="00745652" w:rsidRDefault="006A02F2" w:rsidP="006A02F2">
      <w:pPr>
        <w:spacing w:after="0"/>
        <w:rPr>
          <w:b/>
          <w:bCs/>
        </w:rPr>
      </w:pPr>
      <w:r w:rsidRPr="00745652">
        <w:rPr>
          <w:b/>
          <w:bCs/>
        </w:rPr>
        <w:t xml:space="preserve">Vervolgacties (verbeterpunten, bugs, </w:t>
      </w:r>
      <w:r w:rsidR="001A322D">
        <w:rPr>
          <w:b/>
          <w:bCs/>
        </w:rPr>
        <w:t>oplossingsrichting voor gefaalde testen</w:t>
      </w:r>
      <w:r w:rsidRPr="00745652">
        <w:rPr>
          <w:b/>
          <w:bCs/>
        </w:rPr>
        <w:t>)</w:t>
      </w:r>
    </w:p>
    <w:p w14:paraId="45F3D790" w14:textId="77777777" w:rsidR="006A02F2" w:rsidRDefault="006A02F2" w:rsidP="006A02F2">
      <w:pPr>
        <w:spacing w:after="0"/>
      </w:pPr>
      <w:r>
        <w:t>1.</w:t>
      </w:r>
    </w:p>
    <w:p w14:paraId="36A18901" w14:textId="77777777" w:rsidR="006A02F2" w:rsidRDefault="006A02F2" w:rsidP="006A02F2">
      <w:pPr>
        <w:spacing w:after="0"/>
      </w:pPr>
      <w:r>
        <w:t>2.</w:t>
      </w:r>
    </w:p>
    <w:p w14:paraId="6E11AF19" w14:textId="77777777" w:rsidR="006A02F2" w:rsidRDefault="006A02F2" w:rsidP="006A02F2">
      <w:pPr>
        <w:spacing w:after="0"/>
      </w:pPr>
      <w:r>
        <w:t>3.</w:t>
      </w:r>
    </w:p>
    <w:p w14:paraId="377733B7" w14:textId="77777777" w:rsidR="006A02F2" w:rsidRPr="00A0212D" w:rsidRDefault="006A02F2" w:rsidP="006A02F2">
      <w:pPr>
        <w:spacing w:after="0"/>
      </w:pPr>
      <w:r>
        <w:t>4.</w:t>
      </w:r>
    </w:p>
    <w:p w14:paraId="5F26C851" w14:textId="3A6DCC25" w:rsidR="001E3D77" w:rsidRDefault="001E3D77">
      <w:r>
        <w:br w:type="page"/>
      </w:r>
    </w:p>
    <w:p w14:paraId="213D7A8A" w14:textId="7D88E73E" w:rsidR="00AC7D7D" w:rsidRDefault="001E3D77">
      <w:r w:rsidRPr="001E3D77">
        <w:rPr>
          <w:highlight w:val="yellow"/>
        </w:rPr>
        <w:lastRenderedPageBreak/>
        <w:t>&lt;Aanvullen met extra testsessies&gt;</w:t>
      </w:r>
    </w:p>
    <w:sectPr w:rsidR="00AC7D7D" w:rsidSect="006A02F2">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852E1" w14:textId="77777777" w:rsidR="00FE611C" w:rsidRDefault="00FE611C">
      <w:pPr>
        <w:spacing w:after="0" w:line="240" w:lineRule="auto"/>
      </w:pPr>
      <w:r>
        <w:separator/>
      </w:r>
    </w:p>
  </w:endnote>
  <w:endnote w:type="continuationSeparator" w:id="0">
    <w:p w14:paraId="19B153C2" w14:textId="77777777" w:rsidR="00FE611C" w:rsidRDefault="00FE611C">
      <w:pPr>
        <w:spacing w:after="0" w:line="240" w:lineRule="auto"/>
      </w:pPr>
      <w:r>
        <w:continuationSeparator/>
      </w:r>
    </w:p>
  </w:endnote>
  <w:endnote w:type="continuationNotice" w:id="1">
    <w:p w14:paraId="335EB8CF" w14:textId="77777777" w:rsidR="00FE611C" w:rsidRDefault="00FE61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0951394"/>
      <w:docPartObj>
        <w:docPartGallery w:val="Page Numbers (Bottom of Page)"/>
        <w:docPartUnique/>
      </w:docPartObj>
    </w:sdtPr>
    <w:sdtContent>
      <w:p w14:paraId="0B8529AD" w14:textId="77777777" w:rsidR="006A02F2" w:rsidRDefault="006A02F2">
        <w:pPr>
          <w:pStyle w:val="Voettekst"/>
          <w:jc w:val="right"/>
        </w:pPr>
        <w:r>
          <w:fldChar w:fldCharType="begin"/>
        </w:r>
        <w:r>
          <w:instrText>PAGE   \* MERGEFORMAT</w:instrText>
        </w:r>
        <w:r>
          <w:fldChar w:fldCharType="separate"/>
        </w:r>
        <w:r>
          <w:t>2</w:t>
        </w:r>
        <w:r>
          <w:fldChar w:fldCharType="end"/>
        </w:r>
      </w:p>
    </w:sdtContent>
  </w:sdt>
  <w:p w14:paraId="0E9C7657" w14:textId="77777777" w:rsidR="006A02F2" w:rsidRDefault="006A02F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EBAA7" w14:textId="77777777" w:rsidR="00FE611C" w:rsidRDefault="00FE611C">
      <w:pPr>
        <w:spacing w:after="0" w:line="240" w:lineRule="auto"/>
      </w:pPr>
      <w:r>
        <w:separator/>
      </w:r>
    </w:p>
  </w:footnote>
  <w:footnote w:type="continuationSeparator" w:id="0">
    <w:p w14:paraId="31AF94A5" w14:textId="77777777" w:rsidR="00FE611C" w:rsidRDefault="00FE611C">
      <w:pPr>
        <w:spacing w:after="0" w:line="240" w:lineRule="auto"/>
      </w:pPr>
      <w:r>
        <w:continuationSeparator/>
      </w:r>
    </w:p>
  </w:footnote>
  <w:footnote w:type="continuationNotice" w:id="1">
    <w:p w14:paraId="1901F981" w14:textId="77777777" w:rsidR="00FE611C" w:rsidRDefault="00FE61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60064"/>
    <w:multiLevelType w:val="multilevel"/>
    <w:tmpl w:val="5A1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D4780"/>
    <w:multiLevelType w:val="multilevel"/>
    <w:tmpl w:val="87E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8550A"/>
    <w:multiLevelType w:val="hybridMultilevel"/>
    <w:tmpl w:val="329C0D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6420E69"/>
    <w:multiLevelType w:val="multilevel"/>
    <w:tmpl w:val="167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755308">
    <w:abstractNumId w:val="2"/>
  </w:num>
  <w:num w:numId="2" w16cid:durableId="134180411">
    <w:abstractNumId w:val="0"/>
  </w:num>
  <w:num w:numId="3" w16cid:durableId="1113784435">
    <w:abstractNumId w:val="1"/>
  </w:num>
  <w:num w:numId="4" w16cid:durableId="478107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CF"/>
    <w:rsid w:val="00031236"/>
    <w:rsid w:val="00047178"/>
    <w:rsid w:val="00161B8C"/>
    <w:rsid w:val="001923C2"/>
    <w:rsid w:val="001A322D"/>
    <w:rsid w:val="001E3D77"/>
    <w:rsid w:val="002B78CB"/>
    <w:rsid w:val="0045354C"/>
    <w:rsid w:val="00696185"/>
    <w:rsid w:val="006A02F2"/>
    <w:rsid w:val="007C0A3C"/>
    <w:rsid w:val="007E0343"/>
    <w:rsid w:val="007F2375"/>
    <w:rsid w:val="00840C3D"/>
    <w:rsid w:val="008B226D"/>
    <w:rsid w:val="009573A6"/>
    <w:rsid w:val="0098040D"/>
    <w:rsid w:val="00AC7D7D"/>
    <w:rsid w:val="00B3513B"/>
    <w:rsid w:val="00CC2D2A"/>
    <w:rsid w:val="00DC2E04"/>
    <w:rsid w:val="00DE3CCF"/>
    <w:rsid w:val="00E97160"/>
    <w:rsid w:val="00F805E9"/>
    <w:rsid w:val="00FE611C"/>
    <w:rsid w:val="00FF2A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5F34"/>
  <w15:chartTrackingRefBased/>
  <w15:docId w15:val="{39B8B218-18CD-405A-8F63-45DD32F5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02F2"/>
  </w:style>
  <w:style w:type="paragraph" w:styleId="Kop1">
    <w:name w:val="heading 1"/>
    <w:basedOn w:val="Standaard"/>
    <w:next w:val="Standaard"/>
    <w:link w:val="Kop1Char"/>
    <w:uiPriority w:val="9"/>
    <w:qFormat/>
    <w:rsid w:val="00DE3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E3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E3CC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E3CC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E3CC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E3CC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E3CC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E3CC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E3CC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CC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E3CC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E3CC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E3CC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E3CC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E3CC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E3CC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E3CC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E3CCF"/>
    <w:rPr>
      <w:rFonts w:eastAsiaTheme="majorEastAsia" w:cstheme="majorBidi"/>
      <w:color w:val="272727" w:themeColor="text1" w:themeTint="D8"/>
    </w:rPr>
  </w:style>
  <w:style w:type="paragraph" w:styleId="Titel">
    <w:name w:val="Title"/>
    <w:basedOn w:val="Standaard"/>
    <w:next w:val="Standaard"/>
    <w:link w:val="TitelChar"/>
    <w:uiPriority w:val="10"/>
    <w:qFormat/>
    <w:rsid w:val="00DE3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E3C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E3CC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E3CC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E3CC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E3CCF"/>
    <w:rPr>
      <w:i/>
      <w:iCs/>
      <w:color w:val="404040" w:themeColor="text1" w:themeTint="BF"/>
    </w:rPr>
  </w:style>
  <w:style w:type="paragraph" w:styleId="Lijstalinea">
    <w:name w:val="List Paragraph"/>
    <w:basedOn w:val="Standaard"/>
    <w:uiPriority w:val="34"/>
    <w:qFormat/>
    <w:rsid w:val="00DE3CCF"/>
    <w:pPr>
      <w:ind w:left="720"/>
      <w:contextualSpacing/>
    </w:pPr>
  </w:style>
  <w:style w:type="character" w:styleId="Intensievebenadrukking">
    <w:name w:val="Intense Emphasis"/>
    <w:basedOn w:val="Standaardalinea-lettertype"/>
    <w:uiPriority w:val="21"/>
    <w:qFormat/>
    <w:rsid w:val="00DE3CCF"/>
    <w:rPr>
      <w:i/>
      <w:iCs/>
      <w:color w:val="0F4761" w:themeColor="accent1" w:themeShade="BF"/>
    </w:rPr>
  </w:style>
  <w:style w:type="paragraph" w:styleId="Duidelijkcitaat">
    <w:name w:val="Intense Quote"/>
    <w:basedOn w:val="Standaard"/>
    <w:next w:val="Standaard"/>
    <w:link w:val="DuidelijkcitaatChar"/>
    <w:uiPriority w:val="30"/>
    <w:qFormat/>
    <w:rsid w:val="00DE3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E3CCF"/>
    <w:rPr>
      <w:i/>
      <w:iCs/>
      <w:color w:val="0F4761" w:themeColor="accent1" w:themeShade="BF"/>
    </w:rPr>
  </w:style>
  <w:style w:type="character" w:styleId="Intensieveverwijzing">
    <w:name w:val="Intense Reference"/>
    <w:basedOn w:val="Standaardalinea-lettertype"/>
    <w:uiPriority w:val="32"/>
    <w:qFormat/>
    <w:rsid w:val="00DE3CCF"/>
    <w:rPr>
      <w:b/>
      <w:bCs/>
      <w:smallCaps/>
      <w:color w:val="0F4761" w:themeColor="accent1" w:themeShade="BF"/>
      <w:spacing w:val="5"/>
    </w:rPr>
  </w:style>
  <w:style w:type="table" w:styleId="Tabelraster">
    <w:name w:val="Table Grid"/>
    <w:basedOn w:val="Standaardtabel"/>
    <w:uiPriority w:val="39"/>
    <w:rsid w:val="006A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6A02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2F2"/>
  </w:style>
  <w:style w:type="character" w:styleId="Verwijzingopmerking">
    <w:name w:val="annotation reference"/>
    <w:basedOn w:val="Standaardalinea-lettertype"/>
    <w:uiPriority w:val="99"/>
    <w:semiHidden/>
    <w:unhideWhenUsed/>
    <w:rsid w:val="006A02F2"/>
    <w:rPr>
      <w:sz w:val="16"/>
      <w:szCs w:val="16"/>
    </w:rPr>
  </w:style>
  <w:style w:type="paragraph" w:styleId="Tekstopmerking">
    <w:name w:val="annotation text"/>
    <w:basedOn w:val="Standaard"/>
    <w:link w:val="TekstopmerkingChar"/>
    <w:uiPriority w:val="99"/>
    <w:unhideWhenUsed/>
    <w:rsid w:val="006A02F2"/>
    <w:pPr>
      <w:spacing w:line="240" w:lineRule="auto"/>
    </w:pPr>
    <w:rPr>
      <w:sz w:val="20"/>
      <w:szCs w:val="20"/>
    </w:rPr>
  </w:style>
  <w:style w:type="character" w:customStyle="1" w:styleId="TekstopmerkingChar">
    <w:name w:val="Tekst opmerking Char"/>
    <w:basedOn w:val="Standaardalinea-lettertype"/>
    <w:link w:val="Tekstopmerking"/>
    <w:uiPriority w:val="99"/>
    <w:rsid w:val="006A02F2"/>
    <w:rPr>
      <w:sz w:val="20"/>
      <w:szCs w:val="20"/>
    </w:rPr>
  </w:style>
  <w:style w:type="paragraph" w:styleId="Geenafstand">
    <w:name w:val="No Spacing"/>
    <w:link w:val="GeenafstandChar"/>
    <w:uiPriority w:val="1"/>
    <w:qFormat/>
    <w:rsid w:val="00696185"/>
    <w:pPr>
      <w:spacing w:after="0" w:line="240" w:lineRule="auto"/>
    </w:pPr>
  </w:style>
  <w:style w:type="character" w:customStyle="1" w:styleId="GeenafstandChar">
    <w:name w:val="Geen afstand Char"/>
    <w:basedOn w:val="Standaardalinea-lettertype"/>
    <w:link w:val="Geenafstand"/>
    <w:uiPriority w:val="1"/>
    <w:rsid w:val="00696185"/>
  </w:style>
  <w:style w:type="paragraph" w:styleId="Koptekst">
    <w:name w:val="header"/>
    <w:basedOn w:val="Standaard"/>
    <w:link w:val="KoptekstChar"/>
    <w:uiPriority w:val="99"/>
    <w:semiHidden/>
    <w:unhideWhenUsed/>
    <w:rsid w:val="00FF2A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FF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84499">
      <w:bodyDiv w:val="1"/>
      <w:marLeft w:val="0"/>
      <w:marRight w:val="0"/>
      <w:marTop w:val="0"/>
      <w:marBottom w:val="0"/>
      <w:divBdr>
        <w:top w:val="none" w:sz="0" w:space="0" w:color="auto"/>
        <w:left w:val="none" w:sz="0" w:space="0" w:color="auto"/>
        <w:bottom w:val="none" w:sz="0" w:space="0" w:color="auto"/>
        <w:right w:val="none" w:sz="0" w:space="0" w:color="auto"/>
      </w:divBdr>
      <w:divsChild>
        <w:div w:id="1462263328">
          <w:marLeft w:val="0"/>
          <w:marRight w:val="0"/>
          <w:marTop w:val="0"/>
          <w:marBottom w:val="0"/>
          <w:divBdr>
            <w:top w:val="none" w:sz="0" w:space="0" w:color="auto"/>
            <w:left w:val="none" w:sz="0" w:space="0" w:color="auto"/>
            <w:bottom w:val="none" w:sz="0" w:space="0" w:color="auto"/>
            <w:right w:val="none" w:sz="0" w:space="0" w:color="auto"/>
          </w:divBdr>
          <w:divsChild>
            <w:div w:id="515733848">
              <w:marLeft w:val="0"/>
              <w:marRight w:val="0"/>
              <w:marTop w:val="0"/>
              <w:marBottom w:val="0"/>
              <w:divBdr>
                <w:top w:val="none" w:sz="0" w:space="0" w:color="auto"/>
                <w:left w:val="none" w:sz="0" w:space="0" w:color="auto"/>
                <w:bottom w:val="none" w:sz="0" w:space="0" w:color="auto"/>
                <w:right w:val="none" w:sz="0" w:space="0" w:color="auto"/>
              </w:divBdr>
              <w:divsChild>
                <w:div w:id="304627230">
                  <w:marLeft w:val="0"/>
                  <w:marRight w:val="0"/>
                  <w:marTop w:val="0"/>
                  <w:marBottom w:val="0"/>
                  <w:divBdr>
                    <w:top w:val="none" w:sz="0" w:space="0" w:color="auto"/>
                    <w:left w:val="none" w:sz="0" w:space="0" w:color="auto"/>
                    <w:bottom w:val="none" w:sz="0" w:space="0" w:color="auto"/>
                    <w:right w:val="none" w:sz="0" w:space="0" w:color="auto"/>
                  </w:divBdr>
                  <w:divsChild>
                    <w:div w:id="1126585857">
                      <w:marLeft w:val="0"/>
                      <w:marRight w:val="0"/>
                      <w:marTop w:val="0"/>
                      <w:marBottom w:val="0"/>
                      <w:divBdr>
                        <w:top w:val="none" w:sz="0" w:space="0" w:color="auto"/>
                        <w:left w:val="none" w:sz="0" w:space="0" w:color="auto"/>
                        <w:bottom w:val="none" w:sz="0" w:space="0" w:color="auto"/>
                        <w:right w:val="none" w:sz="0" w:space="0" w:color="auto"/>
                      </w:divBdr>
                      <w:divsChild>
                        <w:div w:id="1485778986">
                          <w:marLeft w:val="0"/>
                          <w:marRight w:val="0"/>
                          <w:marTop w:val="0"/>
                          <w:marBottom w:val="0"/>
                          <w:divBdr>
                            <w:top w:val="none" w:sz="0" w:space="0" w:color="auto"/>
                            <w:left w:val="none" w:sz="0" w:space="0" w:color="auto"/>
                            <w:bottom w:val="none" w:sz="0" w:space="0" w:color="auto"/>
                            <w:right w:val="none" w:sz="0" w:space="0" w:color="auto"/>
                          </w:divBdr>
                          <w:divsChild>
                            <w:div w:id="1838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337587">
      <w:bodyDiv w:val="1"/>
      <w:marLeft w:val="0"/>
      <w:marRight w:val="0"/>
      <w:marTop w:val="0"/>
      <w:marBottom w:val="0"/>
      <w:divBdr>
        <w:top w:val="none" w:sz="0" w:space="0" w:color="auto"/>
        <w:left w:val="none" w:sz="0" w:space="0" w:color="auto"/>
        <w:bottom w:val="none" w:sz="0" w:space="0" w:color="auto"/>
        <w:right w:val="none" w:sz="0" w:space="0" w:color="auto"/>
      </w:divBdr>
      <w:divsChild>
        <w:div w:id="292948936">
          <w:marLeft w:val="0"/>
          <w:marRight w:val="0"/>
          <w:marTop w:val="0"/>
          <w:marBottom w:val="0"/>
          <w:divBdr>
            <w:top w:val="none" w:sz="0" w:space="0" w:color="auto"/>
            <w:left w:val="none" w:sz="0" w:space="0" w:color="auto"/>
            <w:bottom w:val="none" w:sz="0" w:space="0" w:color="auto"/>
            <w:right w:val="none" w:sz="0" w:space="0" w:color="auto"/>
          </w:divBdr>
          <w:divsChild>
            <w:div w:id="1480417174">
              <w:marLeft w:val="0"/>
              <w:marRight w:val="0"/>
              <w:marTop w:val="0"/>
              <w:marBottom w:val="0"/>
              <w:divBdr>
                <w:top w:val="none" w:sz="0" w:space="0" w:color="auto"/>
                <w:left w:val="none" w:sz="0" w:space="0" w:color="auto"/>
                <w:bottom w:val="none" w:sz="0" w:space="0" w:color="auto"/>
                <w:right w:val="none" w:sz="0" w:space="0" w:color="auto"/>
              </w:divBdr>
              <w:divsChild>
                <w:div w:id="2106028129">
                  <w:marLeft w:val="0"/>
                  <w:marRight w:val="0"/>
                  <w:marTop w:val="0"/>
                  <w:marBottom w:val="0"/>
                  <w:divBdr>
                    <w:top w:val="none" w:sz="0" w:space="0" w:color="auto"/>
                    <w:left w:val="none" w:sz="0" w:space="0" w:color="auto"/>
                    <w:bottom w:val="none" w:sz="0" w:space="0" w:color="auto"/>
                    <w:right w:val="none" w:sz="0" w:space="0" w:color="auto"/>
                  </w:divBdr>
                  <w:divsChild>
                    <w:div w:id="789779791">
                      <w:marLeft w:val="0"/>
                      <w:marRight w:val="0"/>
                      <w:marTop w:val="0"/>
                      <w:marBottom w:val="0"/>
                      <w:divBdr>
                        <w:top w:val="none" w:sz="0" w:space="0" w:color="auto"/>
                        <w:left w:val="none" w:sz="0" w:space="0" w:color="auto"/>
                        <w:bottom w:val="none" w:sz="0" w:space="0" w:color="auto"/>
                        <w:right w:val="none" w:sz="0" w:space="0" w:color="auto"/>
                      </w:divBdr>
                      <w:divsChild>
                        <w:div w:id="1729111497">
                          <w:marLeft w:val="0"/>
                          <w:marRight w:val="0"/>
                          <w:marTop w:val="0"/>
                          <w:marBottom w:val="0"/>
                          <w:divBdr>
                            <w:top w:val="none" w:sz="0" w:space="0" w:color="auto"/>
                            <w:left w:val="none" w:sz="0" w:space="0" w:color="auto"/>
                            <w:bottom w:val="none" w:sz="0" w:space="0" w:color="auto"/>
                            <w:right w:val="none" w:sz="0" w:space="0" w:color="auto"/>
                          </w:divBdr>
                          <w:divsChild>
                            <w:div w:id="2994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26447">
      <w:bodyDiv w:val="1"/>
      <w:marLeft w:val="0"/>
      <w:marRight w:val="0"/>
      <w:marTop w:val="0"/>
      <w:marBottom w:val="0"/>
      <w:divBdr>
        <w:top w:val="none" w:sz="0" w:space="0" w:color="auto"/>
        <w:left w:val="none" w:sz="0" w:space="0" w:color="auto"/>
        <w:bottom w:val="none" w:sz="0" w:space="0" w:color="auto"/>
        <w:right w:val="none" w:sz="0" w:space="0" w:color="auto"/>
      </w:divBdr>
      <w:divsChild>
        <w:div w:id="1201671757">
          <w:marLeft w:val="0"/>
          <w:marRight w:val="0"/>
          <w:marTop w:val="0"/>
          <w:marBottom w:val="0"/>
          <w:divBdr>
            <w:top w:val="none" w:sz="0" w:space="0" w:color="auto"/>
            <w:left w:val="none" w:sz="0" w:space="0" w:color="auto"/>
            <w:bottom w:val="none" w:sz="0" w:space="0" w:color="auto"/>
            <w:right w:val="none" w:sz="0" w:space="0" w:color="auto"/>
          </w:divBdr>
          <w:divsChild>
            <w:div w:id="1342076651">
              <w:marLeft w:val="0"/>
              <w:marRight w:val="0"/>
              <w:marTop w:val="0"/>
              <w:marBottom w:val="0"/>
              <w:divBdr>
                <w:top w:val="none" w:sz="0" w:space="0" w:color="auto"/>
                <w:left w:val="none" w:sz="0" w:space="0" w:color="auto"/>
                <w:bottom w:val="none" w:sz="0" w:space="0" w:color="auto"/>
                <w:right w:val="none" w:sz="0" w:space="0" w:color="auto"/>
              </w:divBdr>
              <w:divsChild>
                <w:div w:id="1168401927">
                  <w:marLeft w:val="0"/>
                  <w:marRight w:val="0"/>
                  <w:marTop w:val="0"/>
                  <w:marBottom w:val="0"/>
                  <w:divBdr>
                    <w:top w:val="none" w:sz="0" w:space="0" w:color="auto"/>
                    <w:left w:val="none" w:sz="0" w:space="0" w:color="auto"/>
                    <w:bottom w:val="none" w:sz="0" w:space="0" w:color="auto"/>
                    <w:right w:val="none" w:sz="0" w:space="0" w:color="auto"/>
                  </w:divBdr>
                  <w:divsChild>
                    <w:div w:id="1465387741">
                      <w:marLeft w:val="0"/>
                      <w:marRight w:val="0"/>
                      <w:marTop w:val="0"/>
                      <w:marBottom w:val="0"/>
                      <w:divBdr>
                        <w:top w:val="none" w:sz="0" w:space="0" w:color="auto"/>
                        <w:left w:val="none" w:sz="0" w:space="0" w:color="auto"/>
                        <w:bottom w:val="none" w:sz="0" w:space="0" w:color="auto"/>
                        <w:right w:val="none" w:sz="0" w:space="0" w:color="auto"/>
                      </w:divBdr>
                      <w:divsChild>
                        <w:div w:id="365836214">
                          <w:marLeft w:val="0"/>
                          <w:marRight w:val="0"/>
                          <w:marTop w:val="0"/>
                          <w:marBottom w:val="0"/>
                          <w:divBdr>
                            <w:top w:val="none" w:sz="0" w:space="0" w:color="auto"/>
                            <w:left w:val="none" w:sz="0" w:space="0" w:color="auto"/>
                            <w:bottom w:val="none" w:sz="0" w:space="0" w:color="auto"/>
                            <w:right w:val="none" w:sz="0" w:space="0" w:color="auto"/>
                          </w:divBdr>
                          <w:divsChild>
                            <w:div w:id="7633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94892">
      <w:bodyDiv w:val="1"/>
      <w:marLeft w:val="0"/>
      <w:marRight w:val="0"/>
      <w:marTop w:val="0"/>
      <w:marBottom w:val="0"/>
      <w:divBdr>
        <w:top w:val="none" w:sz="0" w:space="0" w:color="auto"/>
        <w:left w:val="none" w:sz="0" w:space="0" w:color="auto"/>
        <w:bottom w:val="none" w:sz="0" w:space="0" w:color="auto"/>
        <w:right w:val="none" w:sz="0" w:space="0" w:color="auto"/>
      </w:divBdr>
    </w:div>
    <w:div w:id="808326970">
      <w:bodyDiv w:val="1"/>
      <w:marLeft w:val="0"/>
      <w:marRight w:val="0"/>
      <w:marTop w:val="0"/>
      <w:marBottom w:val="0"/>
      <w:divBdr>
        <w:top w:val="none" w:sz="0" w:space="0" w:color="auto"/>
        <w:left w:val="none" w:sz="0" w:space="0" w:color="auto"/>
        <w:bottom w:val="none" w:sz="0" w:space="0" w:color="auto"/>
        <w:right w:val="none" w:sz="0" w:space="0" w:color="auto"/>
      </w:divBdr>
    </w:div>
    <w:div w:id="1201360559">
      <w:bodyDiv w:val="1"/>
      <w:marLeft w:val="0"/>
      <w:marRight w:val="0"/>
      <w:marTop w:val="0"/>
      <w:marBottom w:val="0"/>
      <w:divBdr>
        <w:top w:val="none" w:sz="0" w:space="0" w:color="auto"/>
        <w:left w:val="none" w:sz="0" w:space="0" w:color="auto"/>
        <w:bottom w:val="none" w:sz="0" w:space="0" w:color="auto"/>
        <w:right w:val="none" w:sz="0" w:space="0" w:color="auto"/>
      </w:divBdr>
    </w:div>
    <w:div w:id="1604146336">
      <w:bodyDiv w:val="1"/>
      <w:marLeft w:val="0"/>
      <w:marRight w:val="0"/>
      <w:marTop w:val="0"/>
      <w:marBottom w:val="0"/>
      <w:divBdr>
        <w:top w:val="none" w:sz="0" w:space="0" w:color="auto"/>
        <w:left w:val="none" w:sz="0" w:space="0" w:color="auto"/>
        <w:bottom w:val="none" w:sz="0" w:space="0" w:color="auto"/>
        <w:right w:val="none" w:sz="0" w:space="0" w:color="auto"/>
      </w:divBdr>
    </w:div>
    <w:div w:id="1736197232">
      <w:bodyDiv w:val="1"/>
      <w:marLeft w:val="0"/>
      <w:marRight w:val="0"/>
      <w:marTop w:val="0"/>
      <w:marBottom w:val="0"/>
      <w:divBdr>
        <w:top w:val="none" w:sz="0" w:space="0" w:color="auto"/>
        <w:left w:val="none" w:sz="0" w:space="0" w:color="auto"/>
        <w:bottom w:val="none" w:sz="0" w:space="0" w:color="auto"/>
        <w:right w:val="none" w:sz="0" w:space="0" w:color="auto"/>
      </w:divBdr>
      <w:divsChild>
        <w:div w:id="2039351146">
          <w:marLeft w:val="0"/>
          <w:marRight w:val="0"/>
          <w:marTop w:val="0"/>
          <w:marBottom w:val="0"/>
          <w:divBdr>
            <w:top w:val="none" w:sz="0" w:space="0" w:color="auto"/>
            <w:left w:val="none" w:sz="0" w:space="0" w:color="auto"/>
            <w:bottom w:val="none" w:sz="0" w:space="0" w:color="auto"/>
            <w:right w:val="none" w:sz="0" w:space="0" w:color="auto"/>
          </w:divBdr>
          <w:divsChild>
            <w:div w:id="298265626">
              <w:marLeft w:val="0"/>
              <w:marRight w:val="0"/>
              <w:marTop w:val="0"/>
              <w:marBottom w:val="0"/>
              <w:divBdr>
                <w:top w:val="none" w:sz="0" w:space="0" w:color="auto"/>
                <w:left w:val="none" w:sz="0" w:space="0" w:color="auto"/>
                <w:bottom w:val="none" w:sz="0" w:space="0" w:color="auto"/>
                <w:right w:val="none" w:sz="0" w:space="0" w:color="auto"/>
              </w:divBdr>
              <w:divsChild>
                <w:div w:id="1530220160">
                  <w:marLeft w:val="0"/>
                  <w:marRight w:val="0"/>
                  <w:marTop w:val="0"/>
                  <w:marBottom w:val="0"/>
                  <w:divBdr>
                    <w:top w:val="none" w:sz="0" w:space="0" w:color="auto"/>
                    <w:left w:val="none" w:sz="0" w:space="0" w:color="auto"/>
                    <w:bottom w:val="none" w:sz="0" w:space="0" w:color="auto"/>
                    <w:right w:val="none" w:sz="0" w:space="0" w:color="auto"/>
                  </w:divBdr>
                  <w:divsChild>
                    <w:div w:id="680476472">
                      <w:marLeft w:val="0"/>
                      <w:marRight w:val="0"/>
                      <w:marTop w:val="0"/>
                      <w:marBottom w:val="0"/>
                      <w:divBdr>
                        <w:top w:val="none" w:sz="0" w:space="0" w:color="auto"/>
                        <w:left w:val="none" w:sz="0" w:space="0" w:color="auto"/>
                        <w:bottom w:val="none" w:sz="0" w:space="0" w:color="auto"/>
                        <w:right w:val="none" w:sz="0" w:space="0" w:color="auto"/>
                      </w:divBdr>
                      <w:divsChild>
                        <w:div w:id="2029981778">
                          <w:marLeft w:val="0"/>
                          <w:marRight w:val="0"/>
                          <w:marTop w:val="0"/>
                          <w:marBottom w:val="0"/>
                          <w:divBdr>
                            <w:top w:val="none" w:sz="0" w:space="0" w:color="auto"/>
                            <w:left w:val="none" w:sz="0" w:space="0" w:color="auto"/>
                            <w:bottom w:val="none" w:sz="0" w:space="0" w:color="auto"/>
                            <w:right w:val="none" w:sz="0" w:space="0" w:color="auto"/>
                          </w:divBdr>
                          <w:divsChild>
                            <w:div w:id="78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996B6FB62C42F386FB320C248DC592"/>
        <w:category>
          <w:name w:val="Algemeen"/>
          <w:gallery w:val="placeholder"/>
        </w:category>
        <w:types>
          <w:type w:val="bbPlcHdr"/>
        </w:types>
        <w:behaviors>
          <w:behavior w:val="content"/>
        </w:behaviors>
        <w:guid w:val="{68BCA593-5042-474C-86A1-C33B193C067D}"/>
      </w:docPartPr>
      <w:docPartBody>
        <w:p w:rsidR="00FF09B5" w:rsidRDefault="0082197D" w:rsidP="0082197D">
          <w:pPr>
            <w:pStyle w:val="CA996B6FB62C42F386FB320C248DC592"/>
          </w:pPr>
          <w:r>
            <w:rPr>
              <w:color w:val="0F4761" w:themeColor="accent1" w:themeShade="BF"/>
            </w:rPr>
            <w:t>[Bedrijfsnaam]</w:t>
          </w:r>
        </w:p>
      </w:docPartBody>
    </w:docPart>
    <w:docPart>
      <w:docPartPr>
        <w:name w:val="2BF6613FBA9F49BE89D276270D7139E7"/>
        <w:category>
          <w:name w:val="Algemeen"/>
          <w:gallery w:val="placeholder"/>
        </w:category>
        <w:types>
          <w:type w:val="bbPlcHdr"/>
        </w:types>
        <w:behaviors>
          <w:behavior w:val="content"/>
        </w:behaviors>
        <w:guid w:val="{C3CB5F87-EE63-441A-934C-CE3636196E88}"/>
      </w:docPartPr>
      <w:docPartBody>
        <w:p w:rsidR="00FF09B5" w:rsidRDefault="0082197D" w:rsidP="0082197D">
          <w:pPr>
            <w:pStyle w:val="2BF6613FBA9F49BE89D276270D7139E7"/>
          </w:pPr>
          <w:r>
            <w:rPr>
              <w:rFonts w:asciiTheme="majorHAnsi" w:eastAsiaTheme="majorEastAsia" w:hAnsiTheme="majorHAnsi" w:cstheme="majorBidi"/>
              <w:color w:val="156082" w:themeColor="accent1"/>
              <w:sz w:val="88"/>
              <w:szCs w:val="88"/>
            </w:rPr>
            <w:t>[Titel van document]</w:t>
          </w:r>
        </w:p>
      </w:docPartBody>
    </w:docPart>
    <w:docPart>
      <w:docPartPr>
        <w:name w:val="0137EFCD3FFE43AF9CE79F92FFDD6232"/>
        <w:category>
          <w:name w:val="Algemeen"/>
          <w:gallery w:val="placeholder"/>
        </w:category>
        <w:types>
          <w:type w:val="bbPlcHdr"/>
        </w:types>
        <w:behaviors>
          <w:behavior w:val="content"/>
        </w:behaviors>
        <w:guid w:val="{4E3A7021-E094-4787-9273-3E11C055705E}"/>
      </w:docPartPr>
      <w:docPartBody>
        <w:p w:rsidR="00FF09B5" w:rsidRDefault="0082197D" w:rsidP="0082197D">
          <w:pPr>
            <w:pStyle w:val="0137EFCD3FFE43AF9CE79F92FFDD6232"/>
          </w:pPr>
          <w:r>
            <w:rPr>
              <w:color w:val="0F4761" w:themeColor="accent1" w:themeShade="BF"/>
            </w:rPr>
            <w:t>[Ondertitel van document]</w:t>
          </w:r>
        </w:p>
      </w:docPartBody>
    </w:docPart>
    <w:docPart>
      <w:docPartPr>
        <w:name w:val="F3716C5EC9E84C70A394DED722DA8523"/>
        <w:category>
          <w:name w:val="Algemeen"/>
          <w:gallery w:val="placeholder"/>
        </w:category>
        <w:types>
          <w:type w:val="bbPlcHdr"/>
        </w:types>
        <w:behaviors>
          <w:behavior w:val="content"/>
        </w:behaviors>
        <w:guid w:val="{DB70F18D-17C8-44AE-97FD-F2C24E9CCB82}"/>
      </w:docPartPr>
      <w:docPartBody>
        <w:p w:rsidR="00FF09B5" w:rsidRDefault="0082197D" w:rsidP="0082197D">
          <w:pPr>
            <w:pStyle w:val="F3716C5EC9E84C70A394DED722DA8523"/>
          </w:pPr>
          <w:r>
            <w:rPr>
              <w:color w:val="156082" w:themeColor="accent1"/>
              <w:sz w:val="28"/>
              <w:szCs w:val="28"/>
            </w:rPr>
            <w:t>[Naam van auteur]</w:t>
          </w:r>
        </w:p>
      </w:docPartBody>
    </w:docPart>
    <w:docPart>
      <w:docPartPr>
        <w:name w:val="735486FAF7D94DD3BA759BCD613D2F61"/>
        <w:category>
          <w:name w:val="Algemeen"/>
          <w:gallery w:val="placeholder"/>
        </w:category>
        <w:types>
          <w:type w:val="bbPlcHdr"/>
        </w:types>
        <w:behaviors>
          <w:behavior w:val="content"/>
        </w:behaviors>
        <w:guid w:val="{95143807-E047-4580-AC64-2B28E3C8370D}"/>
      </w:docPartPr>
      <w:docPartBody>
        <w:p w:rsidR="00FF09B5" w:rsidRDefault="0082197D" w:rsidP="0082197D">
          <w:pPr>
            <w:pStyle w:val="735486FAF7D94DD3BA759BCD613D2F61"/>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7D"/>
    <w:rsid w:val="001923C2"/>
    <w:rsid w:val="0045354C"/>
    <w:rsid w:val="0082197D"/>
    <w:rsid w:val="00CC2D2A"/>
    <w:rsid w:val="00D74D2B"/>
    <w:rsid w:val="00EB56E2"/>
    <w:rsid w:val="00F805E9"/>
    <w:rsid w:val="00FF09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A996B6FB62C42F386FB320C248DC592">
    <w:name w:val="CA996B6FB62C42F386FB320C248DC592"/>
    <w:rsid w:val="0082197D"/>
  </w:style>
  <w:style w:type="paragraph" w:customStyle="1" w:styleId="2BF6613FBA9F49BE89D276270D7139E7">
    <w:name w:val="2BF6613FBA9F49BE89D276270D7139E7"/>
    <w:rsid w:val="0082197D"/>
  </w:style>
  <w:style w:type="paragraph" w:customStyle="1" w:styleId="0137EFCD3FFE43AF9CE79F92FFDD6232">
    <w:name w:val="0137EFCD3FFE43AF9CE79F92FFDD6232"/>
    <w:rsid w:val="0082197D"/>
  </w:style>
  <w:style w:type="paragraph" w:customStyle="1" w:styleId="F3716C5EC9E84C70A394DED722DA8523">
    <w:name w:val="F3716C5EC9E84C70A394DED722DA8523"/>
    <w:rsid w:val="0082197D"/>
  </w:style>
  <w:style w:type="paragraph" w:customStyle="1" w:styleId="735486FAF7D94DD3BA759BCD613D2F61">
    <w:name w:val="735486FAF7D94DD3BA759BCD613D2F61"/>
    <w:rsid w:val="00821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2" ma:contentTypeDescription="Een nieuw document maken." ma:contentTypeScope="" ma:versionID="140c34f89499b6d54cc6b190361ded78">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a368ba0ea1756c322acb58be99b19eb5"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E2C15-EB52-44AC-A245-61E172371D44}">
  <ds:schemaRefs>
    <ds:schemaRef ds:uri="http://schemas.microsoft.com/sharepoint/v3/contenttype/forms"/>
  </ds:schemaRefs>
</ds:datastoreItem>
</file>

<file path=customXml/itemProps2.xml><?xml version="1.0" encoding="utf-8"?>
<ds:datastoreItem xmlns:ds="http://schemas.openxmlformats.org/officeDocument/2006/customXml" ds:itemID="{DDF1854C-EBF8-4FEB-9E48-26B9592390A0}">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E4C12AA5-A885-43F6-8B5C-B9E7F6A9D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14</TotalTime>
  <Pages>5</Pages>
  <Words>330</Words>
  <Characters>1815</Characters>
  <Application>Microsoft Office Word</Application>
  <DocSecurity>0</DocSecurity>
  <Lines>15</Lines>
  <Paragraphs>4</Paragraphs>
  <ScaleCrop>false</ScaleCrop>
  <Company>Attractiepark Lake Side Mania</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Testrapportage</dc:title>
  <dc:subject>M1 - Software</dc:subject>
  <dc:creator>[Naam], [StudentNr]</dc:creator>
  <cp:keywords/>
  <dc:description/>
  <cp:lastModifiedBy>Judith Kaptein</cp:lastModifiedBy>
  <cp:revision>17</cp:revision>
  <dcterms:created xsi:type="dcterms:W3CDTF">2025-01-15T07:40:00Z</dcterms:created>
  <dcterms:modified xsi:type="dcterms:W3CDTF">2025-09-23T12:54:00Z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