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56" w:rsidRDefault="00A67856">
      <w:pPr>
        <w:widowControl w:val="0"/>
        <w:pBdr>
          <w:top w:val="nil"/>
          <w:left w:val="nil"/>
          <w:bottom w:val="nil"/>
          <w:right w:val="nil"/>
          <w:between w:val="nil"/>
        </w:pBdr>
        <w:spacing w:after="0"/>
        <w:ind w:left="0"/>
        <w:jc w:val="left"/>
        <w:rPr>
          <w:rFonts w:ascii="Arial" w:eastAsia="Arial" w:hAnsi="Arial" w:cs="Arial"/>
          <w:color w:val="000000"/>
          <w:szCs w:val="22"/>
        </w:rPr>
      </w:pPr>
    </w:p>
    <w:tbl>
      <w:tblPr>
        <w:tblStyle w:val="a"/>
        <w:tblpPr w:leftFromText="180" w:rightFromText="180" w:vertAnchor="page" w:horzAnchor="margin"/>
        <w:tblW w:w="9328" w:type="dxa"/>
        <w:tblBorders>
          <w:top w:val="nil"/>
          <w:left w:val="nil"/>
          <w:bottom w:val="nil"/>
          <w:right w:val="nil"/>
          <w:insideH w:val="nil"/>
          <w:insideV w:val="nil"/>
        </w:tblBorders>
        <w:tblLayout w:type="fixed"/>
        <w:tblLook w:val="0400" w:firstRow="0" w:lastRow="0" w:firstColumn="0" w:lastColumn="0" w:noHBand="0" w:noVBand="1"/>
      </w:tblPr>
      <w:tblGrid>
        <w:gridCol w:w="4664"/>
        <w:gridCol w:w="4664"/>
      </w:tblGrid>
      <w:tr w:rsidR="00A67856">
        <w:trPr>
          <w:trHeight w:val="1418"/>
        </w:trPr>
        <w:tc>
          <w:tcPr>
            <w:tcW w:w="4664" w:type="dxa"/>
          </w:tcPr>
          <w:p w:rsidR="00A67856" w:rsidRDefault="000E2008">
            <w:pPr>
              <w:widowControl w:val="0"/>
              <w:pBdr>
                <w:top w:val="nil"/>
                <w:left w:val="nil"/>
                <w:bottom w:val="nil"/>
                <w:right w:val="nil"/>
                <w:between w:val="nil"/>
              </w:pBdr>
              <w:spacing w:line="276" w:lineRule="auto"/>
              <w:ind w:left="0"/>
              <w:rPr>
                <w:b/>
                <w:color w:val="FF0000"/>
                <w:sz w:val="28"/>
                <w:szCs w:val="28"/>
              </w:rPr>
            </w:pPr>
            <w:bookmarkStart w:id="0" w:name="_heading=h.fcbmj2ski8yy" w:colFirst="0" w:colLast="0"/>
            <w:bookmarkEnd w:id="0"/>
            <w:r>
              <w:rPr>
                <w:noProof/>
              </w:rPr>
              <w:drawing>
                <wp:anchor distT="0" distB="0" distL="114300" distR="114300" simplePos="0" relativeHeight="251658240" behindDoc="0" locked="0" layoutInCell="1" hidden="0" allowOverlap="1">
                  <wp:simplePos x="0" y="0"/>
                  <wp:positionH relativeFrom="column">
                    <wp:posOffset>-111317</wp:posOffset>
                  </wp:positionH>
                  <wp:positionV relativeFrom="paragraph">
                    <wp:posOffset>-445299</wp:posOffset>
                  </wp:positionV>
                  <wp:extent cx="972000" cy="482400"/>
                  <wp:effectExtent l="0" t="0" r="0" b="0"/>
                  <wp:wrapSquare wrapText="bothSides" distT="0" distB="0" distL="114300" distR="114300"/>
                  <wp:docPr id="10" name="image1.jpg" descr="Blue letter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Blue letters on a white background&#10;&#10;Description automatically generated"/>
                          <pic:cNvPicPr preferRelativeResize="0"/>
                        </pic:nvPicPr>
                        <pic:blipFill>
                          <a:blip r:embed="rId9"/>
                          <a:srcRect l="13580" t="32753" r="14244" b="31357"/>
                          <a:stretch>
                            <a:fillRect/>
                          </a:stretch>
                        </pic:blipFill>
                        <pic:spPr>
                          <a:xfrm>
                            <a:off x="0" y="0"/>
                            <a:ext cx="972000" cy="482400"/>
                          </a:xfrm>
                          <a:prstGeom prst="rect">
                            <a:avLst/>
                          </a:prstGeom>
                          <a:ln/>
                        </pic:spPr>
                      </pic:pic>
                    </a:graphicData>
                  </a:graphic>
                </wp:anchor>
              </w:drawing>
            </w:r>
          </w:p>
          <w:p w:rsidR="00A67856" w:rsidRDefault="00A67856">
            <w:pPr>
              <w:widowControl w:val="0"/>
              <w:pBdr>
                <w:top w:val="nil"/>
                <w:left w:val="nil"/>
                <w:bottom w:val="nil"/>
                <w:right w:val="nil"/>
                <w:between w:val="nil"/>
              </w:pBdr>
              <w:spacing w:line="276" w:lineRule="auto"/>
              <w:ind w:left="0"/>
              <w:rPr>
                <w:b/>
                <w:color w:val="FF0000"/>
                <w:sz w:val="28"/>
                <w:szCs w:val="28"/>
              </w:rPr>
            </w:pPr>
          </w:p>
          <w:p w:rsidR="00A67856" w:rsidRDefault="00A67856">
            <w:pPr>
              <w:widowControl w:val="0"/>
              <w:pBdr>
                <w:top w:val="nil"/>
                <w:left w:val="nil"/>
                <w:bottom w:val="nil"/>
                <w:right w:val="nil"/>
                <w:between w:val="nil"/>
              </w:pBdr>
              <w:spacing w:line="276" w:lineRule="auto"/>
              <w:ind w:left="0"/>
              <w:rPr>
                <w:b/>
                <w:color w:val="FF0000"/>
                <w:sz w:val="28"/>
                <w:szCs w:val="28"/>
              </w:rPr>
            </w:pPr>
          </w:p>
          <w:p w:rsidR="00A67856" w:rsidRDefault="00A67856">
            <w:pPr>
              <w:pBdr>
                <w:top w:val="nil"/>
                <w:left w:val="nil"/>
                <w:bottom w:val="nil"/>
                <w:right w:val="nil"/>
                <w:between w:val="nil"/>
              </w:pBdr>
              <w:tabs>
                <w:tab w:val="center" w:pos="4513"/>
                <w:tab w:val="right" w:pos="9026"/>
              </w:tabs>
              <w:spacing w:line="276" w:lineRule="auto"/>
              <w:ind w:firstLine="176"/>
            </w:pPr>
          </w:p>
          <w:p w:rsidR="00A67856" w:rsidRDefault="00A67856">
            <w:pPr>
              <w:pBdr>
                <w:top w:val="nil"/>
                <w:left w:val="nil"/>
                <w:bottom w:val="nil"/>
                <w:right w:val="nil"/>
                <w:between w:val="nil"/>
              </w:pBdr>
              <w:tabs>
                <w:tab w:val="center" w:pos="4513"/>
                <w:tab w:val="right" w:pos="9026"/>
              </w:tabs>
              <w:spacing w:line="276" w:lineRule="auto"/>
              <w:ind w:left="0"/>
              <w:rPr>
                <w:rFonts w:ascii="Calibri" w:eastAsia="Calibri" w:hAnsi="Calibri" w:cs="Calibri"/>
                <w:color w:val="000000"/>
                <w:sz w:val="24"/>
                <w:szCs w:val="24"/>
              </w:rPr>
            </w:pPr>
          </w:p>
        </w:tc>
        <w:tc>
          <w:tcPr>
            <w:tcW w:w="4664" w:type="dxa"/>
          </w:tcPr>
          <w:p w:rsidR="00A67856" w:rsidRDefault="000E2008">
            <w:pPr>
              <w:pBdr>
                <w:top w:val="nil"/>
                <w:left w:val="nil"/>
                <w:bottom w:val="nil"/>
                <w:right w:val="nil"/>
                <w:between w:val="nil"/>
              </w:pBdr>
              <w:tabs>
                <w:tab w:val="center" w:pos="4513"/>
                <w:tab w:val="right" w:pos="9026"/>
              </w:tabs>
              <w:spacing w:line="276" w:lineRule="auto"/>
              <w:ind w:left="0"/>
              <w:jc w:val="right"/>
              <w:rPr>
                <w:rFonts w:ascii="Calibri" w:eastAsia="Calibri" w:hAnsi="Calibri" w:cs="Calibri"/>
                <w:color w:val="000000"/>
                <w:sz w:val="24"/>
                <w:szCs w:val="24"/>
              </w:rPr>
            </w:pPr>
            <w:r>
              <w:rPr>
                <w:noProof/>
              </w:rPr>
              <w:drawing>
                <wp:anchor distT="0" distB="0" distL="114300" distR="114300" simplePos="0" relativeHeight="251659264" behindDoc="0" locked="0" layoutInCell="1" hidden="0" allowOverlap="1">
                  <wp:simplePos x="0" y="0"/>
                  <wp:positionH relativeFrom="column">
                    <wp:posOffset>1739264</wp:posOffset>
                  </wp:positionH>
                  <wp:positionV relativeFrom="paragraph">
                    <wp:posOffset>0</wp:posOffset>
                  </wp:positionV>
                  <wp:extent cx="744855" cy="300990"/>
                  <wp:effectExtent l="0" t="0" r="0" b="0"/>
                  <wp:wrapSquare wrapText="bothSides" distT="0" distB="0" distL="114300" distR="114300"/>
                  <wp:docPr id="13" name="image4.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jpg" descr="Text&#10;&#10;Description automatically generated with medium confidence"/>
                          <pic:cNvPicPr preferRelativeResize="0"/>
                        </pic:nvPicPr>
                        <pic:blipFill>
                          <a:blip r:embed="rId10"/>
                          <a:srcRect/>
                          <a:stretch>
                            <a:fillRect/>
                          </a:stretch>
                        </pic:blipFill>
                        <pic:spPr>
                          <a:xfrm>
                            <a:off x="0" y="0"/>
                            <a:ext cx="744855" cy="300990"/>
                          </a:xfrm>
                          <a:prstGeom prst="rect">
                            <a:avLst/>
                          </a:prstGeom>
                          <a:ln/>
                        </pic:spPr>
                      </pic:pic>
                    </a:graphicData>
                  </a:graphic>
                </wp:anchor>
              </w:drawing>
            </w:r>
          </w:p>
        </w:tc>
      </w:tr>
    </w:tbl>
    <w:p w:rsidR="00A67856" w:rsidRDefault="00A67856">
      <w:pPr>
        <w:pStyle w:val="Heading1"/>
        <w:spacing w:before="0" w:after="0" w:line="276" w:lineRule="auto"/>
        <w:rPr>
          <w:sz w:val="24"/>
          <w:szCs w:val="24"/>
        </w:rPr>
      </w:pPr>
    </w:p>
    <w:p w:rsidR="00A67856" w:rsidRDefault="000E2008">
      <w:pPr>
        <w:pStyle w:val="Heading1"/>
        <w:spacing w:before="0" w:after="0" w:line="276" w:lineRule="auto"/>
        <w:rPr>
          <w:sz w:val="24"/>
          <w:szCs w:val="24"/>
        </w:rPr>
      </w:pPr>
      <w:bookmarkStart w:id="1" w:name="_Toc198568528"/>
      <w:r>
        <w:rPr>
          <w:sz w:val="24"/>
          <w:szCs w:val="24"/>
        </w:rPr>
        <w:t>Student Assessment Submission and Declaration</w:t>
      </w:r>
      <w:bookmarkEnd w:id="1"/>
    </w:p>
    <w:p w:rsidR="00A67856" w:rsidRDefault="00A67856">
      <w:pPr>
        <w:spacing w:after="0"/>
        <w:ind w:left="0"/>
        <w:rPr>
          <w:rFonts w:ascii="Calibri" w:eastAsia="Calibri" w:hAnsi="Calibri" w:cs="Calibri"/>
          <w:sz w:val="24"/>
          <w:szCs w:val="24"/>
        </w:rPr>
      </w:pPr>
    </w:p>
    <w:p w:rsidR="00A67856" w:rsidRDefault="000E2008">
      <w:pPr>
        <w:spacing w:after="0"/>
        <w:ind w:left="0"/>
        <w:rPr>
          <w:rFonts w:ascii="Calibri" w:eastAsia="Calibri" w:hAnsi="Calibri" w:cs="Calibri"/>
          <w:sz w:val="24"/>
          <w:szCs w:val="24"/>
        </w:rPr>
      </w:pPr>
      <w:r>
        <w:rPr>
          <w:rFonts w:ascii="Calibri" w:eastAsia="Calibri" w:hAnsi="Calibri" w:cs="Calibri"/>
          <w:sz w:val="24"/>
          <w:szCs w:val="24"/>
        </w:rPr>
        <w:t>When submitting evidence for assessment, you must sign a declaration confirming that the work is your own.</w:t>
      </w:r>
    </w:p>
    <w:p w:rsidR="00A67856" w:rsidRDefault="00A67856">
      <w:pPr>
        <w:spacing w:after="0"/>
        <w:ind w:left="0"/>
        <w:rPr>
          <w:rFonts w:ascii="Calibri" w:eastAsia="Calibri" w:hAnsi="Calibri" w:cs="Calibri"/>
          <w:sz w:val="24"/>
          <w:szCs w:val="24"/>
        </w:rPr>
      </w:pPr>
    </w:p>
    <w:tbl>
      <w:tblPr>
        <w:tblStyle w:val="a0"/>
        <w:tblW w:w="8911" w:type="dxa"/>
        <w:tblInd w:w="10" w:type="dxa"/>
        <w:tblLayout w:type="fixed"/>
        <w:tblLook w:val="0400" w:firstRow="0" w:lastRow="0" w:firstColumn="0" w:lastColumn="0" w:noHBand="0" w:noVBand="1"/>
      </w:tblPr>
      <w:tblGrid>
        <w:gridCol w:w="2674"/>
        <w:gridCol w:w="3402"/>
        <w:gridCol w:w="1559"/>
        <w:gridCol w:w="1276"/>
      </w:tblGrid>
      <w:tr w:rsidR="00A67856">
        <w:trPr>
          <w:trHeight w:val="315"/>
        </w:trPr>
        <w:tc>
          <w:tcPr>
            <w:tcW w:w="2674" w:type="dxa"/>
            <w:vMerge w:val="restart"/>
            <w:tcBorders>
              <w:top w:val="single" w:sz="8" w:space="0" w:color="002756"/>
              <w:left w:val="single" w:sz="8" w:space="0" w:color="002756"/>
              <w:right w:val="single" w:sz="8" w:space="0" w:color="002756"/>
            </w:tcBorders>
            <w:shd w:val="clear" w:color="auto" w:fill="D9D9D9"/>
            <w:vAlign w:val="center"/>
          </w:tcPr>
          <w:p w:rsidR="00A67856" w:rsidRDefault="000E2008">
            <w:pPr>
              <w:widowControl w:val="0"/>
              <w:spacing w:after="0"/>
              <w:ind w:left="0"/>
              <w:rPr>
                <w:rFonts w:ascii="Calibri" w:eastAsia="Calibri" w:hAnsi="Calibri" w:cs="Calibri"/>
                <w:sz w:val="24"/>
                <w:szCs w:val="24"/>
              </w:rPr>
            </w:pPr>
            <w:r>
              <w:rPr>
                <w:rFonts w:ascii="Calibri" w:eastAsia="Calibri" w:hAnsi="Calibri" w:cs="Calibri"/>
                <w:sz w:val="24"/>
                <w:szCs w:val="24"/>
              </w:rPr>
              <w:t xml:space="preserve"> Student name:</w:t>
            </w:r>
          </w:p>
        </w:tc>
        <w:tc>
          <w:tcPr>
            <w:tcW w:w="3402" w:type="dxa"/>
            <w:vMerge w:val="restart"/>
            <w:tcBorders>
              <w:top w:val="single" w:sz="8" w:space="0" w:color="002756"/>
              <w:left w:val="single" w:sz="8" w:space="0" w:color="002756"/>
              <w:right w:val="single" w:sz="8" w:space="0" w:color="002756"/>
            </w:tcBorders>
            <w:shd w:val="clear" w:color="auto" w:fill="auto"/>
            <w:vAlign w:val="center"/>
          </w:tcPr>
          <w:p w:rsidR="00A67856" w:rsidRDefault="00A67856">
            <w:pPr>
              <w:spacing w:after="0"/>
              <w:ind w:firstLine="176"/>
              <w:rPr>
                <w:rFonts w:ascii="Calibri" w:eastAsia="Calibri" w:hAnsi="Calibri" w:cs="Calibri"/>
                <w:sz w:val="24"/>
                <w:szCs w:val="24"/>
              </w:rPr>
            </w:pPr>
          </w:p>
        </w:tc>
        <w:tc>
          <w:tcPr>
            <w:tcW w:w="1559" w:type="dxa"/>
            <w:tcBorders>
              <w:top w:val="single" w:sz="8" w:space="0" w:color="002756"/>
              <w:left w:val="single" w:sz="8" w:space="0" w:color="002756"/>
              <w:bottom w:val="single" w:sz="4" w:space="0" w:color="000000"/>
              <w:right w:val="single" w:sz="8" w:space="0" w:color="002756"/>
            </w:tcBorders>
            <w:shd w:val="clear" w:color="auto" w:fill="D9D9D9"/>
            <w:vAlign w:val="center"/>
          </w:tcPr>
          <w:p w:rsidR="00A67856" w:rsidRDefault="000E2008">
            <w:pPr>
              <w:widowControl w:val="0"/>
              <w:spacing w:after="0"/>
              <w:ind w:left="103"/>
              <w:rPr>
                <w:rFonts w:ascii="Calibri" w:eastAsia="Calibri" w:hAnsi="Calibri" w:cs="Calibri"/>
                <w:sz w:val="24"/>
                <w:szCs w:val="24"/>
              </w:rPr>
            </w:pPr>
            <w:r>
              <w:rPr>
                <w:rFonts w:ascii="Calibri" w:eastAsia="Calibri" w:hAnsi="Calibri" w:cs="Calibri"/>
                <w:sz w:val="24"/>
                <w:szCs w:val="24"/>
              </w:rPr>
              <w:t>ESL ID No</w:t>
            </w:r>
          </w:p>
        </w:tc>
        <w:tc>
          <w:tcPr>
            <w:tcW w:w="1276" w:type="dxa"/>
            <w:tcBorders>
              <w:top w:val="single" w:sz="8" w:space="0" w:color="002756"/>
              <w:left w:val="single" w:sz="8" w:space="0" w:color="002756"/>
              <w:bottom w:val="single" w:sz="4" w:space="0" w:color="000000"/>
              <w:right w:val="single" w:sz="8" w:space="0" w:color="002756"/>
            </w:tcBorders>
            <w:vAlign w:val="center"/>
          </w:tcPr>
          <w:p w:rsidR="00A67856" w:rsidRDefault="00A67856">
            <w:pPr>
              <w:widowControl w:val="0"/>
              <w:spacing w:after="0"/>
              <w:ind w:left="103"/>
              <w:rPr>
                <w:rFonts w:ascii="Calibri" w:eastAsia="Calibri" w:hAnsi="Calibri" w:cs="Calibri"/>
                <w:color w:val="FF0000"/>
                <w:sz w:val="24"/>
                <w:szCs w:val="24"/>
              </w:rPr>
            </w:pPr>
          </w:p>
        </w:tc>
      </w:tr>
      <w:tr w:rsidR="00A67856">
        <w:trPr>
          <w:trHeight w:val="255"/>
        </w:trPr>
        <w:tc>
          <w:tcPr>
            <w:tcW w:w="2674" w:type="dxa"/>
            <w:vMerge/>
            <w:tcBorders>
              <w:top w:val="single" w:sz="8" w:space="0" w:color="002756"/>
              <w:left w:val="single" w:sz="8" w:space="0" w:color="002756"/>
              <w:right w:val="single" w:sz="8" w:space="0" w:color="002756"/>
            </w:tcBorders>
            <w:shd w:val="clear" w:color="auto" w:fill="D9D9D9"/>
            <w:vAlign w:val="center"/>
          </w:tcPr>
          <w:p w:rsidR="00A67856" w:rsidRDefault="00A67856">
            <w:pPr>
              <w:widowControl w:val="0"/>
              <w:pBdr>
                <w:top w:val="nil"/>
                <w:left w:val="nil"/>
                <w:bottom w:val="nil"/>
                <w:right w:val="nil"/>
                <w:between w:val="nil"/>
              </w:pBdr>
              <w:spacing w:after="0"/>
              <w:ind w:left="0"/>
              <w:jc w:val="left"/>
              <w:rPr>
                <w:rFonts w:ascii="Calibri" w:eastAsia="Calibri" w:hAnsi="Calibri" w:cs="Calibri"/>
                <w:color w:val="FF0000"/>
                <w:sz w:val="24"/>
                <w:szCs w:val="24"/>
              </w:rPr>
            </w:pPr>
          </w:p>
        </w:tc>
        <w:tc>
          <w:tcPr>
            <w:tcW w:w="3402" w:type="dxa"/>
            <w:vMerge/>
            <w:tcBorders>
              <w:top w:val="single" w:sz="8" w:space="0" w:color="002756"/>
              <w:left w:val="single" w:sz="8" w:space="0" w:color="002756"/>
              <w:right w:val="single" w:sz="8" w:space="0" w:color="002756"/>
            </w:tcBorders>
            <w:shd w:val="clear" w:color="auto" w:fill="auto"/>
            <w:vAlign w:val="center"/>
          </w:tcPr>
          <w:p w:rsidR="00A67856" w:rsidRDefault="00A67856">
            <w:pPr>
              <w:widowControl w:val="0"/>
              <w:pBdr>
                <w:top w:val="nil"/>
                <w:left w:val="nil"/>
                <w:bottom w:val="nil"/>
                <w:right w:val="nil"/>
                <w:between w:val="nil"/>
              </w:pBdr>
              <w:spacing w:after="0"/>
              <w:ind w:left="0"/>
              <w:jc w:val="left"/>
              <w:rPr>
                <w:rFonts w:ascii="Calibri" w:eastAsia="Calibri" w:hAnsi="Calibri" w:cs="Calibri"/>
                <w:color w:val="FF0000"/>
                <w:sz w:val="24"/>
                <w:szCs w:val="24"/>
              </w:rPr>
            </w:pPr>
          </w:p>
        </w:tc>
        <w:tc>
          <w:tcPr>
            <w:tcW w:w="1559" w:type="dxa"/>
            <w:tcBorders>
              <w:top w:val="single" w:sz="4" w:space="0" w:color="000000"/>
              <w:left w:val="single" w:sz="8" w:space="0" w:color="002756"/>
              <w:bottom w:val="single" w:sz="8" w:space="0" w:color="002756"/>
              <w:right w:val="single" w:sz="8" w:space="0" w:color="002756"/>
            </w:tcBorders>
            <w:shd w:val="clear" w:color="auto" w:fill="D9D9D9"/>
            <w:vAlign w:val="center"/>
          </w:tcPr>
          <w:p w:rsidR="00A67856" w:rsidRDefault="000E2008">
            <w:pPr>
              <w:widowControl w:val="0"/>
              <w:spacing w:after="0"/>
              <w:ind w:left="103"/>
              <w:rPr>
                <w:rFonts w:ascii="Calibri" w:eastAsia="Calibri" w:hAnsi="Calibri" w:cs="Calibri"/>
                <w:sz w:val="24"/>
                <w:szCs w:val="24"/>
              </w:rPr>
            </w:pPr>
            <w:r>
              <w:rPr>
                <w:rFonts w:ascii="Calibri" w:eastAsia="Calibri" w:hAnsi="Calibri" w:cs="Calibri"/>
                <w:sz w:val="24"/>
                <w:szCs w:val="24"/>
              </w:rPr>
              <w:t>BSU ID No</w:t>
            </w:r>
          </w:p>
        </w:tc>
        <w:tc>
          <w:tcPr>
            <w:tcW w:w="1276" w:type="dxa"/>
            <w:tcBorders>
              <w:top w:val="single" w:sz="4" w:space="0" w:color="000000"/>
              <w:left w:val="single" w:sz="8" w:space="0" w:color="002756"/>
              <w:bottom w:val="single" w:sz="8" w:space="0" w:color="002756"/>
              <w:right w:val="single" w:sz="8" w:space="0" w:color="002756"/>
            </w:tcBorders>
            <w:vAlign w:val="center"/>
          </w:tcPr>
          <w:p w:rsidR="00A67856" w:rsidRDefault="00A67856">
            <w:pPr>
              <w:widowControl w:val="0"/>
              <w:spacing w:after="0"/>
              <w:ind w:left="103"/>
              <w:rPr>
                <w:rFonts w:ascii="Calibri" w:eastAsia="Calibri" w:hAnsi="Calibri" w:cs="Calibri"/>
                <w:color w:val="FF0000"/>
                <w:sz w:val="24"/>
                <w:szCs w:val="24"/>
              </w:rPr>
            </w:pPr>
          </w:p>
        </w:tc>
      </w:tr>
      <w:tr w:rsidR="00A67856">
        <w:trPr>
          <w:trHeight w:val="286"/>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rsidR="00A67856" w:rsidRDefault="000E2008">
            <w:pPr>
              <w:spacing w:after="0"/>
              <w:ind w:left="0"/>
              <w:rPr>
                <w:rFonts w:ascii="Calibri" w:eastAsia="Calibri" w:hAnsi="Calibri" w:cs="Calibri"/>
                <w:sz w:val="24"/>
                <w:szCs w:val="24"/>
              </w:rPr>
            </w:pPr>
            <w:r>
              <w:rPr>
                <w:rFonts w:ascii="Calibri" w:eastAsia="Calibri" w:hAnsi="Calibri" w:cs="Calibri"/>
                <w:sz w:val="24"/>
                <w:szCs w:val="24"/>
              </w:rPr>
              <w:t xml:space="preserve"> Submission date:</w:t>
            </w:r>
          </w:p>
        </w:tc>
        <w:tc>
          <w:tcPr>
            <w:tcW w:w="1276" w:type="dxa"/>
            <w:tcBorders>
              <w:top w:val="single" w:sz="8" w:space="0" w:color="002756"/>
              <w:left w:val="single" w:sz="8" w:space="0" w:color="002756"/>
              <w:bottom w:val="single" w:sz="8" w:space="0" w:color="002756"/>
              <w:right w:val="single" w:sz="8" w:space="0" w:color="002756"/>
            </w:tcBorders>
            <w:vAlign w:val="center"/>
          </w:tcPr>
          <w:p w:rsidR="00A67856" w:rsidRDefault="00A67856">
            <w:pPr>
              <w:spacing w:after="0"/>
              <w:ind w:firstLine="176"/>
              <w:rPr>
                <w:rFonts w:ascii="Calibri" w:eastAsia="Calibri" w:hAnsi="Calibri" w:cs="Calibri"/>
                <w:b/>
                <w:sz w:val="24"/>
                <w:szCs w:val="24"/>
              </w:rPr>
            </w:pPr>
          </w:p>
        </w:tc>
      </w:tr>
      <w:tr w:rsidR="00A67856">
        <w:trPr>
          <w:trHeight w:val="40"/>
        </w:trPr>
        <w:tc>
          <w:tcPr>
            <w:tcW w:w="7635" w:type="dxa"/>
            <w:gridSpan w:val="3"/>
            <w:tcBorders>
              <w:top w:val="single" w:sz="8" w:space="0" w:color="002756"/>
              <w:left w:val="single" w:sz="8" w:space="0" w:color="002756"/>
              <w:bottom w:val="single" w:sz="8" w:space="0" w:color="002756"/>
              <w:right w:val="single" w:sz="8" w:space="0" w:color="002756"/>
            </w:tcBorders>
            <w:shd w:val="clear" w:color="auto" w:fill="D9D9D9"/>
            <w:vAlign w:val="center"/>
          </w:tcPr>
          <w:p w:rsidR="00A67856" w:rsidRDefault="00A67856">
            <w:pPr>
              <w:spacing w:after="0"/>
              <w:ind w:firstLine="176"/>
              <w:rPr>
                <w:rFonts w:ascii="Calibri" w:eastAsia="Calibri" w:hAnsi="Calibri" w:cs="Calibri"/>
                <w:sz w:val="24"/>
                <w:szCs w:val="24"/>
              </w:rPr>
            </w:pPr>
          </w:p>
        </w:tc>
        <w:tc>
          <w:tcPr>
            <w:tcW w:w="1276" w:type="dxa"/>
            <w:tcBorders>
              <w:top w:val="single" w:sz="8" w:space="0" w:color="002756"/>
              <w:left w:val="single" w:sz="8" w:space="0" w:color="002756"/>
              <w:bottom w:val="single" w:sz="8" w:space="0" w:color="002756"/>
              <w:right w:val="single" w:sz="8" w:space="0" w:color="002756"/>
            </w:tcBorders>
            <w:vAlign w:val="center"/>
          </w:tcPr>
          <w:p w:rsidR="00A67856" w:rsidRDefault="00A67856">
            <w:pPr>
              <w:spacing w:after="0"/>
              <w:ind w:firstLine="176"/>
              <w:rPr>
                <w:rFonts w:ascii="Calibri" w:eastAsia="Calibri" w:hAnsi="Calibri" w:cs="Calibri"/>
                <w:b/>
                <w:sz w:val="24"/>
                <w:szCs w:val="24"/>
              </w:rPr>
            </w:pPr>
          </w:p>
        </w:tc>
      </w:tr>
      <w:tr w:rsidR="00A67856">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rsidR="00A67856" w:rsidRDefault="000E2008">
            <w:pPr>
              <w:widowControl w:val="0"/>
              <w:spacing w:after="0"/>
              <w:ind w:left="0"/>
              <w:rPr>
                <w:rFonts w:ascii="Calibri" w:eastAsia="Calibri" w:hAnsi="Calibri" w:cs="Calibri"/>
                <w:sz w:val="24"/>
                <w:szCs w:val="24"/>
              </w:rPr>
            </w:pPr>
            <w:r>
              <w:rPr>
                <w:rFonts w:ascii="Calibri" w:eastAsia="Calibri" w:hAnsi="Calibri" w:cs="Calibri"/>
                <w:sz w:val="24"/>
                <w:szCs w:val="24"/>
              </w:rPr>
              <w:t xml:space="preserve"> Programme:</w:t>
            </w:r>
          </w:p>
        </w:tc>
        <w:tc>
          <w:tcPr>
            <w:tcW w:w="6237" w:type="dxa"/>
            <w:gridSpan w:val="3"/>
            <w:tcBorders>
              <w:top w:val="single" w:sz="8" w:space="0" w:color="002756"/>
              <w:left w:val="single" w:sz="8" w:space="0" w:color="002756"/>
              <w:bottom w:val="single" w:sz="8" w:space="0" w:color="002756"/>
              <w:right w:val="single" w:sz="8" w:space="0" w:color="002756"/>
            </w:tcBorders>
            <w:vAlign w:val="center"/>
          </w:tcPr>
          <w:p w:rsidR="00A67856" w:rsidRDefault="00A67856">
            <w:pPr>
              <w:spacing w:after="0"/>
              <w:ind w:firstLine="176"/>
              <w:rPr>
                <w:rFonts w:ascii="Calibri" w:eastAsia="Calibri" w:hAnsi="Calibri" w:cs="Calibri"/>
                <w:sz w:val="24"/>
                <w:szCs w:val="24"/>
              </w:rPr>
            </w:pPr>
          </w:p>
        </w:tc>
      </w:tr>
      <w:tr w:rsidR="00A67856">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rsidR="00A67856" w:rsidRDefault="000E2008">
            <w:pPr>
              <w:widowControl w:val="0"/>
              <w:spacing w:after="0"/>
              <w:ind w:left="0"/>
              <w:jc w:val="left"/>
              <w:rPr>
                <w:rFonts w:ascii="Calibri" w:eastAsia="Calibri" w:hAnsi="Calibri" w:cs="Calibri"/>
                <w:sz w:val="24"/>
                <w:szCs w:val="24"/>
              </w:rPr>
            </w:pPr>
            <w:r>
              <w:rPr>
                <w:rFonts w:ascii="Calibri" w:eastAsia="Calibri" w:hAnsi="Calibri" w:cs="Calibri"/>
                <w:sz w:val="24"/>
                <w:szCs w:val="24"/>
              </w:rPr>
              <w:t xml:space="preserve"> Module name and code: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vAlign w:val="center"/>
          </w:tcPr>
          <w:p w:rsidR="00A67856" w:rsidRDefault="000E2008">
            <w:pPr>
              <w:spacing w:after="0"/>
              <w:ind w:firstLine="176"/>
              <w:rPr>
                <w:rFonts w:ascii="Calibri" w:eastAsia="Calibri" w:hAnsi="Calibri" w:cs="Calibri"/>
                <w:color w:val="FF0000"/>
                <w:sz w:val="24"/>
                <w:szCs w:val="24"/>
              </w:rPr>
            </w:pPr>
            <w:r>
              <w:rPr>
                <w:rFonts w:ascii="Calibri" w:eastAsia="Calibri" w:hAnsi="Calibri" w:cs="Calibri"/>
                <w:color w:val="FF0000"/>
                <w:sz w:val="24"/>
                <w:szCs w:val="24"/>
              </w:rPr>
              <w:t>Software Foundation CPUF001</w:t>
            </w:r>
          </w:p>
        </w:tc>
      </w:tr>
      <w:tr w:rsidR="00A67856">
        <w:trPr>
          <w:trHeight w:val="40"/>
        </w:trPr>
        <w:tc>
          <w:tcPr>
            <w:tcW w:w="2674" w:type="dxa"/>
            <w:tcBorders>
              <w:top w:val="single" w:sz="8" w:space="0" w:color="002756"/>
              <w:left w:val="single" w:sz="8" w:space="0" w:color="002756"/>
              <w:bottom w:val="single" w:sz="8" w:space="0" w:color="002756"/>
              <w:right w:val="single" w:sz="8" w:space="0" w:color="002756"/>
            </w:tcBorders>
            <w:shd w:val="clear" w:color="auto" w:fill="D9D9D9"/>
            <w:vAlign w:val="center"/>
          </w:tcPr>
          <w:p w:rsidR="00A67856" w:rsidRDefault="000E2008">
            <w:pPr>
              <w:widowControl w:val="0"/>
              <w:spacing w:after="0"/>
              <w:ind w:left="0"/>
              <w:rPr>
                <w:rFonts w:ascii="Calibri" w:eastAsia="Calibri" w:hAnsi="Calibri" w:cs="Calibri"/>
                <w:sz w:val="24"/>
                <w:szCs w:val="24"/>
              </w:rPr>
            </w:pPr>
            <w:r>
              <w:rPr>
                <w:rFonts w:ascii="Calibri" w:eastAsia="Calibri" w:hAnsi="Calibri" w:cs="Calibri"/>
                <w:sz w:val="24"/>
                <w:szCs w:val="24"/>
              </w:rPr>
              <w:t xml:space="preserve"> Title:</w:t>
            </w:r>
          </w:p>
        </w:tc>
        <w:tc>
          <w:tcPr>
            <w:tcW w:w="6237" w:type="dxa"/>
            <w:gridSpan w:val="3"/>
            <w:tcBorders>
              <w:top w:val="single" w:sz="8" w:space="0" w:color="002756"/>
              <w:left w:val="single" w:sz="8" w:space="0" w:color="002756"/>
              <w:bottom w:val="single" w:sz="8" w:space="0" w:color="002756"/>
              <w:right w:val="single" w:sz="8" w:space="0" w:color="002756"/>
            </w:tcBorders>
            <w:shd w:val="clear" w:color="auto" w:fill="8DB3E2"/>
            <w:vAlign w:val="center"/>
          </w:tcPr>
          <w:p w:rsidR="00A67856" w:rsidRDefault="00A67856">
            <w:pPr>
              <w:spacing w:after="0"/>
              <w:ind w:right="401" w:firstLine="176"/>
              <w:rPr>
                <w:rFonts w:ascii="Calibri" w:eastAsia="Calibri" w:hAnsi="Calibri" w:cs="Calibri"/>
                <w:color w:val="000000"/>
                <w:sz w:val="24"/>
                <w:szCs w:val="24"/>
              </w:rPr>
            </w:pPr>
          </w:p>
        </w:tc>
      </w:tr>
      <w:tr w:rsidR="00A67856">
        <w:trPr>
          <w:trHeight w:val="40"/>
        </w:trPr>
        <w:tc>
          <w:tcPr>
            <w:tcW w:w="2674" w:type="dxa"/>
            <w:tcBorders>
              <w:top w:val="single" w:sz="8" w:space="0" w:color="002756"/>
              <w:left w:val="single" w:sz="8" w:space="0" w:color="002756"/>
              <w:bottom w:val="single" w:sz="4" w:space="0" w:color="000000"/>
              <w:right w:val="single" w:sz="8" w:space="0" w:color="002756"/>
            </w:tcBorders>
            <w:shd w:val="clear" w:color="auto" w:fill="D9D9D9"/>
            <w:vAlign w:val="center"/>
          </w:tcPr>
          <w:p w:rsidR="00A67856" w:rsidRDefault="000E2008">
            <w:pPr>
              <w:widowControl w:val="0"/>
              <w:spacing w:after="0"/>
              <w:ind w:left="0"/>
              <w:rPr>
                <w:rFonts w:ascii="Calibri" w:eastAsia="Calibri" w:hAnsi="Calibri" w:cs="Calibri"/>
                <w:sz w:val="24"/>
                <w:szCs w:val="24"/>
              </w:rPr>
            </w:pPr>
            <w:r>
              <w:rPr>
                <w:rFonts w:ascii="Calibri" w:eastAsia="Calibri" w:hAnsi="Calibri" w:cs="Calibri"/>
                <w:sz w:val="24"/>
                <w:szCs w:val="24"/>
              </w:rPr>
              <w:t xml:space="preserve"> Assessor name:</w:t>
            </w:r>
          </w:p>
        </w:tc>
        <w:tc>
          <w:tcPr>
            <w:tcW w:w="6237" w:type="dxa"/>
            <w:gridSpan w:val="3"/>
            <w:tcBorders>
              <w:top w:val="single" w:sz="8" w:space="0" w:color="002756"/>
              <w:left w:val="single" w:sz="8" w:space="0" w:color="002756"/>
              <w:bottom w:val="single" w:sz="4" w:space="0" w:color="000000"/>
              <w:right w:val="single" w:sz="8" w:space="0" w:color="002756"/>
            </w:tcBorders>
            <w:shd w:val="clear" w:color="auto" w:fill="8DB3E2"/>
            <w:vAlign w:val="center"/>
          </w:tcPr>
          <w:p w:rsidR="00A67856" w:rsidRDefault="00A67856">
            <w:pPr>
              <w:spacing w:after="0"/>
              <w:ind w:firstLine="176"/>
              <w:rPr>
                <w:rFonts w:ascii="Calibri" w:eastAsia="Calibri" w:hAnsi="Calibri" w:cs="Calibri"/>
                <w:color w:val="FF0000"/>
                <w:sz w:val="24"/>
                <w:szCs w:val="24"/>
              </w:rPr>
            </w:pPr>
          </w:p>
        </w:tc>
      </w:tr>
    </w:tbl>
    <w:p w:rsidR="00A67856" w:rsidRDefault="00A67856">
      <w:pPr>
        <w:spacing w:after="0"/>
        <w:ind w:left="0"/>
        <w:rPr>
          <w:rFonts w:ascii="Calibri" w:eastAsia="Calibri" w:hAnsi="Calibri" w:cs="Calibri"/>
          <w:b/>
          <w:sz w:val="24"/>
          <w:szCs w:val="24"/>
        </w:rPr>
      </w:pPr>
    </w:p>
    <w:p w:rsidR="00A67856" w:rsidRDefault="00A67856">
      <w:pPr>
        <w:spacing w:after="0"/>
        <w:ind w:left="0"/>
        <w:rPr>
          <w:rFonts w:ascii="Calibri" w:eastAsia="Calibri" w:hAnsi="Calibri" w:cs="Calibri"/>
          <w:b/>
          <w:sz w:val="24"/>
          <w:szCs w:val="24"/>
        </w:rPr>
      </w:pPr>
    </w:p>
    <w:p w:rsidR="00A67856" w:rsidRDefault="000E2008">
      <w:pPr>
        <w:spacing w:after="0"/>
        <w:ind w:left="0"/>
        <w:rPr>
          <w:rFonts w:ascii="Calibri" w:eastAsia="Calibri" w:hAnsi="Calibri" w:cs="Calibri"/>
          <w:b/>
          <w:sz w:val="24"/>
          <w:szCs w:val="24"/>
        </w:rPr>
      </w:pPr>
      <w:r>
        <w:rPr>
          <w:rFonts w:ascii="Calibri" w:eastAsia="Calibri" w:hAnsi="Calibri" w:cs="Calibri"/>
          <w:b/>
          <w:sz w:val="24"/>
          <w:szCs w:val="24"/>
        </w:rPr>
        <w:t>Plagiarism</w:t>
      </w:r>
    </w:p>
    <w:p w:rsidR="00A67856" w:rsidRDefault="00A67856">
      <w:pPr>
        <w:spacing w:after="0"/>
        <w:ind w:left="0"/>
        <w:rPr>
          <w:rFonts w:ascii="Calibri" w:eastAsia="Calibri" w:hAnsi="Calibri" w:cs="Calibri"/>
          <w:sz w:val="24"/>
          <w:szCs w:val="24"/>
        </w:rPr>
      </w:pPr>
    </w:p>
    <w:p w:rsidR="00A67856" w:rsidRDefault="000E2008">
      <w:pPr>
        <w:spacing w:after="0"/>
        <w:ind w:left="0"/>
        <w:rPr>
          <w:rFonts w:ascii="Calibri" w:eastAsia="Calibri" w:hAnsi="Calibri" w:cs="Calibri"/>
          <w:sz w:val="24"/>
          <w:szCs w:val="24"/>
        </w:rPr>
      </w:pPr>
      <w:r>
        <w:rPr>
          <w:rFonts w:ascii="Calibri" w:eastAsia="Calibri" w:hAnsi="Calibri" w:cs="Calibri"/>
          <w:sz w:val="24"/>
          <w:szCs w:val="24"/>
        </w:rPr>
        <w:t>Plagiarism is a form of cheating. Plagiarism must be avoided at all costs and students who break the rules, however innocently, may be penalised.  It is your responsibility to ensure that you understand correct referencing practices.  As a university level</w:t>
      </w:r>
      <w:r>
        <w:rPr>
          <w:rFonts w:ascii="Calibri" w:eastAsia="Calibri" w:hAnsi="Calibri" w:cs="Calibri"/>
          <w:sz w:val="24"/>
          <w:szCs w:val="24"/>
        </w:rPr>
        <w:t xml:space="preserve"> student, you are expected to use appropriate references throughout and keep carefully detailed notes of all your sources of materials for material you have used in your work, including any material downloaded from the Internet. Please consult the relevant</w:t>
      </w:r>
      <w:r>
        <w:rPr>
          <w:rFonts w:ascii="Calibri" w:eastAsia="Calibri" w:hAnsi="Calibri" w:cs="Calibri"/>
          <w:sz w:val="24"/>
          <w:szCs w:val="24"/>
        </w:rPr>
        <w:t xml:space="preserve"> unit lecturer or your course tutor if you need any further advice.</w:t>
      </w:r>
    </w:p>
    <w:p w:rsidR="00A67856" w:rsidRDefault="00A67856">
      <w:pPr>
        <w:spacing w:after="0"/>
        <w:ind w:left="0"/>
        <w:rPr>
          <w:rFonts w:ascii="Calibri" w:eastAsia="Calibri" w:hAnsi="Calibri" w:cs="Calibri"/>
          <w:sz w:val="24"/>
          <w:szCs w:val="24"/>
        </w:rPr>
      </w:pPr>
    </w:p>
    <w:tbl>
      <w:tblPr>
        <w:tblStyle w:val="a1"/>
        <w:tblW w:w="9052" w:type="dxa"/>
        <w:tblInd w:w="10" w:type="dxa"/>
        <w:tblLayout w:type="fixed"/>
        <w:tblLook w:val="0400" w:firstRow="0" w:lastRow="0" w:firstColumn="0" w:lastColumn="0" w:noHBand="0" w:noVBand="1"/>
      </w:tblPr>
      <w:tblGrid>
        <w:gridCol w:w="2248"/>
        <w:gridCol w:w="4111"/>
        <w:gridCol w:w="1276"/>
        <w:gridCol w:w="1417"/>
      </w:tblGrid>
      <w:tr w:rsidR="00A67856">
        <w:trPr>
          <w:trHeight w:val="972"/>
        </w:trPr>
        <w:tc>
          <w:tcPr>
            <w:tcW w:w="9052"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tcPr>
          <w:p w:rsidR="00A67856" w:rsidRDefault="000E2008">
            <w:pPr>
              <w:spacing w:after="0"/>
              <w:ind w:left="0"/>
              <w:jc w:val="left"/>
              <w:rPr>
                <w:rFonts w:ascii="Calibri" w:eastAsia="Calibri" w:hAnsi="Calibri" w:cs="Calibri"/>
                <w:b/>
                <w:sz w:val="24"/>
                <w:szCs w:val="24"/>
              </w:rPr>
            </w:pPr>
            <w:r>
              <w:rPr>
                <w:rFonts w:ascii="Calibri" w:eastAsia="Calibri" w:hAnsi="Calibri" w:cs="Calibri"/>
                <w:b/>
                <w:sz w:val="24"/>
                <w:szCs w:val="24"/>
              </w:rPr>
              <w:t>Student declaration</w:t>
            </w:r>
          </w:p>
          <w:p w:rsidR="00A67856" w:rsidRDefault="000E2008">
            <w:pPr>
              <w:spacing w:after="0"/>
              <w:ind w:left="0"/>
              <w:jc w:val="left"/>
              <w:rPr>
                <w:rFonts w:ascii="Calibri" w:eastAsia="Calibri" w:hAnsi="Calibri" w:cs="Calibri"/>
                <w:sz w:val="24"/>
                <w:szCs w:val="24"/>
              </w:rPr>
            </w:pPr>
            <w:r>
              <w:rPr>
                <w:rFonts w:ascii="Calibri" w:eastAsia="Calibri" w:hAnsi="Calibri" w:cs="Calibri"/>
                <w:sz w:val="24"/>
                <w:szCs w:val="24"/>
              </w:rPr>
              <w:t xml:space="preserve">I certify that the assignment submission is entirely my own work. I fully understand the consequences of plagiarism. I understand that making a false declaration is a </w:t>
            </w:r>
            <w:r>
              <w:rPr>
                <w:rFonts w:ascii="Calibri" w:eastAsia="Calibri" w:hAnsi="Calibri" w:cs="Calibri"/>
                <w:sz w:val="24"/>
                <w:szCs w:val="24"/>
              </w:rPr>
              <w:t>form of malpractice.</w:t>
            </w:r>
          </w:p>
        </w:tc>
      </w:tr>
      <w:tr w:rsidR="00A67856">
        <w:trPr>
          <w:trHeight w:val="780"/>
        </w:trPr>
        <w:tc>
          <w:tcPr>
            <w:tcW w:w="2248" w:type="dxa"/>
            <w:tcBorders>
              <w:top w:val="single" w:sz="8" w:space="0" w:color="002756"/>
              <w:left w:val="single" w:sz="8" w:space="0" w:color="002756"/>
              <w:bottom w:val="single" w:sz="8" w:space="0" w:color="002756"/>
              <w:right w:val="single" w:sz="8" w:space="0" w:color="002756"/>
            </w:tcBorders>
            <w:shd w:val="clear" w:color="auto" w:fill="D9D9D9"/>
            <w:vAlign w:val="center"/>
          </w:tcPr>
          <w:p w:rsidR="00A67856" w:rsidRDefault="000E2008">
            <w:pPr>
              <w:widowControl w:val="0"/>
              <w:spacing w:after="0"/>
              <w:ind w:left="103"/>
              <w:rPr>
                <w:rFonts w:ascii="Calibri" w:eastAsia="Calibri" w:hAnsi="Calibri" w:cs="Calibri"/>
                <w:sz w:val="24"/>
                <w:szCs w:val="24"/>
              </w:rPr>
            </w:pPr>
            <w:r>
              <w:rPr>
                <w:rFonts w:ascii="Calibri" w:eastAsia="Calibri" w:hAnsi="Calibri" w:cs="Calibri"/>
                <w:sz w:val="24"/>
                <w:szCs w:val="24"/>
              </w:rPr>
              <w:t>Student signature:</w:t>
            </w:r>
          </w:p>
        </w:tc>
        <w:tc>
          <w:tcPr>
            <w:tcW w:w="4111" w:type="dxa"/>
            <w:tcBorders>
              <w:top w:val="single" w:sz="8" w:space="0" w:color="002756"/>
              <w:left w:val="single" w:sz="8" w:space="0" w:color="002756"/>
              <w:bottom w:val="single" w:sz="8" w:space="0" w:color="002756"/>
              <w:right w:val="single" w:sz="8" w:space="0" w:color="002756"/>
            </w:tcBorders>
            <w:shd w:val="clear" w:color="auto" w:fill="8DB3E2"/>
            <w:vAlign w:val="center"/>
          </w:tcPr>
          <w:p w:rsidR="00A67856" w:rsidRDefault="00A67856">
            <w:pPr>
              <w:spacing w:after="0"/>
              <w:ind w:firstLine="176"/>
              <w:rPr>
                <w:rFonts w:ascii="Calibri" w:eastAsia="Calibri" w:hAnsi="Calibri" w:cs="Calibri"/>
                <w:sz w:val="24"/>
                <w:szCs w:val="24"/>
              </w:rPr>
            </w:pPr>
          </w:p>
        </w:tc>
        <w:tc>
          <w:tcPr>
            <w:tcW w:w="1276" w:type="dxa"/>
            <w:tcBorders>
              <w:top w:val="single" w:sz="8" w:space="0" w:color="002756"/>
              <w:left w:val="single" w:sz="8" w:space="0" w:color="002756"/>
              <w:bottom w:val="single" w:sz="8" w:space="0" w:color="002756"/>
              <w:right w:val="single" w:sz="8" w:space="0" w:color="002756"/>
            </w:tcBorders>
            <w:shd w:val="clear" w:color="auto" w:fill="D9D9D9"/>
            <w:vAlign w:val="center"/>
          </w:tcPr>
          <w:p w:rsidR="00A67856" w:rsidRDefault="000E2008">
            <w:pPr>
              <w:widowControl w:val="0"/>
              <w:spacing w:after="0"/>
              <w:ind w:left="103"/>
              <w:rPr>
                <w:rFonts w:ascii="Calibri" w:eastAsia="Calibri" w:hAnsi="Calibri" w:cs="Calibri"/>
                <w:sz w:val="24"/>
                <w:szCs w:val="24"/>
              </w:rPr>
            </w:pPr>
            <w:r>
              <w:rPr>
                <w:rFonts w:ascii="Calibri" w:eastAsia="Calibri" w:hAnsi="Calibri" w:cs="Calibri"/>
                <w:sz w:val="24"/>
                <w:szCs w:val="24"/>
              </w:rPr>
              <w:t>Date:</w:t>
            </w:r>
          </w:p>
        </w:tc>
        <w:tc>
          <w:tcPr>
            <w:tcW w:w="1417" w:type="dxa"/>
            <w:tcBorders>
              <w:top w:val="single" w:sz="8" w:space="0" w:color="002756"/>
              <w:left w:val="single" w:sz="8" w:space="0" w:color="002756"/>
              <w:bottom w:val="single" w:sz="8" w:space="0" w:color="002756"/>
              <w:right w:val="single" w:sz="8" w:space="0" w:color="002756"/>
            </w:tcBorders>
            <w:shd w:val="clear" w:color="auto" w:fill="8DB3E2"/>
            <w:vAlign w:val="center"/>
          </w:tcPr>
          <w:p w:rsidR="00A67856" w:rsidRDefault="00A67856">
            <w:pPr>
              <w:spacing w:after="0"/>
              <w:ind w:firstLine="176"/>
              <w:rPr>
                <w:rFonts w:ascii="Calibri" w:eastAsia="Calibri" w:hAnsi="Calibri" w:cs="Calibri"/>
                <w:sz w:val="24"/>
                <w:szCs w:val="24"/>
              </w:rPr>
            </w:pPr>
          </w:p>
        </w:tc>
      </w:tr>
    </w:tbl>
    <w:p w:rsidR="00620482" w:rsidRDefault="00620482" w:rsidP="00620482">
      <w:pPr>
        <w:spacing w:after="0"/>
        <w:ind w:firstLine="176"/>
      </w:pPr>
    </w:p>
    <w:p w:rsidR="00620482" w:rsidRDefault="00620482">
      <w:r>
        <w:br w:type="page"/>
      </w:r>
    </w:p>
    <w:sdt>
      <w:sdtPr>
        <w:id w:val="48201208"/>
        <w:docPartObj>
          <w:docPartGallery w:val="Table of Contents"/>
          <w:docPartUnique/>
        </w:docPartObj>
      </w:sdtPr>
      <w:sdtEndPr>
        <w:rPr>
          <w:rFonts w:ascii="Tahoma" w:eastAsia="Times New Roman" w:hAnsi="Tahoma" w:cs="Times New Roman"/>
          <w:b/>
          <w:bCs/>
          <w:noProof/>
          <w:color w:val="auto"/>
          <w:sz w:val="22"/>
          <w:szCs w:val="20"/>
          <w:lang w:val="en-GB" w:eastAsia="en-GB"/>
        </w:rPr>
      </w:sdtEndPr>
      <w:sdtContent>
        <w:p w:rsidR="00620482" w:rsidRPr="00620482" w:rsidRDefault="00620482" w:rsidP="00620482">
          <w:pPr>
            <w:pStyle w:val="TOCHeading"/>
            <w:spacing w:line="360" w:lineRule="auto"/>
            <w:jc w:val="center"/>
            <w:rPr>
              <w:b/>
              <w:color w:val="auto"/>
              <w:sz w:val="28"/>
            </w:rPr>
          </w:pPr>
          <w:r w:rsidRPr="00620482">
            <w:rPr>
              <w:b/>
              <w:color w:val="auto"/>
              <w:sz w:val="28"/>
            </w:rPr>
            <w:t>Table of Contents</w:t>
          </w:r>
        </w:p>
        <w:p w:rsidR="00620482" w:rsidRDefault="00620482">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198568528" w:history="1">
            <w:r w:rsidRPr="00363375">
              <w:rPr>
                <w:rStyle w:val="Hyperlink"/>
                <w:noProof/>
              </w:rPr>
              <w:t>Student Assessment Submission and Declaration</w:t>
            </w:r>
            <w:r>
              <w:rPr>
                <w:noProof/>
                <w:webHidden/>
              </w:rPr>
              <w:tab/>
            </w:r>
            <w:r>
              <w:rPr>
                <w:noProof/>
                <w:webHidden/>
              </w:rPr>
              <w:fldChar w:fldCharType="begin"/>
            </w:r>
            <w:r>
              <w:rPr>
                <w:noProof/>
                <w:webHidden/>
              </w:rPr>
              <w:instrText xml:space="preserve"> PAGEREF _Toc198568528 \h </w:instrText>
            </w:r>
            <w:r>
              <w:rPr>
                <w:noProof/>
                <w:webHidden/>
              </w:rPr>
            </w:r>
            <w:r>
              <w:rPr>
                <w:noProof/>
                <w:webHidden/>
              </w:rPr>
              <w:fldChar w:fldCharType="separate"/>
            </w:r>
            <w:r>
              <w:rPr>
                <w:noProof/>
                <w:webHidden/>
              </w:rPr>
              <w:t>1</w:t>
            </w:r>
            <w:r>
              <w:rPr>
                <w:noProof/>
                <w:webHidden/>
              </w:rPr>
              <w:fldChar w:fldCharType="end"/>
            </w:r>
          </w:hyperlink>
        </w:p>
        <w:p w:rsidR="00620482" w:rsidRDefault="00620482">
          <w:pPr>
            <w:pStyle w:val="TOC1"/>
            <w:tabs>
              <w:tab w:val="right" w:leader="dot" w:pos="9016"/>
            </w:tabs>
            <w:rPr>
              <w:noProof/>
            </w:rPr>
          </w:pPr>
          <w:hyperlink w:anchor="_Toc198568529" w:history="1">
            <w:r w:rsidRPr="00363375">
              <w:rPr>
                <w:rStyle w:val="Hyperlink"/>
                <w:noProof/>
              </w:rPr>
              <w:t>1. Introduction</w:t>
            </w:r>
            <w:r>
              <w:rPr>
                <w:noProof/>
                <w:webHidden/>
              </w:rPr>
              <w:tab/>
            </w:r>
            <w:r>
              <w:rPr>
                <w:noProof/>
                <w:webHidden/>
              </w:rPr>
              <w:fldChar w:fldCharType="begin"/>
            </w:r>
            <w:r>
              <w:rPr>
                <w:noProof/>
                <w:webHidden/>
              </w:rPr>
              <w:instrText xml:space="preserve"> PAGEREF _Toc198568529 \h </w:instrText>
            </w:r>
            <w:r>
              <w:rPr>
                <w:noProof/>
                <w:webHidden/>
              </w:rPr>
            </w:r>
            <w:r>
              <w:rPr>
                <w:noProof/>
                <w:webHidden/>
              </w:rPr>
              <w:fldChar w:fldCharType="separate"/>
            </w:r>
            <w:r>
              <w:rPr>
                <w:noProof/>
                <w:webHidden/>
              </w:rPr>
              <w:t>3</w:t>
            </w:r>
            <w:r>
              <w:rPr>
                <w:noProof/>
                <w:webHidden/>
              </w:rPr>
              <w:fldChar w:fldCharType="end"/>
            </w:r>
          </w:hyperlink>
        </w:p>
        <w:p w:rsidR="00620482" w:rsidRDefault="00620482">
          <w:pPr>
            <w:pStyle w:val="TOC1"/>
            <w:tabs>
              <w:tab w:val="right" w:leader="dot" w:pos="9016"/>
            </w:tabs>
            <w:rPr>
              <w:noProof/>
            </w:rPr>
          </w:pPr>
          <w:hyperlink w:anchor="_Toc198568530" w:history="1">
            <w:r w:rsidRPr="00363375">
              <w:rPr>
                <w:rStyle w:val="Hyperlink"/>
                <w:noProof/>
              </w:rPr>
              <w:t>2. Solution design</w:t>
            </w:r>
            <w:r>
              <w:rPr>
                <w:noProof/>
                <w:webHidden/>
              </w:rPr>
              <w:tab/>
            </w:r>
            <w:r>
              <w:rPr>
                <w:noProof/>
                <w:webHidden/>
              </w:rPr>
              <w:fldChar w:fldCharType="begin"/>
            </w:r>
            <w:r>
              <w:rPr>
                <w:noProof/>
                <w:webHidden/>
              </w:rPr>
              <w:instrText xml:space="preserve"> PAGEREF _Toc198568530 \h </w:instrText>
            </w:r>
            <w:r>
              <w:rPr>
                <w:noProof/>
                <w:webHidden/>
              </w:rPr>
            </w:r>
            <w:r>
              <w:rPr>
                <w:noProof/>
                <w:webHidden/>
              </w:rPr>
              <w:fldChar w:fldCharType="separate"/>
            </w:r>
            <w:r>
              <w:rPr>
                <w:noProof/>
                <w:webHidden/>
              </w:rPr>
              <w:t>3</w:t>
            </w:r>
            <w:r>
              <w:rPr>
                <w:noProof/>
                <w:webHidden/>
              </w:rPr>
              <w:fldChar w:fldCharType="end"/>
            </w:r>
          </w:hyperlink>
        </w:p>
        <w:p w:rsidR="00620482" w:rsidRDefault="00620482">
          <w:pPr>
            <w:pStyle w:val="TOC2"/>
            <w:tabs>
              <w:tab w:val="right" w:leader="dot" w:pos="9016"/>
            </w:tabs>
            <w:rPr>
              <w:noProof/>
            </w:rPr>
          </w:pPr>
          <w:hyperlink w:anchor="_Toc198568531" w:history="1">
            <w:r w:rsidRPr="00363375">
              <w:rPr>
                <w:rStyle w:val="Hyperlink"/>
                <w:noProof/>
              </w:rPr>
              <w:t>2.1 Flowchart and Pseudocode overview</w:t>
            </w:r>
            <w:r>
              <w:rPr>
                <w:noProof/>
                <w:webHidden/>
              </w:rPr>
              <w:tab/>
            </w:r>
            <w:r>
              <w:rPr>
                <w:noProof/>
                <w:webHidden/>
              </w:rPr>
              <w:fldChar w:fldCharType="begin"/>
            </w:r>
            <w:r>
              <w:rPr>
                <w:noProof/>
                <w:webHidden/>
              </w:rPr>
              <w:instrText xml:space="preserve"> PAGEREF _Toc198568531 \h </w:instrText>
            </w:r>
            <w:r>
              <w:rPr>
                <w:noProof/>
                <w:webHidden/>
              </w:rPr>
            </w:r>
            <w:r>
              <w:rPr>
                <w:noProof/>
                <w:webHidden/>
              </w:rPr>
              <w:fldChar w:fldCharType="separate"/>
            </w:r>
            <w:r>
              <w:rPr>
                <w:noProof/>
                <w:webHidden/>
              </w:rPr>
              <w:t>3</w:t>
            </w:r>
            <w:r>
              <w:rPr>
                <w:noProof/>
                <w:webHidden/>
              </w:rPr>
              <w:fldChar w:fldCharType="end"/>
            </w:r>
          </w:hyperlink>
        </w:p>
        <w:p w:rsidR="00620482" w:rsidRDefault="00620482">
          <w:pPr>
            <w:pStyle w:val="TOC2"/>
            <w:tabs>
              <w:tab w:val="right" w:leader="dot" w:pos="9016"/>
            </w:tabs>
            <w:rPr>
              <w:noProof/>
            </w:rPr>
          </w:pPr>
          <w:hyperlink w:anchor="_Toc198568532" w:history="1">
            <w:r w:rsidRPr="00363375">
              <w:rPr>
                <w:rStyle w:val="Hyperlink"/>
                <w:noProof/>
              </w:rPr>
              <w:t>2.2 Program walkthrough</w:t>
            </w:r>
            <w:r>
              <w:rPr>
                <w:noProof/>
                <w:webHidden/>
              </w:rPr>
              <w:tab/>
            </w:r>
            <w:r>
              <w:rPr>
                <w:noProof/>
                <w:webHidden/>
              </w:rPr>
              <w:fldChar w:fldCharType="begin"/>
            </w:r>
            <w:r>
              <w:rPr>
                <w:noProof/>
                <w:webHidden/>
              </w:rPr>
              <w:instrText xml:space="preserve"> PAGEREF _Toc198568532 \h </w:instrText>
            </w:r>
            <w:r>
              <w:rPr>
                <w:noProof/>
                <w:webHidden/>
              </w:rPr>
            </w:r>
            <w:r>
              <w:rPr>
                <w:noProof/>
                <w:webHidden/>
              </w:rPr>
              <w:fldChar w:fldCharType="separate"/>
            </w:r>
            <w:r>
              <w:rPr>
                <w:noProof/>
                <w:webHidden/>
              </w:rPr>
              <w:t>6</w:t>
            </w:r>
            <w:r>
              <w:rPr>
                <w:noProof/>
                <w:webHidden/>
              </w:rPr>
              <w:fldChar w:fldCharType="end"/>
            </w:r>
          </w:hyperlink>
        </w:p>
        <w:p w:rsidR="00620482" w:rsidRDefault="00620482">
          <w:pPr>
            <w:pStyle w:val="TOC2"/>
            <w:tabs>
              <w:tab w:val="right" w:leader="dot" w:pos="9016"/>
            </w:tabs>
            <w:rPr>
              <w:noProof/>
            </w:rPr>
          </w:pPr>
          <w:hyperlink w:anchor="_Toc198568533" w:history="1">
            <w:r w:rsidRPr="00363375">
              <w:rPr>
                <w:rStyle w:val="Hyperlink"/>
                <w:noProof/>
              </w:rPr>
              <w:t>2.3 Script walkthrough</w:t>
            </w:r>
            <w:r>
              <w:rPr>
                <w:noProof/>
                <w:webHidden/>
              </w:rPr>
              <w:tab/>
            </w:r>
            <w:r>
              <w:rPr>
                <w:noProof/>
                <w:webHidden/>
              </w:rPr>
              <w:fldChar w:fldCharType="begin"/>
            </w:r>
            <w:r>
              <w:rPr>
                <w:noProof/>
                <w:webHidden/>
              </w:rPr>
              <w:instrText xml:space="preserve"> PAGEREF _Toc198568533 \h </w:instrText>
            </w:r>
            <w:r>
              <w:rPr>
                <w:noProof/>
                <w:webHidden/>
              </w:rPr>
            </w:r>
            <w:r>
              <w:rPr>
                <w:noProof/>
                <w:webHidden/>
              </w:rPr>
              <w:fldChar w:fldCharType="separate"/>
            </w:r>
            <w:r>
              <w:rPr>
                <w:noProof/>
                <w:webHidden/>
              </w:rPr>
              <w:t>7</w:t>
            </w:r>
            <w:r>
              <w:rPr>
                <w:noProof/>
                <w:webHidden/>
              </w:rPr>
              <w:fldChar w:fldCharType="end"/>
            </w:r>
          </w:hyperlink>
        </w:p>
        <w:p w:rsidR="00620482" w:rsidRDefault="00620482">
          <w:pPr>
            <w:pStyle w:val="TOC2"/>
            <w:tabs>
              <w:tab w:val="right" w:leader="dot" w:pos="9016"/>
            </w:tabs>
            <w:rPr>
              <w:noProof/>
            </w:rPr>
          </w:pPr>
          <w:hyperlink w:anchor="_Toc198568534" w:history="1">
            <w:r w:rsidRPr="00363375">
              <w:rPr>
                <w:rStyle w:val="Hyperlink"/>
                <w:noProof/>
              </w:rPr>
              <w:t>2.4 Technical breakdown of code</w:t>
            </w:r>
            <w:r>
              <w:rPr>
                <w:noProof/>
                <w:webHidden/>
              </w:rPr>
              <w:tab/>
            </w:r>
            <w:r>
              <w:rPr>
                <w:noProof/>
                <w:webHidden/>
              </w:rPr>
              <w:fldChar w:fldCharType="begin"/>
            </w:r>
            <w:r>
              <w:rPr>
                <w:noProof/>
                <w:webHidden/>
              </w:rPr>
              <w:instrText xml:space="preserve"> PAGEREF _Toc198568534 \h </w:instrText>
            </w:r>
            <w:r>
              <w:rPr>
                <w:noProof/>
                <w:webHidden/>
              </w:rPr>
            </w:r>
            <w:r>
              <w:rPr>
                <w:noProof/>
                <w:webHidden/>
              </w:rPr>
              <w:fldChar w:fldCharType="separate"/>
            </w:r>
            <w:r>
              <w:rPr>
                <w:noProof/>
                <w:webHidden/>
              </w:rPr>
              <w:t>7</w:t>
            </w:r>
            <w:r>
              <w:rPr>
                <w:noProof/>
                <w:webHidden/>
              </w:rPr>
              <w:fldChar w:fldCharType="end"/>
            </w:r>
          </w:hyperlink>
        </w:p>
        <w:p w:rsidR="00620482" w:rsidRDefault="00620482">
          <w:pPr>
            <w:pStyle w:val="TOC1"/>
            <w:tabs>
              <w:tab w:val="right" w:leader="dot" w:pos="9016"/>
            </w:tabs>
            <w:rPr>
              <w:noProof/>
            </w:rPr>
          </w:pPr>
          <w:hyperlink w:anchor="_Toc198568535" w:history="1">
            <w:r w:rsidRPr="00363375">
              <w:rPr>
                <w:rStyle w:val="Hyperlink"/>
                <w:noProof/>
              </w:rPr>
              <w:t>3. Reflective evaluation</w:t>
            </w:r>
            <w:r>
              <w:rPr>
                <w:noProof/>
                <w:webHidden/>
              </w:rPr>
              <w:tab/>
            </w:r>
            <w:r>
              <w:rPr>
                <w:noProof/>
                <w:webHidden/>
              </w:rPr>
              <w:fldChar w:fldCharType="begin"/>
            </w:r>
            <w:r>
              <w:rPr>
                <w:noProof/>
                <w:webHidden/>
              </w:rPr>
              <w:instrText xml:space="preserve"> PAGEREF _Toc198568535 \h </w:instrText>
            </w:r>
            <w:r>
              <w:rPr>
                <w:noProof/>
                <w:webHidden/>
              </w:rPr>
            </w:r>
            <w:r>
              <w:rPr>
                <w:noProof/>
                <w:webHidden/>
              </w:rPr>
              <w:fldChar w:fldCharType="separate"/>
            </w:r>
            <w:r>
              <w:rPr>
                <w:noProof/>
                <w:webHidden/>
              </w:rPr>
              <w:t>9</w:t>
            </w:r>
            <w:r>
              <w:rPr>
                <w:noProof/>
                <w:webHidden/>
              </w:rPr>
              <w:fldChar w:fldCharType="end"/>
            </w:r>
          </w:hyperlink>
        </w:p>
        <w:p w:rsidR="00620482" w:rsidRDefault="00620482">
          <w:pPr>
            <w:pStyle w:val="TOC1"/>
            <w:tabs>
              <w:tab w:val="right" w:leader="dot" w:pos="9016"/>
            </w:tabs>
            <w:rPr>
              <w:noProof/>
            </w:rPr>
          </w:pPr>
          <w:hyperlink w:anchor="_Toc198568536" w:history="1">
            <w:r w:rsidRPr="00363375">
              <w:rPr>
                <w:rStyle w:val="Hyperlink"/>
                <w:noProof/>
              </w:rPr>
              <w:t>References</w:t>
            </w:r>
            <w:r>
              <w:rPr>
                <w:noProof/>
                <w:webHidden/>
              </w:rPr>
              <w:tab/>
            </w:r>
            <w:r>
              <w:rPr>
                <w:noProof/>
                <w:webHidden/>
              </w:rPr>
              <w:fldChar w:fldCharType="begin"/>
            </w:r>
            <w:r>
              <w:rPr>
                <w:noProof/>
                <w:webHidden/>
              </w:rPr>
              <w:instrText xml:space="preserve"> PAGEREF _Toc198568536 \h </w:instrText>
            </w:r>
            <w:r>
              <w:rPr>
                <w:noProof/>
                <w:webHidden/>
              </w:rPr>
            </w:r>
            <w:r>
              <w:rPr>
                <w:noProof/>
                <w:webHidden/>
              </w:rPr>
              <w:fldChar w:fldCharType="separate"/>
            </w:r>
            <w:r>
              <w:rPr>
                <w:noProof/>
                <w:webHidden/>
              </w:rPr>
              <w:t>11</w:t>
            </w:r>
            <w:r>
              <w:rPr>
                <w:noProof/>
                <w:webHidden/>
              </w:rPr>
              <w:fldChar w:fldCharType="end"/>
            </w:r>
          </w:hyperlink>
        </w:p>
        <w:p w:rsidR="00620482" w:rsidRDefault="00620482">
          <w:pPr>
            <w:pStyle w:val="TOC1"/>
            <w:tabs>
              <w:tab w:val="right" w:leader="dot" w:pos="9016"/>
            </w:tabs>
            <w:rPr>
              <w:noProof/>
            </w:rPr>
          </w:pPr>
          <w:hyperlink w:anchor="_Toc198568537" w:history="1">
            <w:r w:rsidRPr="00363375">
              <w:rPr>
                <w:rStyle w:val="Hyperlink"/>
                <w:noProof/>
              </w:rPr>
              <w:t>Appendix</w:t>
            </w:r>
            <w:r>
              <w:rPr>
                <w:noProof/>
                <w:webHidden/>
              </w:rPr>
              <w:tab/>
            </w:r>
            <w:r>
              <w:rPr>
                <w:noProof/>
                <w:webHidden/>
              </w:rPr>
              <w:fldChar w:fldCharType="begin"/>
            </w:r>
            <w:r>
              <w:rPr>
                <w:noProof/>
                <w:webHidden/>
              </w:rPr>
              <w:instrText xml:space="preserve"> PAGEREF _Toc198568537 \h </w:instrText>
            </w:r>
            <w:r>
              <w:rPr>
                <w:noProof/>
                <w:webHidden/>
              </w:rPr>
            </w:r>
            <w:r>
              <w:rPr>
                <w:noProof/>
                <w:webHidden/>
              </w:rPr>
              <w:fldChar w:fldCharType="separate"/>
            </w:r>
            <w:r>
              <w:rPr>
                <w:noProof/>
                <w:webHidden/>
              </w:rPr>
              <w:t>12</w:t>
            </w:r>
            <w:r>
              <w:rPr>
                <w:noProof/>
                <w:webHidden/>
              </w:rPr>
              <w:fldChar w:fldCharType="end"/>
            </w:r>
          </w:hyperlink>
        </w:p>
        <w:p w:rsidR="00620482" w:rsidRDefault="00620482">
          <w:r>
            <w:rPr>
              <w:b/>
              <w:bCs/>
              <w:noProof/>
            </w:rPr>
            <w:fldChar w:fldCharType="end"/>
          </w:r>
        </w:p>
      </w:sdtContent>
    </w:sdt>
    <w:p w:rsidR="00A67856" w:rsidRDefault="000E2008" w:rsidP="00620482">
      <w:pPr>
        <w:spacing w:after="0"/>
        <w:rPr>
          <w:rFonts w:ascii="Calibri" w:eastAsia="Calibri" w:hAnsi="Calibri" w:cs="Calibri"/>
          <w:b/>
          <w:sz w:val="24"/>
          <w:szCs w:val="24"/>
        </w:rPr>
      </w:pPr>
      <w:r>
        <w:br w:type="page"/>
      </w:r>
    </w:p>
    <w:p w:rsidR="00A67856" w:rsidRDefault="000E2008">
      <w:pPr>
        <w:pStyle w:val="Heading1"/>
        <w:spacing w:after="0"/>
      </w:pPr>
      <w:bookmarkStart w:id="2" w:name="_heading=h.lmgz0tcq1ghk" w:colFirst="0" w:colLast="0"/>
      <w:bookmarkStart w:id="3" w:name="_Toc198568529"/>
      <w:bookmarkEnd w:id="2"/>
      <w:r>
        <w:lastRenderedPageBreak/>
        <w:t>1. Introduction</w:t>
      </w:r>
      <w:bookmarkEnd w:id="3"/>
    </w:p>
    <w:p w:rsidR="00A67856" w:rsidRDefault="000E2008">
      <w:pPr>
        <w:ind w:left="0"/>
      </w:pPr>
      <w:r>
        <w:t xml:space="preserve">Development of this project has been directed by an organized study of what must happen to automate sales data and produce the desired output. </w:t>
      </w:r>
      <w:r>
        <w:t>The problem is finding a way to use tools to calculate total revenue, total expenses, and the profit from sales, and also record and organize the data in a structured output file. It eliminates the problem of handling sales data by manual methods, which le</w:t>
      </w:r>
      <w:r>
        <w:t>ads to errors. Modular scripts have been used for the solution, allowing it to be used many times, understood easily, and maintained conveniently. There has been special effort made to ensure the revenue, cost, and profit amounts are correct from the sales</w:t>
      </w:r>
      <w:r>
        <w:t xml:space="preserve"> records. Exception handling and clear separation of responsibilities have been used to develop the code effectively. All the source code for this project has been placed on GitHub for everyone to access and see.</w:t>
      </w:r>
    </w:p>
    <w:p w:rsidR="00A67856" w:rsidRDefault="000E2008">
      <w:pPr>
        <w:ind w:left="0"/>
      </w:pPr>
      <w:r>
        <w:rPr>
          <w:b/>
          <w:i/>
        </w:rPr>
        <w:t xml:space="preserve">Github repository link: </w:t>
      </w:r>
      <w:hyperlink r:id="rId11">
        <w:r>
          <w:rPr>
            <w:color w:val="1155CC"/>
            <w:u w:val="single"/>
          </w:rPr>
          <w:t>https://github.com/Tufayel578/Sales-data-analysis/tree/main</w:t>
        </w:r>
      </w:hyperlink>
      <w:r>
        <w:t xml:space="preserve"> </w:t>
      </w:r>
    </w:p>
    <w:p w:rsidR="00A67856" w:rsidRDefault="000E2008">
      <w:pPr>
        <w:pStyle w:val="Heading1"/>
        <w:spacing w:after="0"/>
      </w:pPr>
      <w:bookmarkStart w:id="4" w:name="_heading=h.ntu4pnkf2gzg" w:colFirst="0" w:colLast="0"/>
      <w:bookmarkStart w:id="5" w:name="_Toc198568530"/>
      <w:bookmarkEnd w:id="4"/>
      <w:r>
        <w:t>2. Solution design</w:t>
      </w:r>
      <w:bookmarkEnd w:id="5"/>
    </w:p>
    <w:p w:rsidR="00A67856" w:rsidRDefault="000E2008">
      <w:pPr>
        <w:pStyle w:val="Heading2"/>
        <w:ind w:left="0"/>
      </w:pPr>
      <w:bookmarkStart w:id="6" w:name="_heading=h.yuu07iquuce7" w:colFirst="0" w:colLast="0"/>
      <w:bookmarkStart w:id="7" w:name="_Toc198568531"/>
      <w:bookmarkEnd w:id="6"/>
      <w:r>
        <w:t>2.1 Flowchart and Pseudocode overview</w:t>
      </w:r>
      <w:bookmarkEnd w:id="7"/>
    </w:p>
    <w:p w:rsidR="00A67856" w:rsidRDefault="000E2008">
      <w:pPr>
        <w:rPr>
          <w:b/>
          <w:i/>
        </w:rPr>
      </w:pPr>
      <w:r>
        <w:rPr>
          <w:b/>
          <w:i/>
        </w:rPr>
        <w:t>Flowchart</w:t>
      </w:r>
    </w:p>
    <w:p w:rsidR="00A67856" w:rsidRDefault="000E2008">
      <w:pPr>
        <w:jc w:val="center"/>
      </w:pPr>
      <w:r>
        <w:rPr>
          <w:noProof/>
        </w:rPr>
        <w:lastRenderedPageBreak/>
        <w:drawing>
          <wp:inline distT="114300" distB="114300" distL="114300" distR="114300">
            <wp:extent cx="4689638" cy="7581900"/>
            <wp:effectExtent l="12700" t="12700" r="12700" b="127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689638" cy="7581900"/>
                    </a:xfrm>
                    <a:prstGeom prst="rect">
                      <a:avLst/>
                    </a:prstGeom>
                    <a:ln w="12700">
                      <a:solidFill>
                        <a:srgbClr val="000000"/>
                      </a:solidFill>
                      <a:prstDash val="solid"/>
                    </a:ln>
                  </pic:spPr>
                </pic:pic>
              </a:graphicData>
            </a:graphic>
          </wp:inline>
        </w:drawing>
      </w:r>
    </w:p>
    <w:p w:rsidR="00A67856" w:rsidRDefault="000E2008">
      <w:pPr>
        <w:jc w:val="center"/>
        <w:rPr>
          <w:b/>
        </w:rPr>
      </w:pPr>
      <w:r>
        <w:rPr>
          <w:b/>
        </w:rPr>
        <w:t>Figure 1: Application flowchart</w:t>
      </w:r>
    </w:p>
    <w:p w:rsidR="00A67856" w:rsidRDefault="000E2008">
      <w:pPr>
        <w:ind w:left="0"/>
      </w:pPr>
      <w:r>
        <w:t>The sales analysis program is explained through a flowchart that reflects its logic using traditional UML symbols. An oval marks where the process starts and ends, a rectangle stands for an action, while a diamond is used for decision points. The flow betw</w:t>
      </w:r>
      <w:r>
        <w:t xml:space="preserve">een each step is shown by using arrows.  The first step is for the application to try reading the sales_data.csv </w:t>
      </w:r>
      <w:r>
        <w:lastRenderedPageBreak/>
        <w:t>file. Records are then handled one at a time: you enter the quantity, determine its unit and cost prices, confirm their validity, and calculate</w:t>
      </w:r>
      <w:r>
        <w:t xml:space="preserve"> the revenue, expenses, and profit. Newly calculated values are adjusted to an appropriate format, and kept mistaken or missing values are not accepted and marked with an error. </w:t>
      </w:r>
    </w:p>
    <w:p w:rsidR="00A67856" w:rsidRDefault="000E2008">
      <w:pPr>
        <w:ind w:left="0"/>
        <w:rPr>
          <w:b/>
          <w:i/>
        </w:rPr>
      </w:pPr>
      <w:r>
        <w:rPr>
          <w:b/>
          <w:i/>
        </w:rPr>
        <w:t xml:space="preserve">Pseudocode </w:t>
      </w: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67856">
        <w:tc>
          <w:tcPr>
            <w:tcW w:w="9026" w:type="dxa"/>
            <w:shd w:val="clear" w:color="auto" w:fill="auto"/>
            <w:tcMar>
              <w:top w:w="100" w:type="dxa"/>
              <w:left w:w="100" w:type="dxa"/>
              <w:bottom w:w="100" w:type="dxa"/>
              <w:right w:w="100" w:type="dxa"/>
            </w:tcMar>
          </w:tcPr>
          <w:sdt>
            <w:sdtPr>
              <w:tag w:val="goog_rdk_1"/>
              <w:id w:val="2140684631"/>
              <w:lock w:val="contentLocked"/>
            </w:sdtPr>
            <w:sdtEndPr/>
            <w:sdtContent>
              <w:p w:rsidR="00A67856" w:rsidRDefault="000E2008">
                <w:pPr>
                  <w:widowControl w:val="0"/>
                  <w:pBdr>
                    <w:top w:val="nil"/>
                    <w:left w:val="nil"/>
                    <w:bottom w:val="nil"/>
                    <w:right w:val="nil"/>
                    <w:between w:val="nil"/>
                  </w:pBdr>
                  <w:spacing w:after="0" w:line="360" w:lineRule="auto"/>
                  <w:ind w:left="0"/>
                  <w:jc w:val="left"/>
                </w:pPr>
                <w:r>
                  <w:t>Algorithm: Sales Data Financial Analysis</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pBdr>
                    <w:top w:val="nil"/>
                    <w:left w:val="nil"/>
                    <w:bottom w:val="nil"/>
                    <w:right w:val="nil"/>
                    <w:between w:val="nil"/>
                  </w:pBdr>
                  <w:spacing w:after="0" w:line="360" w:lineRule="auto"/>
                  <w:ind w:left="0"/>
                  <w:jc w:val="left"/>
                </w:pPr>
                <w:r>
                  <w:t>Input:</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pBdr>
                    <w:top w:val="nil"/>
                    <w:left w:val="nil"/>
                    <w:bottom w:val="nil"/>
                    <w:right w:val="nil"/>
                    <w:between w:val="nil"/>
                  </w:pBdr>
                  <w:spacing w:after="0" w:line="360" w:lineRule="auto"/>
                  <w:ind w:left="0"/>
                  <w:jc w:val="left"/>
                </w:pPr>
                <w:r>
                  <w:t>CSV file sales_</w:t>
                </w:r>
                <w:r>
                  <w:t>data.csv containing sales records with fields: Quantity, UnitPrice, and CostPrice.</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pBdr>
                    <w:top w:val="nil"/>
                    <w:left w:val="nil"/>
                    <w:bottom w:val="nil"/>
                    <w:right w:val="nil"/>
                    <w:between w:val="nil"/>
                  </w:pBdr>
                  <w:spacing w:after="0" w:line="360" w:lineRule="auto"/>
                  <w:ind w:left="0"/>
                  <w:jc w:val="left"/>
                </w:pPr>
                <w:r>
                  <w:t>Output:</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pBdr>
                    <w:top w:val="nil"/>
                    <w:left w:val="nil"/>
                    <w:bottom w:val="nil"/>
                    <w:right w:val="nil"/>
                    <w:between w:val="nil"/>
                  </w:pBdr>
                  <w:spacing w:after="0" w:line="360" w:lineRule="auto"/>
                  <w:ind w:left="0"/>
                  <w:jc w:val="left"/>
                </w:pPr>
                <w:r>
                  <w:t>CSV file result.csv containing original data plus calculated fields: TotalRevenue, TotalCost, and Profit.</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pBdr>
                    <w:top w:val="nil"/>
                    <w:left w:val="nil"/>
                    <w:bottom w:val="nil"/>
                    <w:right w:val="nil"/>
                    <w:between w:val="nil"/>
                  </w:pBdr>
                  <w:spacing w:after="0" w:line="360" w:lineRule="auto"/>
                  <w:ind w:left="0"/>
                  <w:jc w:val="left"/>
                </w:pPr>
                <w:r>
                  <w:t>Procedure:</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pBdr>
                    <w:top w:val="nil"/>
                    <w:left w:val="nil"/>
                    <w:bottom w:val="nil"/>
                    <w:right w:val="nil"/>
                    <w:between w:val="nil"/>
                  </w:pBdr>
                  <w:spacing w:after="0" w:line="360" w:lineRule="auto"/>
                  <w:ind w:left="0"/>
                  <w:jc w:val="left"/>
                </w:pPr>
                <w:r>
                  <w:t>1. Start</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pBdr>
                    <w:top w:val="nil"/>
                    <w:left w:val="nil"/>
                    <w:bottom w:val="nil"/>
                    <w:right w:val="nil"/>
                    <w:between w:val="nil"/>
                  </w:pBdr>
                  <w:spacing w:after="0" w:line="360" w:lineRule="auto"/>
                  <w:ind w:left="0"/>
                  <w:jc w:val="left"/>
                </w:pPr>
                <w:r>
                  <w:t>2. Read CSV file sales_data.csv</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numPr>
                    <w:ilvl w:val="0"/>
                    <w:numId w:val="3"/>
                  </w:numPr>
                  <w:pBdr>
                    <w:top w:val="nil"/>
                    <w:left w:val="nil"/>
                    <w:bottom w:val="nil"/>
                    <w:right w:val="nil"/>
                    <w:between w:val="nil"/>
                  </w:pBdr>
                  <w:spacing w:after="0" w:line="360" w:lineRule="auto"/>
                  <w:jc w:val="left"/>
                </w:pPr>
                <w:r>
                  <w:t>If the file does not exist, print an error message and terminate.</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pBdr>
                    <w:top w:val="nil"/>
                    <w:left w:val="nil"/>
                    <w:bottom w:val="nil"/>
                    <w:right w:val="nil"/>
                    <w:between w:val="nil"/>
                  </w:pBdr>
                  <w:spacing w:after="0" w:line="360" w:lineRule="auto"/>
                  <w:ind w:left="0"/>
                  <w:jc w:val="left"/>
                </w:pPr>
                <w:r>
                  <w:t>3. For each record in the CSV data:</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numPr>
                    <w:ilvl w:val="0"/>
                    <w:numId w:val="1"/>
                  </w:numPr>
                  <w:pBdr>
                    <w:top w:val="nil"/>
                    <w:left w:val="nil"/>
                    <w:bottom w:val="nil"/>
                    <w:right w:val="nil"/>
                    <w:between w:val="nil"/>
                  </w:pBdr>
                  <w:spacing w:after="0" w:line="360" w:lineRule="auto"/>
                  <w:jc w:val="left"/>
                </w:pPr>
                <w:r>
                  <w:t>Extract Quantity, UnitPrice, CostPrice values</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numPr>
                    <w:ilvl w:val="0"/>
                    <w:numId w:val="1"/>
                  </w:numPr>
                  <w:pBdr>
                    <w:top w:val="nil"/>
                    <w:left w:val="nil"/>
                    <w:bottom w:val="nil"/>
                    <w:right w:val="nil"/>
                    <w:between w:val="nil"/>
                  </w:pBdr>
                  <w:spacing w:after="0" w:line="360" w:lineRule="auto"/>
                  <w:jc w:val="left"/>
                </w:pPr>
                <w:r>
                  <w:t>Attempt to convert Quantity to integer, UnitPrice, and CostPrice to float</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numPr>
                    <w:ilvl w:val="0"/>
                    <w:numId w:val="1"/>
                  </w:numPr>
                  <w:pBdr>
                    <w:top w:val="nil"/>
                    <w:left w:val="nil"/>
                    <w:bottom w:val="nil"/>
                    <w:right w:val="nil"/>
                    <w:between w:val="nil"/>
                  </w:pBdr>
                  <w:spacing w:after="0" w:line="360" w:lineRule="auto"/>
                  <w:jc w:val="left"/>
                </w:pPr>
                <w:r>
                  <w:t>If conversion fails, set TotalRevenue, TotalCost, and Profit to "Error" for that record</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numPr>
                    <w:ilvl w:val="0"/>
                    <w:numId w:val="1"/>
                  </w:numPr>
                  <w:pBdr>
                    <w:top w:val="nil"/>
                    <w:left w:val="nil"/>
                    <w:bottom w:val="nil"/>
                    <w:right w:val="nil"/>
                    <w:between w:val="nil"/>
                  </w:pBdr>
                  <w:spacing w:after="0" w:line="360" w:lineRule="auto"/>
                  <w:jc w:val="left"/>
                </w:pPr>
                <w:r>
                  <w:lastRenderedPageBreak/>
                  <w:t>Else:</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numPr>
                    <w:ilvl w:val="0"/>
                    <w:numId w:val="2"/>
                  </w:numPr>
                  <w:pBdr>
                    <w:top w:val="nil"/>
                    <w:left w:val="nil"/>
                    <w:bottom w:val="nil"/>
                    <w:right w:val="nil"/>
                    <w:between w:val="nil"/>
                  </w:pBdr>
                  <w:spacing w:after="0" w:line="360" w:lineRule="auto"/>
                  <w:jc w:val="left"/>
                </w:pPr>
                <w:r>
                  <w:t>Calculate TotalRevenue = Quantity × UnitPrice</w:t>
                </w:r>
              </w:p>
              <w:p w:rsidR="00A67856" w:rsidRDefault="000E2008">
                <w:pPr>
                  <w:widowControl w:val="0"/>
                  <w:numPr>
                    <w:ilvl w:val="0"/>
                    <w:numId w:val="2"/>
                  </w:numPr>
                  <w:pBdr>
                    <w:top w:val="nil"/>
                    <w:left w:val="nil"/>
                    <w:bottom w:val="nil"/>
                    <w:right w:val="nil"/>
                    <w:between w:val="nil"/>
                  </w:pBdr>
                  <w:spacing w:after="0" w:line="360" w:lineRule="auto"/>
                  <w:jc w:val="left"/>
                </w:pPr>
                <w:r>
                  <w:t>Calculate TotalCost = Quantity × CostPrice\</w:t>
                </w:r>
              </w:p>
              <w:p w:rsidR="00A67856" w:rsidRDefault="000E2008">
                <w:pPr>
                  <w:widowControl w:val="0"/>
                  <w:numPr>
                    <w:ilvl w:val="0"/>
                    <w:numId w:val="2"/>
                  </w:numPr>
                  <w:pBdr>
                    <w:top w:val="nil"/>
                    <w:left w:val="nil"/>
                    <w:bottom w:val="nil"/>
                    <w:right w:val="nil"/>
                    <w:between w:val="nil"/>
                  </w:pBdr>
                  <w:spacing w:after="0" w:line="360" w:lineRule="auto"/>
                  <w:jc w:val="left"/>
                </w:pPr>
                <w:sdt>
                  <w:sdtPr>
                    <w:tag w:val="goog_rdk_0"/>
                    <w:id w:val="-1448773081"/>
                  </w:sdtPr>
                  <w:sdtEndPr/>
                  <w:sdtContent>
                    <w:r>
                      <w:rPr>
                        <w:rFonts w:ascii="Arial Unicode MS" w:eastAsia="Arial Unicode MS" w:hAnsi="Arial Unicode MS" w:cs="Arial Unicode MS"/>
                      </w:rPr>
                      <w:t>Calculate Profit = TotalRevenue − TotalCost</w:t>
                    </w:r>
                  </w:sdtContent>
                </w:sdt>
              </w:p>
              <w:p w:rsidR="00A67856" w:rsidRDefault="000E2008">
                <w:pPr>
                  <w:widowControl w:val="0"/>
                  <w:numPr>
                    <w:ilvl w:val="0"/>
                    <w:numId w:val="2"/>
                  </w:numPr>
                  <w:pBdr>
                    <w:top w:val="nil"/>
                    <w:left w:val="nil"/>
                    <w:bottom w:val="nil"/>
                    <w:right w:val="nil"/>
                    <w:between w:val="nil"/>
                  </w:pBdr>
                  <w:spacing w:after="0" w:line="360" w:lineRule="auto"/>
                  <w:jc w:val="left"/>
                </w:pPr>
                <w:r>
                  <w:t>Round all calculated values to two decimal places</w:t>
                </w:r>
              </w:p>
              <w:p w:rsidR="00A67856" w:rsidRDefault="000E2008">
                <w:pPr>
                  <w:widowControl w:val="0"/>
                  <w:numPr>
                    <w:ilvl w:val="0"/>
                    <w:numId w:val="2"/>
                  </w:numPr>
                  <w:pBdr>
                    <w:top w:val="nil"/>
                    <w:left w:val="nil"/>
                    <w:bottom w:val="nil"/>
                    <w:right w:val="nil"/>
                    <w:between w:val="nil"/>
                  </w:pBdr>
                  <w:spacing w:after="0" w:line="360" w:lineRule="auto"/>
                  <w:jc w:val="left"/>
                </w:pPr>
                <w:r>
                  <w:t>Store results in the record</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pBdr>
                    <w:top w:val="nil"/>
                    <w:left w:val="nil"/>
                    <w:bottom w:val="nil"/>
                    <w:right w:val="nil"/>
                    <w:between w:val="nil"/>
                  </w:pBdr>
                  <w:spacing w:after="0" w:line="360" w:lineRule="auto"/>
                  <w:ind w:left="0"/>
                  <w:jc w:val="left"/>
                </w:pPr>
                <w:r>
                  <w:t>4. Write all processed records to the output CSV file result.csv</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pBdr>
                    <w:top w:val="nil"/>
                    <w:left w:val="nil"/>
                    <w:bottom w:val="nil"/>
                    <w:right w:val="nil"/>
                    <w:between w:val="nil"/>
                  </w:pBdr>
                  <w:spacing w:after="0" w:line="360" w:lineRule="auto"/>
                  <w:ind w:left="0"/>
                  <w:jc w:val="left"/>
                </w:pPr>
                <w:r>
                  <w:t>5. Print the success message</w:t>
                </w:r>
              </w:p>
              <w:p w:rsidR="00A67856" w:rsidRDefault="00A67856">
                <w:pPr>
                  <w:widowControl w:val="0"/>
                  <w:pBdr>
                    <w:top w:val="nil"/>
                    <w:left w:val="nil"/>
                    <w:bottom w:val="nil"/>
                    <w:right w:val="nil"/>
                    <w:between w:val="nil"/>
                  </w:pBdr>
                  <w:spacing w:after="0" w:line="360" w:lineRule="auto"/>
                  <w:ind w:left="0"/>
                  <w:jc w:val="left"/>
                </w:pPr>
              </w:p>
              <w:p w:rsidR="00A67856" w:rsidRDefault="000E2008">
                <w:pPr>
                  <w:widowControl w:val="0"/>
                  <w:pBdr>
                    <w:top w:val="nil"/>
                    <w:left w:val="nil"/>
                    <w:bottom w:val="nil"/>
                    <w:right w:val="nil"/>
                    <w:between w:val="nil"/>
                  </w:pBdr>
                  <w:spacing w:after="0" w:line="360" w:lineRule="auto"/>
                  <w:ind w:left="0"/>
                  <w:jc w:val="left"/>
                </w:pPr>
                <w:r>
                  <w:t>6. End</w:t>
                </w:r>
              </w:p>
            </w:sdtContent>
          </w:sdt>
        </w:tc>
      </w:tr>
    </w:tbl>
    <w:p w:rsidR="00A67856" w:rsidRDefault="00A67856">
      <w:pPr>
        <w:ind w:left="0"/>
      </w:pPr>
    </w:p>
    <w:p w:rsidR="00A67856" w:rsidRDefault="000E2008">
      <w:pPr>
        <w:pStyle w:val="Heading2"/>
        <w:ind w:left="0"/>
      </w:pPr>
      <w:bookmarkStart w:id="8" w:name="_heading=h.677twmegad49" w:colFirst="0" w:colLast="0"/>
      <w:bookmarkStart w:id="9" w:name="_Toc198568532"/>
      <w:bookmarkEnd w:id="8"/>
      <w:r>
        <w:t>2.2 Program walkthrough</w:t>
      </w:r>
      <w:bookmarkEnd w:id="9"/>
    </w:p>
    <w:p w:rsidR="00A67856" w:rsidRDefault="000E2008">
      <w:pPr>
        <w:ind w:left="0"/>
      </w:pPr>
      <w:r>
        <w:t>The main and calculation Python files are defined to handle different tasks in the pipeline used for processing data with a CLI. It uses the data from the CSV file (sales_data.csv), calculates financial metrics, and produces output in a new file (result.cs</w:t>
      </w:r>
      <w:r>
        <w:t>v).</w:t>
      </w:r>
    </w:p>
    <w:p w:rsidR="00A67856" w:rsidRDefault="000E2008">
      <w:pPr>
        <w:ind w:left="0"/>
        <w:rPr>
          <w:b/>
          <w:i/>
        </w:rPr>
      </w:pPr>
      <w:r>
        <w:rPr>
          <w:b/>
          <w:i/>
        </w:rPr>
        <w:t>main.py</w:t>
      </w:r>
    </w:p>
    <w:p w:rsidR="00A67856" w:rsidRDefault="000E2008">
      <w:r>
        <w:t>The file directs the workflow of the application and has the main functions described below.</w:t>
      </w:r>
    </w:p>
    <w:p w:rsidR="00A67856" w:rsidRDefault="000E2008">
      <w:pPr>
        <w:ind w:left="0"/>
      </w:pPr>
      <w:r>
        <w:rPr>
          <w:b/>
        </w:rPr>
        <w:t xml:space="preserve">read_csv(): </w:t>
      </w:r>
      <w:r>
        <w:t xml:space="preserve">The function uses the </w:t>
      </w:r>
      <w:r>
        <w:rPr>
          <w:i/>
        </w:rPr>
        <w:t>csv.DictReader</w:t>
      </w:r>
      <w:r>
        <w:t xml:space="preserve"> library to read input values from sales_data.csv. </w:t>
      </w:r>
    </w:p>
    <w:p w:rsidR="00A67856" w:rsidRDefault="000E2008">
      <w:pPr>
        <w:ind w:left="0"/>
      </w:pPr>
      <w:r>
        <w:rPr>
          <w:b/>
        </w:rPr>
        <w:t>write_csv(data):</w:t>
      </w:r>
      <w:r>
        <w:t xml:space="preserve"> This step saves the data to the re</w:t>
      </w:r>
      <w:r>
        <w:t xml:space="preserve">sult.csv file. It employs </w:t>
      </w:r>
      <w:r>
        <w:rPr>
          <w:i/>
        </w:rPr>
        <w:t>csv.DictWriter</w:t>
      </w:r>
      <w:r>
        <w:t xml:space="preserve"> helps organize data so that the headers in rows mirror the processed information (</w:t>
      </w:r>
      <w:r>
        <w:rPr>
          <w:color w:val="222222"/>
          <w:highlight w:val="white"/>
        </w:rPr>
        <w:t xml:space="preserve">Edastama </w:t>
      </w:r>
      <w:r>
        <w:rPr>
          <w:i/>
          <w:color w:val="222222"/>
          <w:highlight w:val="white"/>
        </w:rPr>
        <w:t>et al</w:t>
      </w:r>
      <w:r>
        <w:rPr>
          <w:color w:val="222222"/>
          <w:highlight w:val="white"/>
        </w:rPr>
        <w:t>., 2021)</w:t>
      </w:r>
      <w:r>
        <w:t xml:space="preserve">. </w:t>
      </w:r>
    </w:p>
    <w:p w:rsidR="00A67856" w:rsidRDefault="000E2008">
      <w:pPr>
        <w:ind w:left="0"/>
      </w:pPr>
      <w:r>
        <w:rPr>
          <w:b/>
        </w:rPr>
        <w:t>main():</w:t>
      </w:r>
      <w:r>
        <w:t xml:space="preserve"> The part of the script that propels the film. The first action is to use </w:t>
      </w:r>
      <w:r>
        <w:rPr>
          <w:i/>
        </w:rPr>
        <w:t>read_csv()</w:t>
      </w:r>
      <w:r>
        <w:t xml:space="preserve"> to bring in the data, send it to the calculation module (</w:t>
      </w:r>
      <w:r>
        <w:rPr>
          <w:i/>
        </w:rPr>
        <w:t>calculate_all_totals()</w:t>
      </w:r>
      <w:r>
        <w:t xml:space="preserve"> in</w:t>
      </w:r>
      <w:r>
        <w:rPr>
          <w:i/>
        </w:rPr>
        <w:t xml:space="preserve"> calculation.py</w:t>
      </w:r>
      <w:r>
        <w:t>), and lastly use</w:t>
      </w:r>
      <w:r>
        <w:rPr>
          <w:i/>
        </w:rPr>
        <w:t xml:space="preserve"> write_csv()</w:t>
      </w:r>
      <w:r>
        <w:t xml:space="preserve"> to generate the outcomes</w:t>
      </w:r>
      <w:r>
        <w:rPr>
          <w:color w:val="222222"/>
          <w:highlight w:val="white"/>
        </w:rPr>
        <w:t xml:space="preserve"> (Kamil </w:t>
      </w:r>
      <w:r>
        <w:rPr>
          <w:i/>
          <w:color w:val="222222"/>
          <w:highlight w:val="white"/>
        </w:rPr>
        <w:t>et al</w:t>
      </w:r>
      <w:r>
        <w:rPr>
          <w:color w:val="222222"/>
          <w:highlight w:val="white"/>
        </w:rPr>
        <w:t>., 2023)</w:t>
      </w:r>
      <w:r>
        <w:t xml:space="preserve">. </w:t>
      </w:r>
    </w:p>
    <w:p w:rsidR="00A67856" w:rsidRDefault="000E2008">
      <w:pPr>
        <w:ind w:left="0"/>
        <w:rPr>
          <w:b/>
          <w:i/>
        </w:rPr>
      </w:pPr>
      <w:r>
        <w:rPr>
          <w:b/>
          <w:i/>
        </w:rPr>
        <w:t>calculation.py</w:t>
      </w:r>
    </w:p>
    <w:p w:rsidR="00A67856" w:rsidRDefault="000E2008">
      <w:pPr>
        <w:ind w:left="0"/>
      </w:pPr>
      <w:r>
        <w:t>The purpose of the calculation.py module is to perform all necess</w:t>
      </w:r>
      <w:r>
        <w:t xml:space="preserve">ary computing processes on the sales data. </w:t>
      </w:r>
    </w:p>
    <w:p w:rsidR="00A67856" w:rsidRDefault="000E2008">
      <w:pPr>
        <w:ind w:left="0"/>
      </w:pPr>
      <w:r>
        <w:rPr>
          <w:b/>
        </w:rPr>
        <w:t xml:space="preserve">Function Used: </w:t>
      </w:r>
      <w:r>
        <w:t>The function goes through every row in the dataset and calculates all the financial values.</w:t>
      </w:r>
    </w:p>
    <w:p w:rsidR="00A67856" w:rsidRDefault="000E2008">
      <w:pPr>
        <w:ind w:left="0"/>
      </w:pPr>
      <w:r>
        <w:lastRenderedPageBreak/>
        <w:t>The calculation program is developed using three calculations. The formula of these calculations are,</w:t>
      </w:r>
    </w:p>
    <w:p w:rsidR="00A67856" w:rsidRDefault="000E2008">
      <w:pPr>
        <w:jc w:val="center"/>
        <w:rPr>
          <w:i/>
        </w:rPr>
      </w:pPr>
      <w:r>
        <w:rPr>
          <w:i/>
        </w:rPr>
        <w:t>Tot</w:t>
      </w:r>
      <w:r>
        <w:rPr>
          <w:i/>
        </w:rPr>
        <w:t>alRevenue = Quantity × UnitPrice</w:t>
      </w:r>
    </w:p>
    <w:p w:rsidR="00A67856" w:rsidRDefault="000E2008">
      <w:pPr>
        <w:jc w:val="center"/>
        <w:rPr>
          <w:i/>
        </w:rPr>
      </w:pPr>
      <w:r>
        <w:rPr>
          <w:i/>
        </w:rPr>
        <w:t>TotalCost = Quantity × CostPrice</w:t>
      </w:r>
    </w:p>
    <w:p w:rsidR="00A67856" w:rsidRDefault="000E2008">
      <w:pPr>
        <w:jc w:val="center"/>
        <w:rPr>
          <w:i/>
        </w:rPr>
      </w:pPr>
      <w:r>
        <w:rPr>
          <w:i/>
        </w:rPr>
        <w:t>Profit = TotalRevenue - TotalCost</w:t>
      </w:r>
    </w:p>
    <w:p w:rsidR="00A67856" w:rsidRDefault="000E2008">
      <w:pPr>
        <w:ind w:left="0"/>
      </w:pPr>
      <w:r>
        <w:t>All rows are examined and turned into numbers so that numerical activities can be used during iteration</w:t>
      </w:r>
      <w:r>
        <w:rPr>
          <w:color w:val="222222"/>
          <w:highlight w:val="white"/>
        </w:rPr>
        <w:t xml:space="preserve"> (Wengler </w:t>
      </w:r>
      <w:r>
        <w:rPr>
          <w:i/>
          <w:color w:val="222222"/>
          <w:highlight w:val="white"/>
        </w:rPr>
        <w:t>et al</w:t>
      </w:r>
      <w:r>
        <w:rPr>
          <w:color w:val="222222"/>
          <w:highlight w:val="white"/>
        </w:rPr>
        <w:t>., 2021)</w:t>
      </w:r>
      <w:r>
        <w:t xml:space="preserve">. The try-except structure is </w:t>
      </w:r>
      <w:r>
        <w:t xml:space="preserve">used to manage data that is missing or damaged. </w:t>
      </w:r>
    </w:p>
    <w:p w:rsidR="00A67856" w:rsidRDefault="000E2008">
      <w:pPr>
        <w:pStyle w:val="Heading2"/>
        <w:ind w:left="0"/>
      </w:pPr>
      <w:bookmarkStart w:id="10" w:name="_heading=h.vupua9ohvx3l" w:colFirst="0" w:colLast="0"/>
      <w:bookmarkStart w:id="11" w:name="_Toc198568533"/>
      <w:bookmarkEnd w:id="10"/>
      <w:r>
        <w:t>2.3 Script walkthrough</w:t>
      </w:r>
      <w:bookmarkEnd w:id="11"/>
    </w:p>
    <w:p w:rsidR="00A67856" w:rsidRDefault="000E2008">
      <w:pPr>
        <w:ind w:left="0"/>
      </w:pPr>
      <w:r>
        <w:t xml:space="preserve">The file sales_data.csv is used by </w:t>
      </w:r>
      <w:r>
        <w:rPr>
          <w:i/>
        </w:rPr>
        <w:t>main.py</w:t>
      </w:r>
      <w:r>
        <w:t xml:space="preserve">, but the </w:t>
      </w:r>
      <w:r>
        <w:rPr>
          <w:i/>
        </w:rPr>
        <w:t>__main__ block</w:t>
      </w:r>
      <w:r>
        <w:t xml:space="preserve"> allows it to be executed from the command line. The walkthrough of the script file:</w:t>
      </w:r>
    </w:p>
    <w:p w:rsidR="00A67856" w:rsidRDefault="000E2008">
      <w:pPr>
        <w:numPr>
          <w:ilvl w:val="0"/>
          <w:numId w:val="4"/>
        </w:numPr>
        <w:spacing w:after="0"/>
      </w:pPr>
      <w:r>
        <w:t>The Windows Batch Script (run_analysis.bat) has been made to perform the analysis with fewer steps.</w:t>
      </w:r>
    </w:p>
    <w:p w:rsidR="00A67856" w:rsidRDefault="000E2008">
      <w:pPr>
        <w:numPr>
          <w:ilvl w:val="0"/>
          <w:numId w:val="4"/>
        </w:numPr>
        <w:spacing w:after="0"/>
      </w:pPr>
      <w:r>
        <w:t>The script allows even non-technical users to interact with Python by clicking on a simple file that contains the command.</w:t>
      </w:r>
    </w:p>
    <w:p w:rsidR="00A67856" w:rsidRDefault="000E2008">
      <w:pPr>
        <w:numPr>
          <w:ilvl w:val="0"/>
          <w:numId w:val="4"/>
        </w:numPr>
      </w:pPr>
      <w:r>
        <w:t>The combination of CLI and script</w:t>
      </w:r>
      <w:r>
        <w:t>ing makes it easy to perform similar operations on data, no matter the platform</w:t>
      </w:r>
      <w:r>
        <w:rPr>
          <w:color w:val="222222"/>
          <w:highlight w:val="white"/>
        </w:rPr>
        <w:t xml:space="preserve"> (Rachmad, and Budiyanto, 2022)</w:t>
      </w:r>
      <w:r>
        <w:t>.</w:t>
      </w:r>
    </w:p>
    <w:p w:rsidR="00A67856" w:rsidRDefault="000E2008">
      <w:pPr>
        <w:pStyle w:val="Heading2"/>
        <w:ind w:left="0"/>
      </w:pPr>
      <w:bookmarkStart w:id="12" w:name="_heading=h.uyhd0llq91o8" w:colFirst="0" w:colLast="0"/>
      <w:bookmarkStart w:id="13" w:name="_Toc198568534"/>
      <w:bookmarkEnd w:id="12"/>
      <w:r>
        <w:t>2.4 Technical breakdown of code</w:t>
      </w:r>
      <w:bookmarkEnd w:id="13"/>
      <w:r>
        <w:t xml:space="preserve"> </w:t>
      </w:r>
    </w:p>
    <w:p w:rsidR="00A67856" w:rsidRDefault="000E2008">
      <w:pPr>
        <w:rPr>
          <w:b/>
          <w:i/>
        </w:rPr>
      </w:pPr>
      <w:r>
        <w:rPr>
          <w:b/>
          <w:i/>
        </w:rPr>
        <w:t>Execution of main.py</w:t>
      </w:r>
    </w:p>
    <w:p w:rsidR="00A67856" w:rsidRDefault="000E2008">
      <w:pPr>
        <w:ind w:left="0"/>
        <w:jc w:val="center"/>
      </w:pPr>
      <w:r>
        <w:rPr>
          <w:noProof/>
        </w:rPr>
        <w:drawing>
          <wp:inline distT="114300" distB="114300" distL="114300" distR="114300">
            <wp:extent cx="5731200" cy="2489200"/>
            <wp:effectExtent l="12700" t="12700" r="12700"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2489200"/>
                    </a:xfrm>
                    <a:prstGeom prst="rect">
                      <a:avLst/>
                    </a:prstGeom>
                    <a:ln w="12700">
                      <a:solidFill>
                        <a:srgbClr val="000000"/>
                      </a:solidFill>
                      <a:prstDash val="solid"/>
                    </a:ln>
                  </pic:spPr>
                </pic:pic>
              </a:graphicData>
            </a:graphic>
          </wp:inline>
        </w:drawing>
      </w:r>
    </w:p>
    <w:p w:rsidR="00A67856" w:rsidRDefault="000E2008">
      <w:pPr>
        <w:ind w:left="0"/>
        <w:jc w:val="center"/>
        <w:rPr>
          <w:b/>
        </w:rPr>
      </w:pPr>
      <w:r>
        <w:rPr>
          <w:b/>
        </w:rPr>
        <w:t>Figure 2: Loading sales data and defining read.csv</w:t>
      </w:r>
    </w:p>
    <w:p w:rsidR="00A67856" w:rsidRDefault="000E2008">
      <w:pPr>
        <w:ind w:left="0"/>
      </w:pPr>
      <w:r>
        <w:t xml:space="preserve">The read_csv() function easily reads </w:t>
      </w:r>
      <w:r>
        <w:t>the sales data from a CSV file and returns it as a list of dictionaries. It deals with handling missing files properly, ensuring all data used in the next process is accurate.</w:t>
      </w:r>
    </w:p>
    <w:p w:rsidR="00A67856" w:rsidRDefault="000E2008">
      <w:pPr>
        <w:ind w:left="0"/>
        <w:jc w:val="center"/>
      </w:pPr>
      <w:r>
        <w:rPr>
          <w:noProof/>
        </w:rPr>
        <w:lastRenderedPageBreak/>
        <w:drawing>
          <wp:inline distT="114300" distB="114300" distL="114300" distR="114300">
            <wp:extent cx="5731200" cy="2438400"/>
            <wp:effectExtent l="12700" t="12700" r="12700" b="127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2438400"/>
                    </a:xfrm>
                    <a:prstGeom prst="rect">
                      <a:avLst/>
                    </a:prstGeom>
                    <a:ln w="12700">
                      <a:solidFill>
                        <a:srgbClr val="000000"/>
                      </a:solidFill>
                      <a:prstDash val="solid"/>
                    </a:ln>
                  </pic:spPr>
                </pic:pic>
              </a:graphicData>
            </a:graphic>
          </wp:inline>
        </w:drawing>
      </w:r>
    </w:p>
    <w:p w:rsidR="00A67856" w:rsidRDefault="000E2008">
      <w:pPr>
        <w:ind w:left="0"/>
        <w:jc w:val="center"/>
      </w:pPr>
      <w:r>
        <w:rPr>
          <w:noProof/>
        </w:rPr>
        <w:drawing>
          <wp:inline distT="114300" distB="114300" distL="114300" distR="114300">
            <wp:extent cx="5731200" cy="2057400"/>
            <wp:effectExtent l="12700" t="12700" r="12700" b="127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1200" cy="2057400"/>
                    </a:xfrm>
                    <a:prstGeom prst="rect">
                      <a:avLst/>
                    </a:prstGeom>
                    <a:ln w="12700">
                      <a:solidFill>
                        <a:srgbClr val="000000"/>
                      </a:solidFill>
                      <a:prstDash val="solid"/>
                    </a:ln>
                  </pic:spPr>
                </pic:pic>
              </a:graphicData>
            </a:graphic>
          </wp:inline>
        </w:drawing>
      </w:r>
    </w:p>
    <w:p w:rsidR="00A67856" w:rsidRDefault="000E2008">
      <w:pPr>
        <w:ind w:left="0"/>
        <w:jc w:val="center"/>
        <w:rPr>
          <w:b/>
        </w:rPr>
      </w:pPr>
      <w:r>
        <w:rPr>
          <w:b/>
        </w:rPr>
        <w:t>Figure 3: Defining main.csv  and write.csv</w:t>
      </w:r>
    </w:p>
    <w:p w:rsidR="00A67856" w:rsidRDefault="000E2008">
      <w:pPr>
        <w:ind w:left="0"/>
      </w:pPr>
      <w:r>
        <w:t>Processed sales data and the newl</w:t>
      </w:r>
      <w:r>
        <w:t xml:space="preserve">y computed financial figures are recorded into a new CSV file by using write_csv(). The main() function handles the entire process of reading, calculating, and writing data. </w:t>
      </w:r>
    </w:p>
    <w:p w:rsidR="00A67856" w:rsidRDefault="000E2008">
      <w:pPr>
        <w:ind w:left="0"/>
        <w:rPr>
          <w:b/>
          <w:i/>
        </w:rPr>
      </w:pPr>
      <w:r>
        <w:rPr>
          <w:b/>
          <w:i/>
        </w:rPr>
        <w:t>Execution of calculation.py</w:t>
      </w:r>
    </w:p>
    <w:p w:rsidR="00A67856" w:rsidRDefault="000E2008">
      <w:pPr>
        <w:ind w:left="0"/>
        <w:jc w:val="center"/>
      </w:pPr>
      <w:r>
        <w:rPr>
          <w:noProof/>
        </w:rPr>
        <w:drawing>
          <wp:inline distT="114300" distB="114300" distL="114300" distR="114300">
            <wp:extent cx="5731200" cy="2070100"/>
            <wp:effectExtent l="12700" t="12700" r="12700" b="127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1200" cy="2070100"/>
                    </a:xfrm>
                    <a:prstGeom prst="rect">
                      <a:avLst/>
                    </a:prstGeom>
                    <a:ln w="12700">
                      <a:solidFill>
                        <a:srgbClr val="000000"/>
                      </a:solidFill>
                      <a:prstDash val="solid"/>
                    </a:ln>
                  </pic:spPr>
                </pic:pic>
              </a:graphicData>
            </a:graphic>
          </wp:inline>
        </w:drawing>
      </w:r>
    </w:p>
    <w:p w:rsidR="00A67856" w:rsidRDefault="000E2008">
      <w:pPr>
        <w:ind w:left="0"/>
        <w:jc w:val="center"/>
      </w:pPr>
      <w:r>
        <w:rPr>
          <w:noProof/>
        </w:rPr>
        <w:lastRenderedPageBreak/>
        <w:drawing>
          <wp:inline distT="114300" distB="114300" distL="114300" distR="114300">
            <wp:extent cx="5731200" cy="4165600"/>
            <wp:effectExtent l="12700" t="12700" r="12700" b="127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4165600"/>
                    </a:xfrm>
                    <a:prstGeom prst="rect">
                      <a:avLst/>
                    </a:prstGeom>
                    <a:ln w="12700">
                      <a:solidFill>
                        <a:srgbClr val="000000"/>
                      </a:solidFill>
                      <a:prstDash val="solid"/>
                    </a:ln>
                  </pic:spPr>
                </pic:pic>
              </a:graphicData>
            </a:graphic>
          </wp:inline>
        </w:drawing>
      </w:r>
    </w:p>
    <w:p w:rsidR="00A67856" w:rsidRDefault="000E2008">
      <w:pPr>
        <w:ind w:left="0"/>
        <w:jc w:val="center"/>
        <w:rPr>
          <w:b/>
        </w:rPr>
      </w:pPr>
      <w:r>
        <w:rPr>
          <w:b/>
        </w:rPr>
        <w:t>Figure 4: Defining all total and calculation implementation</w:t>
      </w:r>
    </w:p>
    <w:p w:rsidR="00A67856" w:rsidRDefault="000E2008">
      <w:pPr>
        <w:ind w:left="0"/>
      </w:pPr>
      <w:r>
        <w:t>The module determines the total revenue, total cost, and profit for every record by processing sales data. It provides essential financial information, making it easier to analyze and track the co</w:t>
      </w:r>
      <w:r>
        <w:t>mpany’s sales.</w:t>
      </w:r>
    </w:p>
    <w:p w:rsidR="00A67856" w:rsidRDefault="000E2008">
      <w:pPr>
        <w:pStyle w:val="Heading1"/>
        <w:spacing w:after="0"/>
      </w:pPr>
      <w:bookmarkStart w:id="14" w:name="_heading=h.y2gijn3751yj" w:colFirst="0" w:colLast="0"/>
      <w:bookmarkStart w:id="15" w:name="_Toc198568535"/>
      <w:bookmarkEnd w:id="14"/>
      <w:r>
        <w:t>3. Reflective evaluation</w:t>
      </w:r>
      <w:bookmarkEnd w:id="15"/>
    </w:p>
    <w:p w:rsidR="00A67856" w:rsidRDefault="000E2008">
      <w:pPr>
        <w:ind w:left="0"/>
      </w:pPr>
      <w:r>
        <w:t>The project experience has given me a better understanding of modular programming and working with commands. Moving the logic to calculation.py has helped me understand how to structure the code so that various parts</w:t>
      </w:r>
      <w:r>
        <w:t xml:space="preserve"> can be separated and updated easily. Handling real data has improved my ability to use the CSV module. The use of financial statements for Total Revenue, Total Cost, and Profit has allowed me to become more familiar with data-based calculations. I believe</w:t>
      </w:r>
      <w:r>
        <w:t xml:space="preserve"> that by using try-except blocks, I can ensure that the program continues to operate even when receiving data that is incomplete or incorrect. Thanks to CLI-enabled scripts, I can develop tools that work smoothly for any purpose, without an interface. More</w:t>
      </w:r>
      <w:r>
        <w:t>over, working on a batch script has helped me use basic scripting steps to support automation and better system integration.</w:t>
      </w:r>
    </w:p>
    <w:p w:rsidR="00A67856" w:rsidRDefault="000E2008">
      <w:pPr>
        <w:ind w:left="0"/>
      </w:pPr>
      <w:r>
        <w:t>I have spotted several ways in which improvements can be made. Example uses include employing more reliable validation and also usi</w:t>
      </w:r>
      <w:r>
        <w:t xml:space="preserve">ng pandas libraries to enhance the system’s performance. I discovered that using automated tests is very useful and plan to utilize Python’s testing frameworks to unit test final projects. I have come to value the importance of planning, </w:t>
      </w:r>
      <w:r>
        <w:lastRenderedPageBreak/>
        <w:t>outlining and talk</w:t>
      </w:r>
      <w:r>
        <w:t>ing clearly after making a report and flowchart. The experience from the project has improved the way I use and analyze data.</w:t>
      </w:r>
      <w:r>
        <w:br w:type="page"/>
      </w:r>
    </w:p>
    <w:p w:rsidR="00A67856" w:rsidRDefault="000E2008">
      <w:pPr>
        <w:pStyle w:val="Heading1"/>
      </w:pPr>
      <w:bookmarkStart w:id="16" w:name="_heading=h.eky66m7jibd" w:colFirst="0" w:colLast="0"/>
      <w:bookmarkStart w:id="17" w:name="_Toc198568536"/>
      <w:bookmarkEnd w:id="16"/>
      <w:r>
        <w:lastRenderedPageBreak/>
        <w:t>References</w:t>
      </w:r>
      <w:bookmarkEnd w:id="17"/>
    </w:p>
    <w:p w:rsidR="00620482" w:rsidRDefault="00620482">
      <w:pPr>
        <w:ind w:left="0"/>
        <w:rPr>
          <w:color w:val="222222"/>
          <w:highlight w:val="white"/>
        </w:rPr>
      </w:pPr>
      <w:bookmarkStart w:id="18" w:name="_GoBack"/>
      <w:r>
        <w:rPr>
          <w:color w:val="222222"/>
          <w:highlight w:val="white"/>
        </w:rPr>
        <w:t xml:space="preserve">Edastama, P., Bist, A.S. and Prambudi, A., 2021. Implementation of data mining on glasses sales using the apriori algorithm. </w:t>
      </w:r>
      <w:r>
        <w:rPr>
          <w:i/>
          <w:color w:val="222222"/>
          <w:highlight w:val="white"/>
        </w:rPr>
        <w:t>International Journal of Cyber and IT Service Management</w:t>
      </w:r>
      <w:r>
        <w:rPr>
          <w:color w:val="222222"/>
          <w:highlight w:val="white"/>
        </w:rPr>
        <w:t xml:space="preserve">, </w:t>
      </w:r>
      <w:r>
        <w:rPr>
          <w:i/>
          <w:color w:val="222222"/>
          <w:highlight w:val="white"/>
        </w:rPr>
        <w:t>1</w:t>
      </w:r>
      <w:r>
        <w:rPr>
          <w:color w:val="222222"/>
          <w:highlight w:val="white"/>
        </w:rPr>
        <w:t>(2), pp.159-172.</w:t>
      </w:r>
    </w:p>
    <w:p w:rsidR="00620482" w:rsidRDefault="00620482">
      <w:pPr>
        <w:ind w:left="0"/>
        <w:rPr>
          <w:color w:val="222222"/>
          <w:highlight w:val="white"/>
        </w:rPr>
      </w:pPr>
      <w:r>
        <w:rPr>
          <w:color w:val="222222"/>
          <w:highlight w:val="white"/>
        </w:rPr>
        <w:t xml:space="preserve">Kamil, H., Mukhlis, M. and Bachtiar, Y., 2023. Integration of ANP and TOPSIS Methods in Prioritizing Sales Strategies for Frozen Food Products. </w:t>
      </w:r>
      <w:r>
        <w:rPr>
          <w:i/>
          <w:color w:val="222222"/>
          <w:highlight w:val="white"/>
        </w:rPr>
        <w:t>Jurnal Riset Ilmu Teknik</w:t>
      </w:r>
      <w:r>
        <w:rPr>
          <w:color w:val="222222"/>
          <w:highlight w:val="white"/>
        </w:rPr>
        <w:t xml:space="preserve">, </w:t>
      </w:r>
      <w:r>
        <w:rPr>
          <w:i/>
          <w:color w:val="222222"/>
          <w:highlight w:val="white"/>
        </w:rPr>
        <w:t>1</w:t>
      </w:r>
      <w:r>
        <w:rPr>
          <w:color w:val="222222"/>
          <w:highlight w:val="white"/>
        </w:rPr>
        <w:t>(2), pp.102-114.</w:t>
      </w:r>
    </w:p>
    <w:p w:rsidR="00620482" w:rsidRDefault="00620482">
      <w:pPr>
        <w:ind w:left="0"/>
        <w:rPr>
          <w:color w:val="222222"/>
          <w:highlight w:val="white"/>
        </w:rPr>
      </w:pPr>
      <w:r>
        <w:rPr>
          <w:color w:val="222222"/>
          <w:highlight w:val="white"/>
        </w:rPr>
        <w:t xml:space="preserve">Rachmad, Y.E. and Budiyanto, B., 2022, March. Perception Analysis of Sales Volume on Partner Who Using Three Food Delivery Apps in Surabaya. In </w:t>
      </w:r>
      <w:r>
        <w:rPr>
          <w:i/>
          <w:color w:val="222222"/>
          <w:highlight w:val="white"/>
        </w:rPr>
        <w:t>International Conference of Business and Social Sciences</w:t>
      </w:r>
      <w:r>
        <w:rPr>
          <w:color w:val="222222"/>
          <w:highlight w:val="white"/>
        </w:rPr>
        <w:t xml:space="preserve"> (pp. 116-122).</w:t>
      </w:r>
    </w:p>
    <w:p w:rsidR="00620482" w:rsidRDefault="00620482">
      <w:pPr>
        <w:ind w:left="0"/>
        <w:rPr>
          <w:color w:val="222222"/>
          <w:highlight w:val="white"/>
        </w:rPr>
      </w:pPr>
      <w:r>
        <w:rPr>
          <w:color w:val="222222"/>
          <w:highlight w:val="white"/>
        </w:rPr>
        <w:t xml:space="preserve">Wengler, S., Hildmann, G. and Vossebein, U., 2021. Digital transformation in sales as an evolving process. </w:t>
      </w:r>
      <w:r>
        <w:rPr>
          <w:i/>
          <w:color w:val="222222"/>
          <w:highlight w:val="white"/>
        </w:rPr>
        <w:t>Journal of Business &amp; Industrial Marketing</w:t>
      </w:r>
      <w:r>
        <w:rPr>
          <w:color w:val="222222"/>
          <w:highlight w:val="white"/>
        </w:rPr>
        <w:t xml:space="preserve">, </w:t>
      </w:r>
      <w:r>
        <w:rPr>
          <w:i/>
          <w:color w:val="222222"/>
          <w:highlight w:val="white"/>
        </w:rPr>
        <w:t>36</w:t>
      </w:r>
      <w:r>
        <w:rPr>
          <w:color w:val="222222"/>
          <w:highlight w:val="white"/>
        </w:rPr>
        <w:t>(4), pp.599-614.</w:t>
      </w:r>
    </w:p>
    <w:bookmarkEnd w:id="18"/>
    <w:p w:rsidR="00A67856" w:rsidRDefault="00A67856">
      <w:pPr>
        <w:ind w:left="0"/>
        <w:rPr>
          <w:color w:val="222222"/>
          <w:highlight w:val="white"/>
        </w:rPr>
      </w:pPr>
    </w:p>
    <w:p w:rsidR="00A67856" w:rsidRDefault="00A67856">
      <w:pPr>
        <w:rPr>
          <w:color w:val="222222"/>
          <w:highlight w:val="white"/>
        </w:rPr>
      </w:pPr>
    </w:p>
    <w:p w:rsidR="00A67856" w:rsidRDefault="000E2008">
      <w:pPr>
        <w:pStyle w:val="Heading1"/>
        <w:rPr>
          <w:rFonts w:ascii="Tahoma" w:eastAsia="Tahoma" w:hAnsi="Tahoma" w:cs="Tahoma"/>
          <w:sz w:val="22"/>
          <w:szCs w:val="22"/>
        </w:rPr>
      </w:pPr>
      <w:bookmarkStart w:id="19" w:name="_heading=h.mevdqacp6jxv" w:colFirst="0" w:colLast="0"/>
      <w:bookmarkEnd w:id="19"/>
      <w:r>
        <w:br w:type="page"/>
      </w:r>
    </w:p>
    <w:p w:rsidR="00A67856" w:rsidRDefault="000E2008">
      <w:pPr>
        <w:pStyle w:val="Heading1"/>
      </w:pPr>
      <w:bookmarkStart w:id="20" w:name="_heading=h.tnq6gch08i1m" w:colFirst="0" w:colLast="0"/>
      <w:bookmarkStart w:id="21" w:name="_Toc198568537"/>
      <w:bookmarkEnd w:id="20"/>
      <w:r>
        <w:lastRenderedPageBreak/>
        <w:t>Appendix</w:t>
      </w:r>
      <w:bookmarkEnd w:id="21"/>
    </w:p>
    <w:p w:rsidR="00A67856" w:rsidRDefault="000E2008">
      <w:pPr>
        <w:rPr>
          <w:b/>
          <w:i/>
        </w:rPr>
      </w:pPr>
      <w:r>
        <w:rPr>
          <w:b/>
          <w:i/>
        </w:rPr>
        <w:t>Code of main.py</w:t>
      </w:r>
    </w:p>
    <w:tbl>
      <w:tblPr>
        <w:tblStyle w:val="a3"/>
        <w:tblW w:w="9045" w:type="dxa"/>
        <w:tblInd w:w="-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5"/>
      </w:tblGrid>
      <w:tr w:rsidR="00A67856">
        <w:tc>
          <w:tcPr>
            <w:tcW w:w="9045" w:type="dxa"/>
            <w:shd w:val="clear" w:color="auto" w:fill="auto"/>
            <w:tcMar>
              <w:top w:w="100" w:type="dxa"/>
              <w:left w:w="100" w:type="dxa"/>
              <w:bottom w:w="100" w:type="dxa"/>
              <w:right w:w="100" w:type="dxa"/>
            </w:tcMar>
          </w:tcPr>
          <w:sdt>
            <w:sdtPr>
              <w:tag w:val="goog_rdk_2"/>
              <w:id w:val="201833403"/>
              <w:lock w:val="contentLocked"/>
            </w:sdtPr>
            <w:sdtEndPr/>
            <w:sdtContent>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main.py</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 xml:space="preserve"> This script reads sales data from a CSV file, processes the data to calculate totals,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and writes the results into a new CSV file. It is designed to be executed from the CLI.</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import csv  # For handling CSV file reading and writing</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from calculation impor</w:t>
                </w:r>
                <w:r>
                  <w:rPr>
                    <w:rFonts w:ascii="Courier New" w:eastAsia="Courier New" w:hAnsi="Courier New" w:cs="Courier New"/>
                  </w:rPr>
                  <w:t>t calculate_all_totals  # Import custom calculation function</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def read_csv():</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Reads sales data from a CSV file and returns a list of dictionaries.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Each dictionary represents one row of data.</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file_path = "sales_data.csv"</w:t>
                </w:r>
                <w:r>
                  <w:rPr>
                    <w:rFonts w:ascii="Courier New" w:eastAsia="Courier New" w:hAnsi="Courier New" w:cs="Courier New"/>
                  </w:rPr>
                  <w:t xml:space="preserve">  # Input file path (ensuring this file exists)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try:</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with open(file_path, mode='r', newline='') as file:</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reader = csv.DictReader(file)  # Reading data as a list of dictionaries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return list(reader)</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except FileNotFoundError:</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print(f"Error: File '{file_path}' not found.")  # Displaying error if file is missing</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return []  # Return empty list if file is not found</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def write_csv(data):</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Writes processed sales data into a res</w:t>
                </w:r>
                <w:r>
                  <w:rPr>
                    <w:rFonts w:ascii="Courier New" w:eastAsia="Courier New" w:hAnsi="Courier New" w:cs="Courier New"/>
                  </w:rPr>
                  <w:t>ult CSV file.</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Adds calculated fields such as total revenue and profit.</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output_file = "result.csv"  # Output file name</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if data:</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fieldnames = list(data[0].keys())  # Using keys from first row for column headers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with open(o</w:t>
                </w:r>
                <w:r>
                  <w:rPr>
                    <w:rFonts w:ascii="Courier New" w:eastAsia="Courier New" w:hAnsi="Courier New" w:cs="Courier New"/>
                  </w:rPr>
                  <w:t>utput_file, mode='w', newline='') as file:</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writer = csv.DictWriter(file, fieldnames=fieldnames)  # Creating CSV writer</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writer.writeheader()  # Writting column headers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writer.writerows(data)  # Writting all rows of proces</w:t>
                </w:r>
                <w:r>
                  <w:rPr>
                    <w:rFonts w:ascii="Courier New" w:eastAsia="Courier New" w:hAnsi="Courier New" w:cs="Courier New"/>
                  </w:rPr>
                  <w:t>sed data</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print(f"Results saved to '{output_file}'")  # Confirmation message</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else:</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print("No data to write.")  # Warning if input data is empty</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def main():</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lastRenderedPageBreak/>
                  <w:t xml:space="preserve">    """</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Main function to control the workflow:</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 Reads input data</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 Processes the data</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 Writes the output to a CSV file</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data = read_csv()  # Step 1: Reading input CSV file</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processed_data = calculate_all_totals(data)  # Step 2: Performing calculations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write_csv(processed_data)  # Step 3: Save </w:t>
                </w:r>
                <w:r>
                  <w:rPr>
                    <w:rFonts w:ascii="Courier New" w:eastAsia="Courier New" w:hAnsi="Courier New" w:cs="Courier New"/>
                  </w:rPr>
                  <w:t>processed results</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Entry point for the script. This block ensures main() runs only when script is executed directly.</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if __name__ == "__main__":</w:t>
                </w:r>
              </w:p>
              <w:p w:rsidR="00A67856" w:rsidRDefault="000E2008">
                <w:pPr>
                  <w:widowControl w:val="0"/>
                  <w:pBdr>
                    <w:top w:val="nil"/>
                    <w:left w:val="nil"/>
                    <w:bottom w:val="nil"/>
                    <w:right w:val="nil"/>
                    <w:between w:val="nil"/>
                  </w:pBdr>
                  <w:spacing w:after="0" w:line="240" w:lineRule="auto"/>
                  <w:ind w:left="0"/>
                  <w:jc w:val="left"/>
                  <w:rPr>
                    <w:b/>
                  </w:rPr>
                </w:pPr>
                <w:r>
                  <w:rPr>
                    <w:rFonts w:ascii="Courier New" w:eastAsia="Courier New" w:hAnsi="Courier New" w:cs="Courier New"/>
                  </w:rPr>
                  <w:t xml:space="preserve">    main()</w:t>
                </w:r>
              </w:p>
            </w:sdtContent>
          </w:sdt>
        </w:tc>
      </w:tr>
    </w:tbl>
    <w:p w:rsidR="00A67856" w:rsidRDefault="00A67856">
      <w:pPr>
        <w:rPr>
          <w:b/>
        </w:rPr>
      </w:pPr>
    </w:p>
    <w:p w:rsidR="00A67856" w:rsidRDefault="000E2008">
      <w:pPr>
        <w:rPr>
          <w:b/>
          <w:i/>
        </w:rPr>
      </w:pPr>
      <w:r>
        <w:rPr>
          <w:b/>
          <w:i/>
        </w:rPr>
        <w:t>Code of calculation.py</w:t>
      </w:r>
    </w:p>
    <w:tbl>
      <w:tblPr>
        <w:tblStyle w:val="a4"/>
        <w:tblW w:w="9075" w:type="dxa"/>
        <w:tblInd w:w="-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5"/>
      </w:tblGrid>
      <w:tr w:rsidR="00A67856">
        <w:tc>
          <w:tcPr>
            <w:tcW w:w="9075" w:type="dxa"/>
            <w:shd w:val="clear" w:color="auto" w:fill="auto"/>
            <w:tcMar>
              <w:top w:w="100" w:type="dxa"/>
              <w:left w:w="100" w:type="dxa"/>
              <w:bottom w:w="100" w:type="dxa"/>
              <w:right w:w="100" w:type="dxa"/>
            </w:tcMar>
          </w:tcPr>
          <w:sdt>
            <w:sdtPr>
              <w:tag w:val="goog_rdk_3"/>
              <w:id w:val="1339732811"/>
              <w:lock w:val="contentLocked"/>
            </w:sdtPr>
            <w:sdtEndPr/>
            <w:sdtContent>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calculation.py</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This module contains logic for calculating total revenue, cost, and profit</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based on sales data provided in dictionary format (from CSV).</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def calculate_all_totals(data):</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Calculates total revenue and profit for each sales record in the datas</w:t>
                </w:r>
                <w:r>
                  <w:rPr>
                    <w:rFonts w:ascii="Courier New" w:eastAsia="Courier New" w:hAnsi="Courier New" w:cs="Courier New"/>
                  </w:rPr>
                  <w:t>et.</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Parameters: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data (list of dict): List of sales records where each record is a dictionary</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that must contain 'Quantity', 'UnitPrice', and 'CostPrice' keys.</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Returns: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list of dict: Modified list with new fields added: 'TotalRevenue', 'TotalCost', and 'Profit'.</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 Iterating over each row (sales record) in the dataset</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for row in data:</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try:</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 Extracting and convert necessary fiel</w:t>
                </w:r>
                <w:r>
                  <w:rPr>
                    <w:rFonts w:ascii="Courier New" w:eastAsia="Courier New" w:hAnsi="Courier New" w:cs="Courier New"/>
                  </w:rPr>
                  <w:t>ds from the row</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quantity = int(row.get('Quantity', 0))  # Number of items sold</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unit_price = float(row.get('UnitPrice', 0))  # Price at which item was sold</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cost_price = float(row.get('CostPrice', 0))  # Price at which ite</w:t>
                </w:r>
                <w:r>
                  <w:rPr>
                    <w:rFonts w:ascii="Courier New" w:eastAsia="Courier New" w:hAnsi="Courier New" w:cs="Courier New"/>
                  </w:rPr>
                  <w:t>m was purchased</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 Performing financial calculations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total_revenue = quantity * unit_price  # Total revenue = Qty * Selling Price</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lastRenderedPageBreak/>
                  <w:t xml:space="preserve">            total_cost = quantity * cost_price     # Total cost = Qty * Purchase Price</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pro</w:t>
                </w:r>
                <w:r>
                  <w:rPr>
                    <w:rFonts w:ascii="Courier New" w:eastAsia="Courier New" w:hAnsi="Courier New" w:cs="Courier New"/>
                  </w:rPr>
                  <w:t>fit = total_revenue - total_cost    # Profit = Revenue - Cost</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 Storing results back in the row, rounding to 2 decimal places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row['TotalRevenue'] = round(total_revenue, 2)</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row['TotalCost'] = round(total_cost, 2)</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row['Profit'] = round(profit, 2)</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except (ValueError, TypeError):</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 If data conversion fails, record an error in the respective fields</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row['TotalRevenue'] = 'Error'</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row['TotalCost'] = 'Error'</w:t>
                </w: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row['Profit'] = 'Error'</w:t>
                </w:r>
              </w:p>
              <w:p w:rsidR="00A67856" w:rsidRDefault="00A67856">
                <w:pPr>
                  <w:widowControl w:val="0"/>
                  <w:pBdr>
                    <w:top w:val="nil"/>
                    <w:left w:val="nil"/>
                    <w:bottom w:val="nil"/>
                    <w:right w:val="nil"/>
                    <w:between w:val="nil"/>
                  </w:pBdr>
                  <w:spacing w:after="0" w:line="240" w:lineRule="auto"/>
                  <w:ind w:left="0"/>
                  <w:jc w:val="left"/>
                  <w:rPr>
                    <w:rFonts w:ascii="Courier New" w:eastAsia="Courier New" w:hAnsi="Courier New" w:cs="Courier New"/>
                  </w:rPr>
                </w:pPr>
              </w:p>
              <w:p w:rsidR="00A67856" w:rsidRDefault="000E2008">
                <w:pPr>
                  <w:widowControl w:val="0"/>
                  <w:pBdr>
                    <w:top w:val="nil"/>
                    <w:left w:val="nil"/>
                    <w:bottom w:val="nil"/>
                    <w:right w:val="nil"/>
                    <w:between w:val="nil"/>
                  </w:pBdr>
                  <w:spacing w:after="0" w:line="240" w:lineRule="auto"/>
                  <w:ind w:left="0"/>
                  <w:jc w:val="left"/>
                  <w:rPr>
                    <w:rFonts w:ascii="Courier New" w:eastAsia="Courier New" w:hAnsi="Courier New" w:cs="Courier New"/>
                  </w:rPr>
                </w:pPr>
                <w:r>
                  <w:rPr>
                    <w:rFonts w:ascii="Courier New" w:eastAsia="Courier New" w:hAnsi="Courier New" w:cs="Courier New"/>
                  </w:rPr>
                  <w:t xml:space="preserve">    # Returning the modified dataset with added calculation columns</w:t>
                </w:r>
              </w:p>
              <w:p w:rsidR="00A67856" w:rsidRDefault="000E2008">
                <w:pPr>
                  <w:widowControl w:val="0"/>
                  <w:pBdr>
                    <w:top w:val="nil"/>
                    <w:left w:val="nil"/>
                    <w:bottom w:val="nil"/>
                    <w:right w:val="nil"/>
                    <w:between w:val="nil"/>
                  </w:pBdr>
                  <w:spacing w:after="0" w:line="240" w:lineRule="auto"/>
                  <w:ind w:left="0"/>
                  <w:jc w:val="left"/>
                  <w:rPr>
                    <w:b/>
                  </w:rPr>
                </w:pPr>
                <w:r>
                  <w:rPr>
                    <w:rFonts w:ascii="Courier New" w:eastAsia="Courier New" w:hAnsi="Courier New" w:cs="Courier New"/>
                  </w:rPr>
                  <w:t xml:space="preserve">    return data</w:t>
                </w:r>
              </w:p>
            </w:sdtContent>
          </w:sdt>
        </w:tc>
      </w:tr>
    </w:tbl>
    <w:p w:rsidR="00A67856" w:rsidRDefault="00A67856">
      <w:pPr>
        <w:rPr>
          <w:b/>
        </w:rPr>
      </w:pPr>
    </w:p>
    <w:p w:rsidR="00A67856" w:rsidRDefault="00A67856"/>
    <w:sectPr w:rsidR="00A67856" w:rsidSect="00620482">
      <w:footerReference w:type="default" r:id="rId18"/>
      <w:pgSz w:w="11906" w:h="16838"/>
      <w:pgMar w:top="1440" w:right="1440" w:bottom="1440" w:left="1440" w:header="708" w:footer="70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008" w:rsidRDefault="000E2008" w:rsidP="00620482">
      <w:pPr>
        <w:spacing w:after="0" w:line="240" w:lineRule="auto"/>
      </w:pPr>
      <w:r>
        <w:separator/>
      </w:r>
    </w:p>
  </w:endnote>
  <w:endnote w:type="continuationSeparator" w:id="0">
    <w:p w:rsidR="000E2008" w:rsidRDefault="000E2008" w:rsidP="0062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595432"/>
      <w:docPartObj>
        <w:docPartGallery w:val="Page Numbers (Bottom of Page)"/>
        <w:docPartUnique/>
      </w:docPartObj>
    </w:sdtPr>
    <w:sdtEndPr>
      <w:rPr>
        <w:noProof/>
        <w:sz w:val="20"/>
      </w:rPr>
    </w:sdtEndPr>
    <w:sdtContent>
      <w:p w:rsidR="00620482" w:rsidRPr="00620482" w:rsidRDefault="00620482">
        <w:pPr>
          <w:pStyle w:val="Footer"/>
          <w:jc w:val="right"/>
          <w:rPr>
            <w:sz w:val="20"/>
          </w:rPr>
        </w:pPr>
        <w:r w:rsidRPr="00620482">
          <w:rPr>
            <w:sz w:val="20"/>
          </w:rPr>
          <w:fldChar w:fldCharType="begin"/>
        </w:r>
        <w:r w:rsidRPr="00620482">
          <w:rPr>
            <w:sz w:val="20"/>
          </w:rPr>
          <w:instrText xml:space="preserve"> PAGE   \* MERGEFORMAT </w:instrText>
        </w:r>
        <w:r w:rsidRPr="00620482">
          <w:rPr>
            <w:sz w:val="20"/>
          </w:rPr>
          <w:fldChar w:fldCharType="separate"/>
        </w:r>
        <w:r>
          <w:rPr>
            <w:noProof/>
            <w:sz w:val="20"/>
          </w:rPr>
          <w:t>10</w:t>
        </w:r>
        <w:r w:rsidRPr="00620482">
          <w:rPr>
            <w:noProof/>
            <w:sz w:val="20"/>
          </w:rPr>
          <w:fldChar w:fldCharType="end"/>
        </w:r>
      </w:p>
    </w:sdtContent>
  </w:sdt>
  <w:p w:rsidR="00620482" w:rsidRDefault="006204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008" w:rsidRDefault="000E2008" w:rsidP="00620482">
      <w:pPr>
        <w:spacing w:after="0" w:line="240" w:lineRule="auto"/>
      </w:pPr>
      <w:r>
        <w:separator/>
      </w:r>
    </w:p>
  </w:footnote>
  <w:footnote w:type="continuationSeparator" w:id="0">
    <w:p w:rsidR="000E2008" w:rsidRDefault="000E2008" w:rsidP="00620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66D16"/>
    <w:multiLevelType w:val="multilevel"/>
    <w:tmpl w:val="43D6F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FF4D6B"/>
    <w:multiLevelType w:val="multilevel"/>
    <w:tmpl w:val="9F7E5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452265"/>
    <w:multiLevelType w:val="multilevel"/>
    <w:tmpl w:val="50F4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52331D"/>
    <w:multiLevelType w:val="multilevel"/>
    <w:tmpl w:val="2ED0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56"/>
    <w:rsid w:val="000E2008"/>
    <w:rsid w:val="00620482"/>
    <w:rsid w:val="00A67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34BD71-7AFA-4989-811B-9B730B36E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sz w:val="22"/>
        <w:szCs w:val="22"/>
        <w:lang w:val="en-GB" w:eastAsia="en-GB" w:bidi="ar-SA"/>
      </w:rPr>
    </w:rPrDefault>
    <w:pPrDefault>
      <w:pPr>
        <w:spacing w:after="200" w:line="276" w:lineRule="auto"/>
        <w:ind w:left="1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F50"/>
    <w:rPr>
      <w:rFonts w:eastAsia="Times New Roman" w:cs="Times New Roman"/>
      <w:szCs w:val="20"/>
    </w:rPr>
  </w:style>
  <w:style w:type="paragraph" w:styleId="Heading1">
    <w:name w:val="heading 1"/>
    <w:basedOn w:val="Heading2"/>
    <w:next w:val="Normal"/>
    <w:link w:val="Heading1Char"/>
    <w:qFormat/>
    <w:rsid w:val="00016F50"/>
    <w:pPr>
      <w:keepNext w:val="0"/>
      <w:keepLines w:val="0"/>
      <w:spacing w:before="120" w:after="120" w:line="360" w:lineRule="auto"/>
      <w:ind w:left="0"/>
      <w:outlineLvl w:val="0"/>
    </w:pPr>
    <w:rPr>
      <w:rFonts w:asciiTheme="minorHAnsi" w:eastAsia="Calibri" w:hAnsiTheme="minorHAnsi" w:cstheme="minorHAnsi"/>
      <w:b/>
      <w:color w:val="auto"/>
      <w:szCs w:val="28"/>
      <w:lang w:val="en-US"/>
    </w:rPr>
  </w:style>
  <w:style w:type="paragraph" w:styleId="Heading2">
    <w:name w:val="heading 2"/>
    <w:basedOn w:val="Normal"/>
    <w:next w:val="Normal"/>
    <w:link w:val="Heading2Char"/>
    <w:uiPriority w:val="9"/>
    <w:semiHidden/>
    <w:unhideWhenUsed/>
    <w:qFormat/>
    <w:rsid w:val="00016F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pPr>
      <w:keepNext/>
      <w:keepLines/>
      <w:spacing w:before="40" w:after="0"/>
      <w:ind w:firstLine="176"/>
      <w:outlineLvl w:val="2"/>
    </w:pPr>
    <w:rPr>
      <w:rFonts w:ascii="Cambria" w:eastAsia="Cambria" w:hAnsi="Cambria" w:cs="Cambria"/>
      <w:color w:val="366091"/>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016F50"/>
    <w:rPr>
      <w:rFonts w:eastAsia="Calibri" w:cstheme="minorHAnsi"/>
      <w:b/>
      <w:sz w:val="26"/>
      <w:szCs w:val="28"/>
      <w:lang w:val="en-US"/>
    </w:rPr>
  </w:style>
  <w:style w:type="table" w:customStyle="1" w:styleId="Style52">
    <w:name w:val="_Style 52"/>
    <w:basedOn w:val="TableNormal"/>
    <w:rsid w:val="00016F50"/>
    <w:rPr>
      <w:sz w:val="20"/>
      <w:szCs w:val="20"/>
      <w:lang w:val="en-US"/>
    </w:rPr>
    <w:tblPr>
      <w:tblCellMar>
        <w:left w:w="0" w:type="dxa"/>
        <w:right w:w="0" w:type="dxa"/>
      </w:tblCellMar>
    </w:tblPr>
  </w:style>
  <w:style w:type="table" w:customStyle="1" w:styleId="Style53">
    <w:name w:val="_Style 53"/>
    <w:basedOn w:val="TableNormal"/>
    <w:rsid w:val="00016F50"/>
    <w:rPr>
      <w:sz w:val="20"/>
      <w:szCs w:val="20"/>
      <w:lang w:val="en-US"/>
    </w:rPr>
    <w:tblPr>
      <w:tblCellMar>
        <w:left w:w="113" w:type="dxa"/>
        <w:right w:w="113" w:type="dxa"/>
      </w:tblCellMar>
    </w:tblPr>
  </w:style>
  <w:style w:type="character" w:customStyle="1" w:styleId="Heading2Char">
    <w:name w:val="Heading 2 Char"/>
    <w:basedOn w:val="DefaultParagraphFont"/>
    <w:link w:val="Heading2"/>
    <w:uiPriority w:val="9"/>
    <w:semiHidden/>
    <w:rsid w:val="00016F5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C4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048"/>
    <w:rPr>
      <w:rFonts w:ascii="Tahoma" w:eastAsia="Times New Roman" w:hAnsi="Tahoma" w:cs="Times New Roman"/>
      <w:szCs w:val="20"/>
    </w:rPr>
  </w:style>
  <w:style w:type="paragraph" w:styleId="Footer">
    <w:name w:val="footer"/>
    <w:basedOn w:val="Normal"/>
    <w:link w:val="FooterChar"/>
    <w:uiPriority w:val="99"/>
    <w:unhideWhenUsed/>
    <w:rsid w:val="001C4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048"/>
    <w:rPr>
      <w:rFonts w:ascii="Tahoma" w:eastAsia="Times New Roman" w:hAnsi="Tahoma" w:cs="Times New Roman"/>
      <w:szCs w:val="20"/>
    </w:rPr>
  </w:style>
  <w:style w:type="table" w:styleId="TableGrid">
    <w:name w:val="Table Grid"/>
    <w:basedOn w:val="TableNormal"/>
    <w:uiPriority w:val="59"/>
    <w:rsid w:val="001C4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4B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rPr>
      <w:sz w:val="20"/>
      <w:szCs w:val="20"/>
    </w:rPr>
    <w:tblPr>
      <w:tblStyleRowBandSize w:val="1"/>
      <w:tblStyleColBandSize w:val="1"/>
      <w:tblCellMar>
        <w:left w:w="0" w:type="dxa"/>
        <w:right w:w="0" w:type="dxa"/>
      </w:tblCellMar>
    </w:tblPr>
  </w:style>
  <w:style w:type="table" w:customStyle="1" w:styleId="a1">
    <w:basedOn w:val="TableNormal"/>
    <w:rPr>
      <w:sz w:val="20"/>
      <w:szCs w:val="20"/>
    </w:rPr>
    <w:tblPr>
      <w:tblStyleRowBandSize w:val="1"/>
      <w:tblStyleColBandSize w:val="1"/>
      <w:tblCellMar>
        <w:left w:w="113" w:type="dxa"/>
        <w:right w:w="113"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620482"/>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620482"/>
    <w:pPr>
      <w:spacing w:after="100"/>
      <w:ind w:left="0"/>
    </w:pPr>
  </w:style>
  <w:style w:type="paragraph" w:styleId="TOC2">
    <w:name w:val="toc 2"/>
    <w:basedOn w:val="Normal"/>
    <w:next w:val="Normal"/>
    <w:autoRedefine/>
    <w:uiPriority w:val="39"/>
    <w:unhideWhenUsed/>
    <w:rsid w:val="00620482"/>
    <w:pPr>
      <w:spacing w:after="100"/>
      <w:ind w:left="220"/>
    </w:pPr>
  </w:style>
  <w:style w:type="character" w:styleId="Hyperlink">
    <w:name w:val="Hyperlink"/>
    <w:basedOn w:val="DefaultParagraphFont"/>
    <w:uiPriority w:val="99"/>
    <w:unhideWhenUsed/>
    <w:rsid w:val="006204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fayel578/Sales-data-analysis/tree/main"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PiV3OJYbsCjzwVurmfSmoNxSg==">CgMxLjAaHQoBMBIYChYIB0ISEhBBcmlhbCBVbmljb2RlIE1TGh8KATESGgoYCAlSFAoSdGFibGUuaHNuOHlkNWFraTNlGh8KATISGgoYCAlSFAoSdGFibGUud2pkYzI1dTZjZzFhGh8KATMSGgoYCAlSFAoSdGFibGUuMWV3Z3FxOXAyenF6Mg5oLmZjYm1qMnNraTh5eTIOaC5sbWd6MHRjcTFnaGsyDmgubnR1NHBua2YyZ3pnMg5oLnl1dTA3aXF1dWNlNzIOaC42Nzd0d21lZ2FkNDkyDmgudnVwdWE5b2h2eDNsMg5oLnV5aGQwbGxxOTFvODIOaC55Mmdpam4zNzUxeWoyDWguZWt5NjZtN2ppYmQyDmgubWV2ZHFhY3A2anh2Mg5oLnRucTZnY2gwOGkxbTgAciExaTcyYTIyazY0OFBWbi1rSGpQdDNKcHhoY0l3eHNPNk0=</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3CDCB5-3012-4373-8C57-C2187AFC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2122</Words>
  <Characters>12097</Characters>
  <Application>Microsoft Office Word</Application>
  <DocSecurity>0</DocSecurity>
  <Lines>100</Lines>
  <Paragraphs>28</Paragraphs>
  <ScaleCrop>false</ScaleCrop>
  <Company/>
  <LinksUpToDate>false</LinksUpToDate>
  <CharactersWithSpaces>14191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Raziur Chowdhury</dc:creator>
  <cp:lastModifiedBy>ASSUREX</cp:lastModifiedBy>
  <cp:revision>2</cp:revision>
  <dcterms:created xsi:type="dcterms:W3CDTF">2022-06-29T08:19:00Z</dcterms:created>
  <dcterms:modified xsi:type="dcterms:W3CDTF">2025-05-19T12:05:00Z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0x010100294389052169284B92C2D53E1E554CBA</vt:lpwstr>
  </property>
</Properties>
</file>