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三</w:t>
      </w:r>
      <w:r>
        <w:rPr>
          <w:b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二维动画</w:t>
      </w:r>
      <w:r>
        <w:rPr>
          <w:b/>
          <w:bCs/>
          <w:sz w:val="28"/>
          <w:szCs w:val="28"/>
        </w:rPr>
        <w:t>设计</w:t>
      </w:r>
      <w:r>
        <w:rPr>
          <w:b/>
          <w:sz w:val="28"/>
        </w:rPr>
        <w:t>（</w:t>
      </w:r>
      <w:r>
        <w:rPr>
          <w:rFonts w:hint="eastAsia"/>
          <w:sz w:val="28"/>
          <w:szCs w:val="28"/>
        </w:rPr>
        <w:t>用CANVAS实现模拟</w:t>
      </w:r>
      <w:r>
        <w:rPr>
          <w:sz w:val="28"/>
          <w:szCs w:val="28"/>
        </w:rPr>
        <w:t>太阳系的</w:t>
      </w:r>
      <w:r>
        <w:rPr>
          <w:rFonts w:hint="eastAsia"/>
          <w:sz w:val="28"/>
          <w:szCs w:val="28"/>
          <w:lang w:val="en-US" w:eastAsia="zh-CN"/>
        </w:rPr>
        <w:t>设计</w:t>
      </w:r>
      <w:r>
        <w:rPr>
          <w:b/>
          <w:sz w:val="28"/>
        </w:rPr>
        <w:t>）</w:t>
      </w:r>
    </w:p>
    <w:p>
      <w:pPr>
        <w:spacing w:line="360" w:lineRule="auto"/>
        <w:ind w:firstLine="420" w:firstLineChars="200"/>
        <w:rPr>
          <w:sz w:val="24"/>
        </w:rPr>
      </w:pPr>
      <w:r>
        <w:drawing>
          <wp:inline distT="0" distB="0" distL="114300" distR="114300">
            <wp:extent cx="5273040" cy="3411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实验目的和要求。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基本要求：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在菜鸟教程基础上进一步做一个包含八大行星的太阳系二维动画，除水星金星外其他行星至少包含一颗卫星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进阶</w:t>
      </w:r>
      <w:r>
        <w:rPr>
          <w:b/>
          <w:sz w:val="24"/>
        </w:rPr>
        <w:t>：</w:t>
      </w:r>
    </w:p>
    <w:p>
      <w:pPr>
        <w:spacing w:line="360" w:lineRule="auto"/>
        <w:rPr>
          <w:sz w:val="24"/>
        </w:rPr>
      </w:pPr>
      <w:r>
        <w:rPr>
          <w:rFonts w:hint="eastAsia"/>
          <w:b w:val="0"/>
          <w:bCs/>
          <w:sz w:val="24"/>
          <w:lang w:val="en-US" w:eastAsia="zh-CN"/>
        </w:rPr>
        <w:t>可以设计椭圆形轨道以更符合现实，每个行星可以适当增加多颗卫星，同时画面可以增加适当的点缀以逼近真实场景，下图为3D效果图，仅供参考,同学们做出2D动画就可以。</w:t>
      </w:r>
    </w:p>
    <w:p>
      <w:pPr>
        <w:numPr>
          <w:ilvl w:val="0"/>
          <w:numId w:val="0"/>
        </w:numPr>
        <w:rPr>
          <w:rFonts w:hint="eastAsia"/>
          <w:b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实验步骤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1）通过starRoute()绘出行星轨迹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2）通过Star(name,x,y,r,startColor,endColor,revolution)设置星星的旋转中心、轨迹与公转，通过drawStar()绘出行星及其卫星的轨迹与星体：</w:t>
      </w:r>
    </w:p>
    <w:p>
      <w:pPr>
        <w:spacing w:line="36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卫星的旋转中心：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Planet</w:t>
      </w:r>
      <w:r>
        <w:rPr>
          <w:rFonts w:hint="default"/>
          <w:b w:val="0"/>
          <w:bCs/>
          <w:sz w:val="24"/>
          <w:lang w:val="en-US" w:eastAsia="zh-CN"/>
        </w:rPr>
        <w:t>X = 165*Math.sin(</w:t>
      </w:r>
      <w:r>
        <w:rPr>
          <w:rFonts w:hint="eastAsia"/>
          <w:b w:val="0"/>
          <w:bCs/>
          <w:sz w:val="24"/>
          <w:lang w:val="en-US" w:eastAsia="zh-CN"/>
        </w:rPr>
        <w:t>行星旋转角度</w:t>
      </w:r>
      <w:r>
        <w:rPr>
          <w:rFonts w:hint="default"/>
          <w:b w:val="0"/>
          <w:bCs/>
          <w:sz w:val="24"/>
          <w:lang w:val="en-US" w:eastAsia="zh-CN"/>
        </w:rPr>
        <w:t>);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Planet</w:t>
      </w:r>
      <w:r>
        <w:rPr>
          <w:rFonts w:hint="default"/>
          <w:b w:val="0"/>
          <w:bCs/>
          <w:sz w:val="24"/>
          <w:lang w:val="en-US" w:eastAsia="zh-CN"/>
        </w:rPr>
        <w:t>Y = -165*Math.cos(</w:t>
      </w:r>
      <w:r>
        <w:rPr>
          <w:rFonts w:hint="eastAsia"/>
          <w:b w:val="0"/>
          <w:bCs/>
          <w:sz w:val="24"/>
          <w:lang w:val="en-US" w:eastAsia="zh-CN"/>
        </w:rPr>
        <w:t>行星旋转角度</w:t>
      </w:r>
      <w:r>
        <w:rPr>
          <w:rFonts w:hint="default"/>
          <w:b w:val="0"/>
          <w:bCs/>
          <w:sz w:val="24"/>
          <w:lang w:val="en-US" w:eastAsia="zh-CN"/>
        </w:rPr>
        <w:t>);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cxt.translate(</w:t>
      </w:r>
      <w:r>
        <w:rPr>
          <w:rFonts w:hint="eastAsia"/>
          <w:b w:val="0"/>
          <w:bCs/>
          <w:sz w:val="24"/>
          <w:lang w:val="en-US" w:eastAsia="zh-CN"/>
        </w:rPr>
        <w:t>PlanetX</w:t>
      </w:r>
      <w:r>
        <w:rPr>
          <w:rFonts w:hint="default"/>
          <w:b w:val="0"/>
          <w:bCs/>
          <w:sz w:val="24"/>
          <w:lang w:val="en-US" w:eastAsia="zh-CN"/>
        </w:rPr>
        <w:t>,</w:t>
      </w:r>
      <w:r>
        <w:rPr>
          <w:rFonts w:hint="eastAsia"/>
          <w:b w:val="0"/>
          <w:bCs/>
          <w:sz w:val="24"/>
          <w:lang w:val="en-US" w:eastAsia="zh-CN"/>
        </w:rPr>
        <w:t>Planet</w:t>
      </w:r>
      <w:r>
        <w:rPr>
          <w:rFonts w:hint="default"/>
          <w:b w:val="0"/>
          <w:bCs/>
          <w:sz w:val="24"/>
          <w:lang w:val="en-US" w:eastAsia="zh-CN"/>
        </w:rPr>
        <w:t>Y);</w:t>
      </w:r>
    </w:p>
    <w:p>
      <w:pPr>
        <w:numPr>
          <w:ilvl w:val="0"/>
          <w:numId w:val="0"/>
        </w:numPr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卫星的公转：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cxt.ellipse(0,0,30,29,0,0,2*Math.PI,false);</w:t>
      </w:r>
    </w:p>
    <w:p>
      <w:pPr>
        <w:numPr>
          <w:ilvl w:val="0"/>
          <w:numId w:val="0"/>
        </w:numPr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卫星的公转轨迹及圆形坐标：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var x = </w:t>
      </w:r>
      <w:r>
        <w:rPr>
          <w:rFonts w:hint="eastAsia"/>
          <w:b w:val="0"/>
          <w:bCs/>
          <w:sz w:val="24"/>
          <w:lang w:val="en-US" w:eastAsia="zh-CN"/>
        </w:rPr>
        <w:t>（长半径）</w:t>
      </w:r>
      <w:r>
        <w:rPr>
          <w:rFonts w:hint="default"/>
          <w:b w:val="0"/>
          <w:bCs/>
          <w:sz w:val="24"/>
          <w:lang w:val="en-US" w:eastAsia="zh-CN"/>
        </w:rPr>
        <w:t>*Math.cos((time*360/this.revolution-90)*Math.PI/180);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var y = </w:t>
      </w:r>
      <w:r>
        <w:rPr>
          <w:rFonts w:hint="eastAsia"/>
          <w:b w:val="0"/>
          <w:bCs/>
          <w:sz w:val="24"/>
          <w:lang w:val="en-US" w:eastAsia="zh-CN"/>
        </w:rPr>
        <w:t>（短半径）</w:t>
      </w:r>
      <w:r>
        <w:rPr>
          <w:rFonts w:hint="default"/>
          <w:b w:val="0"/>
          <w:bCs/>
          <w:sz w:val="24"/>
          <w:lang w:val="en-US" w:eastAsia="zh-CN"/>
        </w:rPr>
        <w:t>*Math.sin((time*360/this.revolution-90)*Math.PI/180);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实验结果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</w:rPr>
      </w:pPr>
      <w:r>
        <w:drawing>
          <wp:inline distT="0" distB="0" distL="114300" distR="114300">
            <wp:extent cx="5274310" cy="3515995"/>
            <wp:effectExtent l="0" t="0" r="254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</w:rPr>
        <w:t>4</w:t>
      </w:r>
      <w:r>
        <w:rPr>
          <w:rFonts w:hint="eastAsia"/>
          <w:b/>
          <w:sz w:val="24"/>
        </w:rPr>
        <w:t>、实验结果分析</w:t>
      </w:r>
      <w:r>
        <w:rPr>
          <w:b/>
          <w:sz w:val="24"/>
        </w:rPr>
        <w:t>和</w:t>
      </w:r>
      <w:r>
        <w:rPr>
          <w:rFonts w:hint="eastAsia"/>
          <w:b/>
          <w:sz w:val="24"/>
        </w:rPr>
        <w:t>结论。</w:t>
      </w:r>
    </w:p>
    <w:p/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实验实现的亮点：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1）在星星的绘制过程中，使用渐变颜色进行绘制，使星星有立体感。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var gradient = cxt.createRadialGradient(this.x,this.y,0,this.x,this.y,this.r);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gradient.addColorStop(0,this.startColor);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gradient.addColorStop(1,this.endColor);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cxt.fillStyle = gradient;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2）对一些卫星的轨迹通过ellipse()函数进行绘制，实现椭圆轨迹，符合宇宙真理。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cxt.ellipse(0,0,30,29,0,0,2*Math.PI,false);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cxt.stroke();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cxt.closePath();</w:t>
      </w:r>
    </w:p>
    <w:p>
      <w:p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3）对各行星及其卫星配置了合理的公转周期。（标红字体为其科学周期，以地球日为单位）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var Earth = new Star('地球',0,-165,18,'#78b1e8','#050c12',365.2422); //地球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var Moon = new Star('月球',0,-195,6,'#a69697','#5c3e40',27.32); //月球 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在木星的木卫一、木卫二上实现了双行星环绕。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通过绘制两次卫星并对其进行不同的设置实现。</w:t>
      </w: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</w:p>
    <w:p>
      <w:pPr>
        <w:spacing w:line="360" w:lineRule="auto"/>
        <w:rPr>
          <w:rFonts w:hint="default"/>
          <w:b w:val="0"/>
          <w:bCs/>
          <w:sz w:val="24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558C9"/>
    <w:multiLevelType w:val="singleLevel"/>
    <w:tmpl w:val="B4E558C9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5115B245"/>
    <w:multiLevelType w:val="singleLevel"/>
    <w:tmpl w:val="5115B2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hZDBlMTk4MjhmNmE1ZWNlYzk5ZmFiY2UxYzJkOWMifQ=="/>
  </w:docVars>
  <w:rsids>
    <w:rsidRoot w:val="001D0D74"/>
    <w:rsid w:val="00066EE7"/>
    <w:rsid w:val="000C40F0"/>
    <w:rsid w:val="001A5349"/>
    <w:rsid w:val="001D0D74"/>
    <w:rsid w:val="006D38E5"/>
    <w:rsid w:val="007111E5"/>
    <w:rsid w:val="00722DE6"/>
    <w:rsid w:val="00883636"/>
    <w:rsid w:val="00B4379A"/>
    <w:rsid w:val="00C6127B"/>
    <w:rsid w:val="00E3101C"/>
    <w:rsid w:val="00E42D60"/>
    <w:rsid w:val="07EE7B80"/>
    <w:rsid w:val="1CC21F65"/>
    <w:rsid w:val="3B2829FD"/>
    <w:rsid w:val="3EC93DBC"/>
    <w:rsid w:val="3F696545"/>
    <w:rsid w:val="61DD5F61"/>
    <w:rsid w:val="622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269</Words>
  <Characters>346</Characters>
  <Lines>3</Lines>
  <Paragraphs>1</Paragraphs>
  <TotalTime>3</TotalTime>
  <ScaleCrop>false</ScaleCrop>
  <LinksUpToDate>false</LinksUpToDate>
  <CharactersWithSpaces>346</CharactersWithSpaces>
  <Application>WPS Office_11.1.0.9172_F1E327BC-269C-435d-A152-05C5408002CA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2022-11-09T16:27:00Z</dcterms:created>
  <dc:creator>微软用户</dc:creator>
  <cp:lastModifiedBy>旬与信</cp:lastModifiedBy>
  <dcterms:modified xsi:type="dcterms:W3CDTF">2022-11-24T13:20:41Z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2052-11.1.0.9172</vt:lpwstr>
  </property>
  <property fmtid="{D5CDD505-2E9C-101B-9397-08002B2CF9AE}" pid="3" name="ICV">
    <vt:lpwstr>AFA16860DDE74259819699B98BA61EF2</vt:lpwstr>
  </property>
</Properties>
</file>