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10014" w:type="dxa"/>
        <w:tblLook w:val="04A0" w:firstRow="1" w:lastRow="0" w:firstColumn="1" w:lastColumn="0" w:noHBand="0" w:noVBand="1"/>
      </w:tblPr>
      <w:tblGrid>
        <w:gridCol w:w="2412"/>
        <w:gridCol w:w="2412"/>
        <w:gridCol w:w="2412"/>
        <w:gridCol w:w="2778"/>
      </w:tblGrid>
      <w:tr w:rsidR="008D5D7B" w14:paraId="517D818F" w14:textId="77777777" w:rsidTr="0070568D">
        <w:trPr>
          <w:trHeight w:val="331"/>
        </w:trPr>
        <w:tc>
          <w:tcPr>
            <w:tcW w:w="2412" w:type="dxa"/>
          </w:tcPr>
          <w:p w14:paraId="22102454" w14:textId="2355FC08" w:rsidR="008D5D7B" w:rsidRPr="008D5D7B" w:rsidRDefault="008D5D7B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2412" w:type="dxa"/>
          </w:tcPr>
          <w:p w14:paraId="604E5DFD" w14:textId="3A2A9C5E" w:rsidR="008D5D7B" w:rsidRPr="008D5D7B" w:rsidRDefault="008D5D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2412" w:type="dxa"/>
          </w:tcPr>
          <w:p w14:paraId="3978AAF2" w14:textId="79697A5D" w:rsidR="008D5D7B" w:rsidRPr="008D5D7B" w:rsidRDefault="008D5D7B">
            <w:pPr>
              <w:rPr>
                <w:b/>
                <w:bCs/>
              </w:rPr>
            </w:pPr>
            <w:r w:rsidRPr="008D5D7B">
              <w:rPr>
                <w:rFonts w:hint="eastAsia"/>
                <w:b/>
                <w:bCs/>
              </w:rPr>
              <w:t>S</w:t>
            </w:r>
            <w:r w:rsidRPr="008D5D7B">
              <w:rPr>
                <w:b/>
                <w:bCs/>
              </w:rPr>
              <w:t>ize</w:t>
            </w:r>
          </w:p>
        </w:tc>
        <w:tc>
          <w:tcPr>
            <w:tcW w:w="2778" w:type="dxa"/>
          </w:tcPr>
          <w:p w14:paraId="6542DF4D" w14:textId="580242C0" w:rsidR="008D5D7B" w:rsidRPr="008D5D7B" w:rsidRDefault="008D5D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</w:tr>
      <w:tr w:rsidR="008D5D7B" w14:paraId="0DF3111E" w14:textId="77777777" w:rsidTr="0070568D">
        <w:trPr>
          <w:trHeight w:val="1308"/>
        </w:trPr>
        <w:tc>
          <w:tcPr>
            <w:tcW w:w="2412" w:type="dxa"/>
          </w:tcPr>
          <w:p w14:paraId="56E03D10" w14:textId="05CB4A03" w:rsidR="008D5D7B" w:rsidRDefault="00DE4494">
            <w:r>
              <w:rPr>
                <w:rFonts w:hint="eastAsia"/>
              </w:rPr>
              <w:t>E</w:t>
            </w:r>
            <w:r>
              <w:t>nterprise scale</w:t>
            </w:r>
          </w:p>
        </w:tc>
        <w:tc>
          <w:tcPr>
            <w:tcW w:w="2412" w:type="dxa"/>
          </w:tcPr>
          <w:p w14:paraId="14B65DB0" w14:textId="77777777" w:rsidR="00DE4494" w:rsidRDefault="00DE4494">
            <w:r>
              <w:t>Large-sized,</w:t>
            </w:r>
          </w:p>
          <w:p w14:paraId="0C9CCFD5" w14:textId="77777777" w:rsidR="008D5D7B" w:rsidRDefault="00DE4494">
            <w:r>
              <w:t>medium-sized,</w:t>
            </w:r>
          </w:p>
          <w:p w14:paraId="73938126" w14:textId="58CEB56A" w:rsidR="00DE4494" w:rsidRDefault="00DE4494">
            <w:r>
              <w:rPr>
                <w:rFonts w:hint="eastAsia"/>
              </w:rPr>
              <w:t>s</w:t>
            </w:r>
            <w:r>
              <w:t>mall-sized</w:t>
            </w:r>
          </w:p>
        </w:tc>
        <w:tc>
          <w:tcPr>
            <w:tcW w:w="2412" w:type="dxa"/>
          </w:tcPr>
          <w:p w14:paraId="7CCE960C" w14:textId="2E9E0D1B" w:rsidR="008D5D7B" w:rsidRDefault="00CB569B">
            <w:r>
              <w:t>Length:</w:t>
            </w:r>
            <w:r>
              <w:rPr>
                <w:rFonts w:hint="eastAsia"/>
              </w:rPr>
              <w:t>1</w:t>
            </w:r>
            <w:r>
              <w:t>2(medium-sized)</w:t>
            </w:r>
          </w:p>
        </w:tc>
        <w:tc>
          <w:tcPr>
            <w:tcW w:w="2778" w:type="dxa"/>
          </w:tcPr>
          <w:p w14:paraId="57DCA283" w14:textId="77777777" w:rsidR="00F25344" w:rsidRDefault="00DE4494">
            <w:r>
              <w:rPr>
                <w:rFonts w:hint="eastAsia"/>
              </w:rPr>
              <w:t>I</w:t>
            </w:r>
            <w:r>
              <w:t>t</w:t>
            </w:r>
            <w:r w:rsidR="0081045F">
              <w:t xml:space="preserve"> is</w:t>
            </w:r>
            <w:r w:rsidR="00214A2C">
              <w:t xml:space="preserve"> </w:t>
            </w:r>
            <w:r w:rsidR="0081045F">
              <w:t xml:space="preserve">to </w:t>
            </w:r>
            <w:r w:rsidR="00214A2C">
              <w:t>search for primary users.</w:t>
            </w:r>
            <w:r w:rsidR="00F25344">
              <w:rPr>
                <w:rFonts w:hint="eastAsia"/>
              </w:rPr>
              <w:t xml:space="preserve"> </w:t>
            </w:r>
          </w:p>
          <w:p w14:paraId="1C5F4552" w14:textId="623CF700" w:rsidR="00214A2C" w:rsidRDefault="00214A2C">
            <w:r>
              <w:rPr>
                <w:rFonts w:hint="eastAsia"/>
              </w:rPr>
              <w:t>W</w:t>
            </w:r>
            <w:r>
              <w:t>e will judge it by its information.</w:t>
            </w:r>
          </w:p>
        </w:tc>
      </w:tr>
      <w:tr w:rsidR="008D5D7B" w14:paraId="7B400879" w14:textId="77777777" w:rsidTr="0070568D">
        <w:trPr>
          <w:trHeight w:val="1640"/>
        </w:trPr>
        <w:tc>
          <w:tcPr>
            <w:tcW w:w="2412" w:type="dxa"/>
          </w:tcPr>
          <w:p w14:paraId="40E45376" w14:textId="1E835EC9" w:rsidR="008D5D7B" w:rsidRDefault="00DE4494">
            <w:r>
              <w:t>E</w:t>
            </w:r>
            <w:r w:rsidRPr="00DE4494">
              <w:t>nterprise type</w:t>
            </w:r>
          </w:p>
        </w:tc>
        <w:tc>
          <w:tcPr>
            <w:tcW w:w="2412" w:type="dxa"/>
          </w:tcPr>
          <w:p w14:paraId="78C547AC" w14:textId="5D922CA5" w:rsidR="008D5D7B" w:rsidRDefault="00DE4494">
            <w:r>
              <w:rPr>
                <w:rFonts w:hint="eastAsia"/>
              </w:rPr>
              <w:t>0</w:t>
            </w:r>
            <w:r>
              <w:t xml:space="preserve"> financial</w:t>
            </w:r>
          </w:p>
          <w:p w14:paraId="020B45CE" w14:textId="1CABFE5A" w:rsidR="00DE4494" w:rsidRDefault="00DE4494">
            <w:r>
              <w:rPr>
                <w:rFonts w:hint="eastAsia"/>
              </w:rPr>
              <w:t>1</w:t>
            </w:r>
            <w:r>
              <w:t xml:space="preserve"> Internet</w:t>
            </w:r>
          </w:p>
          <w:p w14:paraId="1262AC1D" w14:textId="41D98E4C" w:rsidR="00214A2C" w:rsidRDefault="00214A2C">
            <w:r>
              <w:t>….</w:t>
            </w:r>
          </w:p>
        </w:tc>
        <w:tc>
          <w:tcPr>
            <w:tcW w:w="2412" w:type="dxa"/>
          </w:tcPr>
          <w:p w14:paraId="6E718AA2" w14:textId="199FB5CD" w:rsidR="008D5D7B" w:rsidRDefault="00CB569B">
            <w:r>
              <w:t>0-999(</w:t>
            </w:r>
            <w:r>
              <w:rPr>
                <w:rFonts w:hint="eastAsia"/>
              </w:rPr>
              <w:t>This</w:t>
            </w:r>
            <w:r>
              <w:t xml:space="preserve"> is decided by the final storage of our database) </w:t>
            </w:r>
          </w:p>
        </w:tc>
        <w:tc>
          <w:tcPr>
            <w:tcW w:w="2778" w:type="dxa"/>
          </w:tcPr>
          <w:p w14:paraId="01E46FC5" w14:textId="77777777" w:rsidR="008D5D7B" w:rsidRDefault="00214A2C">
            <w:r>
              <w:rPr>
                <w:rFonts w:hint="eastAsia"/>
              </w:rPr>
              <w:t>T</w:t>
            </w:r>
            <w:r>
              <w:t>his is a tag</w:t>
            </w:r>
            <w:r w:rsidR="006228E4">
              <w:t xml:space="preserve"> like 0,1</w:t>
            </w:r>
          </w:p>
          <w:p w14:paraId="430C5AE3" w14:textId="77777777" w:rsidR="00C62B2D" w:rsidRDefault="006228E4">
            <w:r>
              <w:t>Since this kind of data is very large and</w:t>
            </w:r>
            <w:r w:rsidR="00C62B2D">
              <w:t xml:space="preserve"> </w:t>
            </w:r>
            <w:r>
              <w:t>can be</w:t>
            </w:r>
          </w:p>
          <w:p w14:paraId="14E0483D" w14:textId="149DD6D0" w:rsidR="006228E4" w:rsidRDefault="006228E4">
            <w:r>
              <w:t>concluded.</w:t>
            </w:r>
            <w:r w:rsidR="009C65A2">
              <w:t xml:space="preserve"> </w:t>
            </w:r>
          </w:p>
        </w:tc>
      </w:tr>
      <w:tr w:rsidR="008D5D7B" w14:paraId="7A4429DD" w14:textId="77777777" w:rsidTr="0070568D">
        <w:trPr>
          <w:trHeight w:val="975"/>
        </w:trPr>
        <w:tc>
          <w:tcPr>
            <w:tcW w:w="2412" w:type="dxa"/>
          </w:tcPr>
          <w:p w14:paraId="629212A0" w14:textId="3809A244" w:rsidR="008D5D7B" w:rsidRDefault="0081045F">
            <w:r w:rsidRPr="0081045F">
              <w:t>Policy relevance</w:t>
            </w:r>
          </w:p>
        </w:tc>
        <w:tc>
          <w:tcPr>
            <w:tcW w:w="2412" w:type="dxa"/>
          </w:tcPr>
          <w:p w14:paraId="0251AEBB" w14:textId="77777777" w:rsidR="008D5D7B" w:rsidRDefault="0081045F">
            <w:r>
              <w:t>Accurately relevant</w:t>
            </w:r>
          </w:p>
          <w:p w14:paraId="5C698436" w14:textId="77777777" w:rsidR="0081045F" w:rsidRDefault="00214A2C">
            <w:r w:rsidRPr="00214A2C">
              <w:t>Partially relevant</w:t>
            </w:r>
          </w:p>
          <w:p w14:paraId="18E169F5" w14:textId="20ECB5C4" w:rsidR="00214A2C" w:rsidRDefault="00C62B2D">
            <w:r w:rsidRPr="00C62B2D">
              <w:t>Irrelevant</w:t>
            </w:r>
          </w:p>
        </w:tc>
        <w:tc>
          <w:tcPr>
            <w:tcW w:w="2412" w:type="dxa"/>
          </w:tcPr>
          <w:p w14:paraId="1AAA89B6" w14:textId="341FA99B" w:rsidR="008D5D7B" w:rsidRDefault="00CB569B">
            <w:r>
              <w:t>Length:19</w:t>
            </w:r>
          </w:p>
        </w:tc>
        <w:tc>
          <w:tcPr>
            <w:tcW w:w="2778" w:type="dxa"/>
          </w:tcPr>
          <w:p w14:paraId="1B71DD51" w14:textId="07EB1266" w:rsidR="008D5D7B" w:rsidRDefault="00F25344">
            <w:r>
              <w:rPr>
                <w:rFonts w:hint="eastAsia"/>
              </w:rPr>
              <w:t>W</w:t>
            </w:r>
            <w:r>
              <w:t>e will read and collect all the policies of financing. And judge them.</w:t>
            </w:r>
          </w:p>
        </w:tc>
      </w:tr>
      <w:tr w:rsidR="008D5D7B" w14:paraId="0C4A349F" w14:textId="77777777" w:rsidTr="0070568D">
        <w:trPr>
          <w:trHeight w:val="331"/>
        </w:trPr>
        <w:tc>
          <w:tcPr>
            <w:tcW w:w="2412" w:type="dxa"/>
          </w:tcPr>
          <w:p w14:paraId="24070164" w14:textId="5850832F" w:rsidR="008D5D7B" w:rsidRDefault="00CA7A83">
            <w:r>
              <w:t>C</w:t>
            </w:r>
            <w:r>
              <w:rPr>
                <w:rFonts w:hint="eastAsia"/>
              </w:rPr>
              <w:t>o</w:t>
            </w:r>
            <w:r w:rsidR="00F25344">
              <w:t>mpetition</w:t>
            </w:r>
            <w:r>
              <w:t xml:space="preserve"> Prizes/Patent</w:t>
            </w:r>
          </w:p>
        </w:tc>
        <w:tc>
          <w:tcPr>
            <w:tcW w:w="2412" w:type="dxa"/>
          </w:tcPr>
          <w:p w14:paraId="60987C8F" w14:textId="4B44F361" w:rsidR="009C65A2" w:rsidRDefault="00F25344">
            <w:r>
              <w:t>Type 1</w:t>
            </w:r>
            <w:r w:rsidR="0070568D">
              <w:t>A</w:t>
            </w:r>
            <w:r>
              <w:t>,2</w:t>
            </w:r>
            <w:r w:rsidR="0070568D">
              <w:t>B</w:t>
            </w:r>
          </w:p>
          <w:p w14:paraId="2F39AC2D" w14:textId="654DE886" w:rsidR="009C65A2" w:rsidRDefault="009C65A2">
            <w:r>
              <w:rPr>
                <w:rFonts w:hint="eastAsia"/>
              </w:rPr>
              <w:t>n</w:t>
            </w:r>
            <w:r>
              <w:t>umber</w:t>
            </w:r>
          </w:p>
          <w:p w14:paraId="3BCD27C7" w14:textId="5C271B27" w:rsidR="00F25344" w:rsidRDefault="00F25344"/>
        </w:tc>
        <w:tc>
          <w:tcPr>
            <w:tcW w:w="2412" w:type="dxa"/>
          </w:tcPr>
          <w:p w14:paraId="7FECBD57" w14:textId="0542CC70" w:rsidR="009C65A2" w:rsidRDefault="009C65A2">
            <w:r>
              <w:rPr>
                <w:rFonts w:hint="eastAsia"/>
              </w:rPr>
              <w:t>0</w:t>
            </w:r>
            <w:r>
              <w:t>1 -999 AB</w:t>
            </w:r>
          </w:p>
          <w:p w14:paraId="487BDDF3" w14:textId="78DE36E4" w:rsidR="008D5D7B" w:rsidRDefault="00CB569B">
            <w:r>
              <w:rPr>
                <w:rFonts w:hint="eastAsia"/>
              </w:rPr>
              <w:t>0</w:t>
            </w:r>
            <w:r>
              <w:t xml:space="preserve">1-999(This is decided by the policy given by </w:t>
            </w:r>
            <w:r w:rsidR="00A62D48">
              <w:t>government)</w:t>
            </w:r>
          </w:p>
        </w:tc>
        <w:tc>
          <w:tcPr>
            <w:tcW w:w="2778" w:type="dxa"/>
          </w:tcPr>
          <w:p w14:paraId="1047640F" w14:textId="77777777" w:rsidR="008D5D7B" w:rsidRDefault="00CA7A83">
            <w:r>
              <w:rPr>
                <w:rFonts w:hint="eastAsia"/>
              </w:rPr>
              <w:t>I</w:t>
            </w:r>
            <w:r>
              <w:t>t is to judge potentiality</w:t>
            </w:r>
          </w:p>
          <w:p w14:paraId="67DD9F49" w14:textId="77BEFB83" w:rsidR="00A62D48" w:rsidRDefault="001B2B88">
            <w:r>
              <w:t>o</w:t>
            </w:r>
            <w:r w:rsidR="00A62D48">
              <w:t>f the company</w:t>
            </w:r>
            <w:r w:rsidR="0070568D">
              <w:t xml:space="preserve">. AB means </w:t>
            </w:r>
          </w:p>
          <w:p w14:paraId="34DEDD21" w14:textId="065A8069" w:rsidR="0070568D" w:rsidRDefault="0070568D">
            <w:r>
              <w:t>Then level of prize and 1,2</w:t>
            </w:r>
          </w:p>
          <w:p w14:paraId="52FE9941" w14:textId="55B4766C" w:rsidR="0070568D" w:rsidRDefault="0070568D">
            <w:r>
              <w:t xml:space="preserve">Means the level of competition. </w:t>
            </w:r>
          </w:p>
        </w:tc>
      </w:tr>
      <w:tr w:rsidR="008D5D7B" w14:paraId="350EC933" w14:textId="77777777" w:rsidTr="0070568D">
        <w:trPr>
          <w:trHeight w:val="320"/>
        </w:trPr>
        <w:tc>
          <w:tcPr>
            <w:tcW w:w="2412" w:type="dxa"/>
          </w:tcPr>
          <w:p w14:paraId="15D181B8" w14:textId="6153D7ED" w:rsidR="008D5D7B" w:rsidRDefault="00CA7A83">
            <w:r>
              <w:rPr>
                <w:rFonts w:hint="eastAsia"/>
              </w:rPr>
              <w:t>T</w:t>
            </w:r>
            <w:r>
              <w:t>otal assets</w:t>
            </w:r>
          </w:p>
        </w:tc>
        <w:tc>
          <w:tcPr>
            <w:tcW w:w="2412" w:type="dxa"/>
          </w:tcPr>
          <w:p w14:paraId="105F78D0" w14:textId="77777777" w:rsidR="001B2B88" w:rsidRDefault="00CA7A83">
            <w:r>
              <w:t xml:space="preserve">Amount </w:t>
            </w:r>
          </w:p>
          <w:p w14:paraId="71D8D081" w14:textId="24C40E25" w:rsidR="008D5D7B" w:rsidRDefault="00CA7A83">
            <w:r>
              <w:t>$1000</w:t>
            </w:r>
            <w:r w:rsidR="001B2B88">
              <w:t>(in billions)</w:t>
            </w:r>
          </w:p>
          <w:p w14:paraId="216A2E09" w14:textId="5B84B268" w:rsidR="00CA7A83" w:rsidRDefault="00CA7A83">
            <w:r>
              <w:rPr>
                <w:rFonts w:hint="eastAsia"/>
              </w:rPr>
              <w:t>$</w:t>
            </w:r>
            <w:r>
              <w:t>10</w:t>
            </w:r>
            <w:r w:rsidR="001B2B88">
              <w:t>(in billion)</w:t>
            </w:r>
          </w:p>
        </w:tc>
        <w:tc>
          <w:tcPr>
            <w:tcW w:w="2412" w:type="dxa"/>
          </w:tcPr>
          <w:p w14:paraId="0174DFF9" w14:textId="29BF7BF5" w:rsidR="008D5D7B" w:rsidRDefault="009C65A2">
            <w:r>
              <w:rPr>
                <w:rFonts w:hint="eastAsia"/>
              </w:rPr>
              <w:t>D</w:t>
            </w:r>
            <w:r>
              <w:t>ecided by the customers</w:t>
            </w:r>
          </w:p>
        </w:tc>
        <w:tc>
          <w:tcPr>
            <w:tcW w:w="2778" w:type="dxa"/>
          </w:tcPr>
          <w:p w14:paraId="7BC0F89E" w14:textId="49E70D2B" w:rsidR="008D5D7B" w:rsidRDefault="001B2B88">
            <w:r>
              <w:rPr>
                <w:rFonts w:hint="eastAsia"/>
              </w:rPr>
              <w:t>D</w:t>
            </w:r>
            <w:r>
              <w:t>ecide the ability of debt repayment.</w:t>
            </w:r>
          </w:p>
        </w:tc>
      </w:tr>
      <w:tr w:rsidR="008D5D7B" w14:paraId="5460EE47" w14:textId="77777777" w:rsidTr="0070568D">
        <w:trPr>
          <w:trHeight w:val="804"/>
        </w:trPr>
        <w:tc>
          <w:tcPr>
            <w:tcW w:w="2412" w:type="dxa"/>
          </w:tcPr>
          <w:p w14:paraId="13497C07" w14:textId="58F09070" w:rsidR="008D5D7B" w:rsidRDefault="00CA7A83">
            <w:r w:rsidRPr="00CA7A83">
              <w:t>Number of agreements and contracts</w:t>
            </w:r>
          </w:p>
        </w:tc>
        <w:tc>
          <w:tcPr>
            <w:tcW w:w="2412" w:type="dxa"/>
          </w:tcPr>
          <w:p w14:paraId="368062E6" w14:textId="77777777" w:rsidR="008D5D7B" w:rsidRDefault="00CA7A83">
            <w:r>
              <w:rPr>
                <w:rFonts w:hint="eastAsia"/>
              </w:rPr>
              <w:t>1</w:t>
            </w:r>
            <w:r>
              <w:t>3</w:t>
            </w:r>
          </w:p>
          <w:p w14:paraId="0527CB80" w14:textId="338D46F3" w:rsidR="00CA7A83" w:rsidRDefault="00CA7A83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412" w:type="dxa"/>
          </w:tcPr>
          <w:p w14:paraId="62B68E64" w14:textId="73554831" w:rsidR="008D5D7B" w:rsidRDefault="009C65A2">
            <w:r>
              <w:rPr>
                <w:rFonts w:hint="eastAsia"/>
              </w:rPr>
              <w:t>D</w:t>
            </w:r>
            <w:r>
              <w:t>ecided by the customers</w:t>
            </w:r>
          </w:p>
        </w:tc>
        <w:tc>
          <w:tcPr>
            <w:tcW w:w="2778" w:type="dxa"/>
          </w:tcPr>
          <w:p w14:paraId="10818891" w14:textId="7B7C0FB5" w:rsidR="008D5D7B" w:rsidRPr="00F25344" w:rsidRDefault="001B2B88">
            <w:r>
              <w:rPr>
                <w:rFonts w:hint="eastAsia"/>
              </w:rPr>
              <w:t>D</w:t>
            </w:r>
            <w:r>
              <w:t>ecide the ability of w</w:t>
            </w:r>
            <w:r w:rsidRPr="001B2B88">
              <w:t>illingness to repay debts</w:t>
            </w:r>
          </w:p>
        </w:tc>
      </w:tr>
      <w:tr w:rsidR="0070568D" w14:paraId="1B42C8BE" w14:textId="77777777" w:rsidTr="0070568D">
        <w:trPr>
          <w:trHeight w:val="804"/>
        </w:trPr>
        <w:tc>
          <w:tcPr>
            <w:tcW w:w="2412" w:type="dxa"/>
          </w:tcPr>
          <w:p w14:paraId="187E09A3" w14:textId="77777777" w:rsidR="001B2B88" w:rsidRDefault="001B2B88">
            <w:r w:rsidRPr="001B2B88">
              <w:t>Industry</w:t>
            </w:r>
            <w:r>
              <w:t xml:space="preserve"> </w:t>
            </w:r>
            <w:r w:rsidRPr="001B2B88">
              <w:t>indicators</w:t>
            </w:r>
            <w:r>
              <w:t>:</w:t>
            </w:r>
          </w:p>
          <w:p w14:paraId="45F6227D" w14:textId="77777777" w:rsidR="0070568D" w:rsidRDefault="001B2B88">
            <w:r>
              <w:t>agreement, contracts</w:t>
            </w:r>
          </w:p>
          <w:p w14:paraId="127C0319" w14:textId="69F9DFEF" w:rsidR="00420810" w:rsidRPr="001B2B88" w:rsidRDefault="00420810">
            <w:r>
              <w:t>(</w:t>
            </w:r>
            <w:r>
              <w:rPr>
                <w:rFonts w:hint="eastAsia"/>
              </w:rPr>
              <w:t>a</w:t>
            </w:r>
            <w:r>
              <w:t>ll the judgement of company.)</w:t>
            </w:r>
          </w:p>
        </w:tc>
        <w:tc>
          <w:tcPr>
            <w:tcW w:w="2412" w:type="dxa"/>
          </w:tcPr>
          <w:p w14:paraId="76705AEA" w14:textId="30C30E18" w:rsidR="0070568D" w:rsidRDefault="00057A4C">
            <w:r>
              <w:rPr>
                <w:rFonts w:hint="eastAsia"/>
              </w:rPr>
              <w:t>0</w:t>
            </w:r>
            <w:r>
              <w:t xml:space="preserve"> financial</w:t>
            </w:r>
          </w:p>
          <w:p w14:paraId="16BB87D0" w14:textId="77777777" w:rsidR="00057A4C" w:rsidRDefault="00057A4C" w:rsidP="00057A4C">
            <w:r w:rsidRPr="00214A2C">
              <w:t>Partially relevant</w:t>
            </w:r>
          </w:p>
          <w:p w14:paraId="46006C9C" w14:textId="35940DEF" w:rsidR="00057A4C" w:rsidRDefault="00057A4C">
            <w:r>
              <w:rPr>
                <w:rFonts w:hint="eastAsia"/>
              </w:rPr>
              <w:t>1</w:t>
            </w:r>
            <w:r>
              <w:t>A</w:t>
            </w:r>
            <w:r w:rsidR="00A70B84">
              <w:t>...</w:t>
            </w:r>
          </w:p>
          <w:p w14:paraId="3A8FA32F" w14:textId="4743285D" w:rsidR="00057A4C" w:rsidRDefault="00057A4C"/>
        </w:tc>
        <w:tc>
          <w:tcPr>
            <w:tcW w:w="2412" w:type="dxa"/>
          </w:tcPr>
          <w:p w14:paraId="33741865" w14:textId="1EB12F76" w:rsidR="0070568D" w:rsidRDefault="00420810">
            <w:r>
              <w:rPr>
                <w:rFonts w:hint="eastAsia"/>
              </w:rPr>
              <w:t>D</w:t>
            </w:r>
            <w:r>
              <w:t xml:space="preserve">ecided by the </w:t>
            </w:r>
            <w:r w:rsidR="00057A4C">
              <w:rPr>
                <w:rFonts w:hint="eastAsia"/>
              </w:rPr>
              <w:t>da</w:t>
            </w:r>
            <w:r w:rsidR="00057A4C">
              <w:t>tabase outside</w:t>
            </w:r>
          </w:p>
        </w:tc>
        <w:tc>
          <w:tcPr>
            <w:tcW w:w="2778" w:type="dxa"/>
          </w:tcPr>
          <w:p w14:paraId="07D897C3" w14:textId="0B83BD7D" w:rsidR="00420810" w:rsidRPr="00420810" w:rsidRDefault="00420810">
            <w:r>
              <w:rPr>
                <w:rFonts w:hint="eastAsia"/>
              </w:rPr>
              <w:t>T</w:t>
            </w:r>
            <w:r>
              <w:t>his data will from the database outside, and the app like Hanghang Cha</w:t>
            </w:r>
          </w:p>
        </w:tc>
      </w:tr>
      <w:tr w:rsidR="003A5623" w14:paraId="639CEC42" w14:textId="77777777" w:rsidTr="003A5623">
        <w:trPr>
          <w:trHeight w:val="1618"/>
        </w:trPr>
        <w:tc>
          <w:tcPr>
            <w:tcW w:w="10014" w:type="dxa"/>
            <w:gridSpan w:val="4"/>
            <w:tcBorders>
              <w:left w:val="nil"/>
              <w:bottom w:val="nil"/>
              <w:right w:val="nil"/>
            </w:tcBorders>
          </w:tcPr>
          <w:p w14:paraId="54448486" w14:textId="77777777" w:rsidR="003A5623" w:rsidRPr="00F25344" w:rsidRDefault="003A5623"/>
        </w:tc>
      </w:tr>
    </w:tbl>
    <w:p w14:paraId="2F1221C4" w14:textId="77777777" w:rsidR="00CB2C33" w:rsidRDefault="00CB2C33"/>
    <w:sectPr w:rsidR="00CB2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E0490" w14:textId="77777777" w:rsidR="00D00B7A" w:rsidRDefault="00D00B7A" w:rsidP="008D5D7B">
      <w:r>
        <w:separator/>
      </w:r>
    </w:p>
  </w:endnote>
  <w:endnote w:type="continuationSeparator" w:id="0">
    <w:p w14:paraId="36B28F13" w14:textId="77777777" w:rsidR="00D00B7A" w:rsidRDefault="00D00B7A" w:rsidP="008D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A13D7" w14:textId="77777777" w:rsidR="00D00B7A" w:rsidRDefault="00D00B7A" w:rsidP="008D5D7B">
      <w:r>
        <w:separator/>
      </w:r>
    </w:p>
  </w:footnote>
  <w:footnote w:type="continuationSeparator" w:id="0">
    <w:p w14:paraId="658FED36" w14:textId="77777777" w:rsidR="00D00B7A" w:rsidRDefault="00D00B7A" w:rsidP="008D5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D2"/>
    <w:rsid w:val="00057A4C"/>
    <w:rsid w:val="001B2B88"/>
    <w:rsid w:val="00214A2C"/>
    <w:rsid w:val="003A5623"/>
    <w:rsid w:val="0041275B"/>
    <w:rsid w:val="00420810"/>
    <w:rsid w:val="006228E4"/>
    <w:rsid w:val="0070568D"/>
    <w:rsid w:val="0081045F"/>
    <w:rsid w:val="008D5D7B"/>
    <w:rsid w:val="009C65A2"/>
    <w:rsid w:val="00A532D2"/>
    <w:rsid w:val="00A62D48"/>
    <w:rsid w:val="00A70B84"/>
    <w:rsid w:val="00C62B2D"/>
    <w:rsid w:val="00CA7A83"/>
    <w:rsid w:val="00CB2C33"/>
    <w:rsid w:val="00CB569B"/>
    <w:rsid w:val="00D00B7A"/>
    <w:rsid w:val="00DC708A"/>
    <w:rsid w:val="00DE4494"/>
    <w:rsid w:val="00EB3D3B"/>
    <w:rsid w:val="00F25344"/>
    <w:rsid w:val="00FB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F3FD7"/>
  <w15:chartTrackingRefBased/>
  <w15:docId w15:val="{117FBE41-2C7F-48F4-832D-0516268E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D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D7B"/>
    <w:rPr>
      <w:sz w:val="18"/>
      <w:szCs w:val="18"/>
    </w:rPr>
  </w:style>
  <w:style w:type="table" w:styleId="a7">
    <w:name w:val="Table Grid"/>
    <w:basedOn w:val="a1"/>
    <w:uiPriority w:val="39"/>
    <w:rsid w:val="008D5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昕玥</dc:creator>
  <cp:keywords/>
  <dc:description/>
  <cp:lastModifiedBy>曾 昕玥</cp:lastModifiedBy>
  <cp:revision>12</cp:revision>
  <dcterms:created xsi:type="dcterms:W3CDTF">2021-04-02T09:29:00Z</dcterms:created>
  <dcterms:modified xsi:type="dcterms:W3CDTF">2021-04-06T08:34:00Z</dcterms:modified>
</cp:coreProperties>
</file>