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Tencent Java 1.8.0_262 on Linux -->
    <w:p>
      <w:pPr>
        <w:pStyle w:val="t1"/>
        <w:spacing w:before="240" w:after="60" w:lineRule="auto"/>
        <w:ind/>
        <w:jc w:val="center"/>
        <w:rPr>
          <w:rFonts w:ascii="等线" w:hAnsi="等线" w:eastAsia="等线"/>
          <w:sz w:val="40"/>
          <w:szCs w:val="40"/>
        </w:rPr>
      </w:pPr>
      <w:r>
        <w:rPr>
          <w:rFonts w:ascii="Times New Roman" w:hAnsi="Times New Roman" w:eastAsia="Times New Roman"/>
          <w:b w:val="true"/>
          <w:bCs w:val="true"/>
          <w:sz w:val="40"/>
          <w:szCs w:val="40"/>
        </w:rPr>
        <w:t xml:space="preserve"> </w:t>
      </w:r>
    </w:p>
    <w:p>
      <w:pPr>
        <w:pStyle w:val="t1"/>
        <w:spacing w:before="240" w:after="60" w:lineRule="auto"/>
        <w:ind/>
        <w:jc w:val="center"/>
        <w:rPr>
          <w:rFonts w:ascii="等线" w:hAnsi="等线" w:eastAsia="等线"/>
          <w:sz w:val="40"/>
          <w:szCs w:val="40"/>
        </w:rPr>
      </w:pPr>
      <w:r>
        <w:rPr>
          <w:rFonts w:ascii="等线" w:hAnsi="等线" w:eastAsia="等线"/>
          <w:sz w:val="40"/>
          <w:szCs w:val="40"/>
        </w:rPr>
      </w:r>
    </w:p>
    <w:p>
      <w:pPr>
        <w:pStyle w:val="t1"/>
        <w:spacing w:before="240" w:after="60" w:lineRule="auto"/>
        <w:ind/>
        <w:jc w:val="center"/>
        <w:rPr>
          <w:rFonts w:ascii="Times New Roman" w:hAnsi="Times New Roman" w:eastAsia="Times New Roman"/>
          <w:b w:val="true"/>
          <w:bCs w:val="true"/>
          <w:sz w:val="40"/>
          <w:szCs w:val="40"/>
        </w:rPr>
      </w:pPr>
      <w:r>
        <w:rPr>
          <w:rFonts w:ascii="Times New Roman" w:hAnsi="Times New Roman" w:eastAsia="Times New Roman"/>
          <w:b w:val="true"/>
          <w:bCs w:val="true"/>
          <w:sz w:val="40"/>
          <w:szCs w:val="40"/>
        </w:rPr>
        <w:t>Software Requirements Specification</w:t>
      </w:r>
    </w:p>
    <w:p>
      <w:pPr>
        <w:pStyle w:val="t1"/>
        <w:spacing w:before="240" w:after="60" w:lineRule="auto"/>
        <w:ind/>
        <w:jc w:val="center"/>
        <w:rPr>
          <w:rFonts w:ascii="Times New Roman" w:hAnsi="Times New Roman" w:eastAsia="Times New Roman"/>
          <w:b w:val="true"/>
          <w:bCs w:val="true"/>
          <w:sz w:val="40"/>
          <w:szCs w:val="40"/>
        </w:rPr>
      </w:pPr>
      <w:r>
        <w:rPr>
          <w:rFonts w:ascii="Times New Roman" w:hAnsi="Times New Roman" w:eastAsia="Times New Roman"/>
          <w:b w:val="true"/>
          <w:bCs w:val="true"/>
          <w:sz w:val="40"/>
          <w:szCs w:val="40"/>
        </w:rPr>
        <w:t>For</w:t>
      </w:r>
    </w:p>
    <w:p>
      <w:pPr>
        <w:pStyle w:val="t1"/>
        <w:spacing w:before="240" w:after="60" w:lineRule="auto"/>
        <w:ind/>
        <w:jc w:val="center"/>
        <w:rPr>
          <w:rFonts w:ascii="Times New Roman" w:hAnsi="Times New Roman" w:eastAsia="Times New Roman"/>
          <w:b w:val="true"/>
          <w:bCs w:val="true"/>
          <w:sz w:val="40"/>
          <w:szCs w:val="40"/>
        </w:rPr>
      </w:pPr>
      <w:r>
        <w:rPr>
          <w:rFonts w:ascii="Times New Roman" w:hAnsi="Times New Roman" w:eastAsia="Times New Roman"/>
          <w:b w:val="true"/>
          <w:bCs w:val="true"/>
          <w:sz w:val="40"/>
          <w:szCs w:val="40"/>
        </w:rPr>
        <w:t>&lt;</w:t>
      </w:r>
      <w:r>
        <w:rPr>
          <w:rFonts w:ascii="Times New Roman" w:hAnsi="Times New Roman" w:eastAsia="Times New Roman"/>
          <w:b w:val="true"/>
          <w:bCs w:val="true"/>
          <w:sz w:val="40"/>
          <w:szCs w:val="40"/>
        </w:rPr>
        <w:t>Economic Fueler</w:t>
      </w:r>
      <w:r>
        <w:rPr>
          <w:rFonts w:ascii="Times New Roman" w:hAnsi="Times New Roman" w:eastAsia="Times New Roman"/>
          <w:b w:val="true"/>
          <w:bCs w:val="true"/>
          <w:sz w:val="40"/>
          <w:szCs w:val="40"/>
        </w:rPr>
        <w:t>&gt;</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1995"/>
        <w:gridCol w:w="6855"/>
      </w:tblGrid>
      <w:tr>
        <w:trPr>
          <w:trHeight w:val="480" w:hRule="atLeast"/>
        </w:trPr>
        <w:tc>
          <w:tcPr>
            <w:tcW w:w="19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Instructor:</w:t>
            </w:r>
          </w:p>
        </w:tc>
        <w:tc>
          <w:tcPr>
            <w:tcW w:w="68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Fang Zheng</w:t>
            </w:r>
          </w:p>
        </w:tc>
      </w:tr>
      <w:tr>
        <w:trPr>
          <w:trHeight w:val="480" w:hRule="atLeast"/>
        </w:trPr>
        <w:tc>
          <w:tcPr>
            <w:tcW w:w="19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Team Members:</w:t>
            </w:r>
          </w:p>
        </w:tc>
        <w:tc>
          <w:tcPr>
            <w:tcW w:w="68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Lixiao Yang, Jiahe Xie, Aoyu Liu, Xinyue Zeng, Huiru Chang</w:t>
            </w:r>
          </w:p>
        </w:tc>
      </w:tr>
      <w:tr>
        <w:trPr>
          <w:trHeight w:val="480" w:hRule="atLeast"/>
        </w:trPr>
        <w:tc>
          <w:tcPr>
            <w:tcW w:w="19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Cycle:</w:t>
            </w:r>
          </w:p>
        </w:tc>
        <w:tc>
          <w:tcPr>
            <w:tcW w:w="68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1</w:t>
            </w:r>
          </w:p>
        </w:tc>
      </w:tr>
      <w:tr>
        <w:trPr>
          <w:trHeight w:val="480" w:hRule="atLeast"/>
        </w:trPr>
        <w:tc>
          <w:tcPr>
            <w:tcW w:w="19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Date Submitted:</w:t>
            </w:r>
          </w:p>
        </w:tc>
        <w:tc>
          <w:tcPr>
            <w:tcW w:w="685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2021/4/24</w:t>
            </w:r>
          </w:p>
        </w:tc>
      </w:tr>
    </w:tbl>
    <w:p>
      <w:pPr>
        <w:snapToGrid w:val="false"/>
        <w:spacing w:before="0" w:after="0" w:line="240" w:lineRule="auto"/>
        <w:ind/>
        <w:jc w:val="left"/>
        <w:rPr>
          <w:rFonts w:ascii="微软雅黑" w:hAnsi="微软雅黑" w:eastAsia="微软雅黑"/>
          <w:color w:val="000000"/>
          <w:sz w:val="21"/>
          <w:szCs w:val="21"/>
        </w:rPr>
      </w:pPr>
      <w:r>
        <w:rPr>
          <w:rFonts w:ascii="等线" w:hAnsi="等线" w:eastAsia="等线"/>
          <w:color w:val="000000"/>
          <w:sz w:val="24"/>
          <w:szCs w:val="24"/>
        </w:rPr>
        <w:t xml:space="preserve">
</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Times New Roman" w:hAnsi="Times New Roman" w:eastAsia="Times New Roman"/>
          <w:color w:val="000000"/>
          <w:sz w:val="16"/>
          <w:szCs w:val="16"/>
        </w:rPr>
      </w:pPr>
      <w:r>
        <w:rPr>
          <w:rFonts w:ascii="Times New Roman" w:hAnsi="Times New Roman" w:eastAsia="Times New Roman"/>
          <w:color w:val="000000"/>
          <w:sz w:val="16"/>
          <w:szCs w:val="16"/>
        </w:rPr>
        <w:t>Document template copyright 2005-2015, CCI Faculty.  Version 2.3.  Use permitted under Creative Commons license CC-BY-NC-SA.  See http://creativecommons.org/licenses/by-nc-sa/3.0/.</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p>
      <w:pPr>
        <w:pStyle w:val="t1"/>
        <w:spacing w:before="240" w:after="60" w:lineRule="auto"/>
        <w:ind/>
        <w:jc w:val="center"/>
        <w:rPr>
          <w:rFonts w:ascii="Times New Roman" w:hAnsi="Times New Roman" w:eastAsia="Times New Roman"/>
          <w:b w:val="true"/>
          <w:bCs w:val="true"/>
          <w:sz w:val="40"/>
          <w:szCs w:val="40"/>
        </w:rPr>
      </w:pPr>
      <w:r>
        <w:rPr>
          <w:rFonts w:ascii="微软雅黑" w:hAnsi="微软雅黑" w:eastAsia="微软雅黑"/>
        </w:rPr>
        <w:t xml:space="preserve"/>
      </w:r>
      <w:r>
        <w:rPr>
          <w:rFonts w:ascii="Times New Roman" w:hAnsi="Times New Roman" w:eastAsia="Times New Roman"/>
          <w:b w:val="true"/>
          <w:bCs w:val="true"/>
          <w:sz w:val="40"/>
          <w:szCs w:val="40"/>
        </w:rPr>
        <w:t>Grading Rubric - Requirements Specification</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This rubric outlines the grading criteria for this document.  Note that the criteria represent a plan for grading.  Change is possible, especially given the dynamic nature of this course.  Any change will be applied consistently for the entire class.</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1725"/>
        <w:gridCol w:w="2790"/>
        <w:gridCol w:w="2700"/>
        <w:gridCol w:w="720"/>
        <w:gridCol w:w="840"/>
      </w:tblGrid>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 xml:space="preserve">Achievement </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Minimal</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Exemplary</w:t>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Pts</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Score</w:t>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Content (80)</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Section(s) missing, not useful, inconsistent, or wrong. </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Provides all relevant information correctly and with appropriate detail</w:t>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Introduction</w:t>
            </w:r>
          </w:p>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Scope</w:t>
            </w:r>
          </w:p>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Definitions</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User Profile</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20</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Functional Requirements</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30</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Performance &amp; Design Requirements</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Data Requirements </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Writing (20)</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Grammar and Spelling</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Many serious mistakes in grammar or spelling</w:t>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Grammar, punctuation, and spelling all correct</w:t>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Expression</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9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Hard to follow or poor word choices </w:t>
            </w:r>
          </w:p>
        </w:tc>
        <w:tc>
          <w:tcPr>
            <w:tcW w:w="270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Clear and concise.  A pleasure to read</w:t>
            </w:r>
          </w:p>
        </w:tc>
        <w:tc>
          <w:tcPr>
            <w:tcW w:w="72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5</w:t>
            </w:r>
          </w:p>
        </w:tc>
        <w:tc>
          <w:tcPr>
            <w:tcW w:w="84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Tone</w:t>
            </w:r>
          </w:p>
        </w:tc>
        <w:tc>
          <w:tcPr>
            <w:tcW w:w="279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Tone not appropriate for technical writing</w:t>
            </w:r>
          </w:p>
        </w:tc>
        <w:tc>
          <w:tcPr>
            <w:tcW w:w="270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Tone is consistently professional</w:t>
            </w:r>
          </w:p>
        </w:tc>
        <w:tc>
          <w:tcPr>
            <w:tcW w:w="72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84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Organization</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9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Information difficult to locate </w:t>
            </w:r>
          </w:p>
        </w:tc>
        <w:tc>
          <w:tcPr>
            <w:tcW w:w="270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All information is easy to find and important points stand out</w:t>
            </w:r>
          </w:p>
        </w:tc>
        <w:tc>
          <w:tcPr>
            <w:tcW w:w="72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5</w:t>
            </w:r>
          </w:p>
        </w:tc>
        <w:tc>
          <w:tcPr>
            <w:tcW w:w="840" w:type="dxa"/>
            <w:tcBorders>
              <w:top w:val="single" w:color="000000" w:sz="8" w:space="0"/>
              <w:left w:val="single" w:color="000000" w:sz="8" w:space="0"/>
              <w:bottom w:val="nil"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Layout</w:t>
            </w:r>
          </w:p>
        </w:tc>
        <w:tc>
          <w:tcPr>
            <w:tcW w:w="279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Layout is inconsistent, visually distracting, or hinders use</w:t>
            </w:r>
          </w:p>
        </w:tc>
        <w:tc>
          <w:tcPr>
            <w:tcW w:w="270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Layout is attractive, consistent, and helps guide the reader</w:t>
            </w:r>
          </w:p>
        </w:tc>
        <w:tc>
          <w:tcPr>
            <w:tcW w:w="72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840" w:type="dxa"/>
            <w:tcBorders>
              <w:top w:val="nil"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Late Submission</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-10</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-25</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r>
        <w:trPr>
          <w:trHeight w:val="480" w:hRule="atLeast"/>
        </w:trPr>
        <w:tc>
          <w:tcPr>
            <w:tcW w:w="1725"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Total</w:t>
            </w:r>
          </w:p>
        </w:tc>
        <w:tc>
          <w:tcPr>
            <w:tcW w:w="279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270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c>
          <w:tcPr>
            <w:tcW w:w="72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100</w:t>
            </w:r>
          </w:p>
        </w:tc>
        <w:tc>
          <w:tcPr>
            <w:tcW w:w="840" w:type="dxa"/>
            <w:tcBorders>
              <w:top w:val="single" w:color="000000" w:sz="8" w:space="0"/>
              <w:left w:val="single" w:color="000000" w:sz="8" w:space="0"/>
              <w:bottom w:val="single" w:color="000000" w:sz="8" w:space="0"/>
              <w:right w:val="single" w:color="000000" w:sz="8" w:space="0"/>
            </w:tcBorders>
            <w:vAlign w:val="top"/>
          </w:tcPr>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tc>
      </w:tr>
    </w:tbl>
    <w:p>
      <w:pPr>
        <w:snapToGrid w:val="false"/>
        <w:spacing w:before="0" w:after="0" w:line="240" w:lineRule="auto"/>
        <w:ind/>
        <w:jc w:val="left"/>
        <w:rPr>
          <w:rFonts w:ascii="微软雅黑" w:hAnsi="微软雅黑" w:eastAsia="微软雅黑"/>
          <w:color w:val="000000"/>
          <w:sz w:val="21"/>
          <w:szCs w:val="21"/>
        </w:rPr>
      </w:pPr>
      <w:r>
        <w:rPr>
          <w:rFonts w:ascii="等线" w:hAnsi="等线" w:eastAsia="等线"/>
          <w:color w:val="000000"/>
          <w:sz w:val="24"/>
          <w:szCs w:val="24"/>
        </w:rPr>
        <w:t xml:space="preserve">
</w:t>
      </w:r>
    </w:p>
    <w:p>
      <w:pPr>
        <w:spacing w:before="0" w:after="120" w:line="240" w:lineRule="auto"/>
        <w:ind/>
        <w:jc w:val="both"/>
        <w:rPr>
          <w:rFonts w:ascii="等线" w:hAnsi="等线" w:eastAsia="等线"/>
          <w:color w:val="000000"/>
          <w:sz w:val="24"/>
          <w:szCs w:val="24"/>
        </w:rPr>
      </w:pPr>
      <w:r>
        <w:rPr>
          <w:rFonts w:ascii="微软雅黑" w:hAnsi="微软雅黑" w:eastAsia="微软雅黑"/>
          <w:color w:val="000000"/>
          <w:sz w:val="21"/>
          <w:szCs w:val="21"/>
        </w:rPr>
        <w:t xml:space="preserve"/>
      </w:r>
    </w:p>
    <w:p>
      <w:pPr>
        <w:pStyle w:val="heading1"/>
        <w:numPr>
          <w:ilvl w:val="0"/>
          <w:numId w:val="39"/>
        </w:numPr>
        <w:spacing w:before="240" w:after="120" w:lineRule="auto"/>
        <w:ind w:left="432" w:hanging="432"/>
        <w:jc w:val="both"/>
        <w:rPr>
          <w:rFonts w:ascii="Times New Roman" w:hAnsi="Times New Roman" w:eastAsia="Times New Roman"/>
          <w:b w:val="true"/>
          <w:bCs w:val="true"/>
          <w:sz w:val="32"/>
          <w:szCs w:val="32"/>
        </w:rPr>
      </w:pPr>
      <w:r>
        <w:rPr>
          <w:rFonts w:hint="eastAsia"/>
        </w:rPr>
      </w:r>
      <w:r>
        <w:rPr>
          <w:rFonts w:ascii="Times New Roman" w:hAnsi="Times New Roman" w:eastAsia="Times New Roman"/>
          <w:b w:val="true"/>
          <w:bCs w:val="true"/>
          <w:sz w:val="32"/>
          <w:szCs w:val="32"/>
        </w:rPr>
        <w:t>Introduction</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Scope</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This project aims to provide a preliminary evaluation function of loan capacity for small  enterprises (mainly in manufacturing industry) who are inclined to have a financial </w:t>
      </w:r>
      <w:r>
        <w:rPr>
          <w:rFonts w:ascii="Times New Roman" w:hAnsi="Times New Roman" w:eastAsia="Times New Roman"/>
          <w:color w:val="000000"/>
          <w:sz w:val="24"/>
          <w:szCs w:val="24"/>
        </w:rPr>
        <w:t xml:space="preserve">support </w:t>
      </w:r>
      <w:r>
        <w:rPr>
          <w:rFonts w:ascii="Times New Roman" w:hAnsi="Times New Roman" w:eastAsia="Times New Roman"/>
          <w:color w:val="000000"/>
          <w:sz w:val="24"/>
          <w:szCs w:val="24"/>
        </w:rPr>
        <w:t>through the platform</w:t>
      </w:r>
      <w:r>
        <w:rPr>
          <w:rFonts w:ascii="Times New Roman" w:hAnsi="Times New Roman" w:eastAsia="Times New Roman"/>
          <w:color w:val="000000"/>
          <w:sz w:val="24"/>
          <w:szCs w:val="24"/>
        </w:rPr>
        <w:t>. The platform will provide different functions from a brief analysis to the preliminary evaluation of the loan posibility, the platform also provides more advanced analysis based on the financial status the company. The platform is aimed at</w:t>
      </w:r>
      <w:r>
        <w:rPr>
          <w:rFonts w:ascii="Times New Roman" w:hAnsi="Times New Roman" w:eastAsia="Times New Roman"/>
          <w:color w:val="000000"/>
          <w:sz w:val="24"/>
          <w:szCs w:val="24"/>
        </w:rPr>
        <w:t xml:space="preserve"> help</w:t>
      </w:r>
      <w:r>
        <w:rPr>
          <w:rFonts w:ascii="Times New Roman" w:hAnsi="Times New Roman" w:eastAsia="Times New Roman"/>
          <w:color w:val="000000"/>
          <w:sz w:val="24"/>
          <w:szCs w:val="24"/>
        </w:rPr>
        <w:t>ing</w:t>
      </w:r>
      <w:r>
        <w:rPr>
          <w:rFonts w:ascii="Times New Roman" w:hAnsi="Times New Roman" w:eastAsia="Times New Roman"/>
          <w:color w:val="000000"/>
          <w:sz w:val="24"/>
          <w:szCs w:val="24"/>
        </w:rPr>
        <w:t xml:space="preserve"> small enterprises</w:t>
      </w:r>
      <w:r>
        <w:rPr>
          <w:rFonts w:ascii="Times New Roman" w:hAnsi="Times New Roman" w:eastAsia="Times New Roman"/>
          <w:color w:val="000000"/>
          <w:sz w:val="24"/>
          <w:szCs w:val="24"/>
        </w:rPr>
        <w:t xml:space="preserve"> aware of their financial status better</w:t>
      </w:r>
      <w:r>
        <w:rPr>
          <w:rFonts w:ascii="Times New Roman" w:hAnsi="Times New Roman" w:eastAsia="Times New Roman"/>
          <w:color w:val="000000"/>
          <w:sz w:val="24"/>
          <w:szCs w:val="24"/>
        </w:rPr>
        <w:t xml:space="preserve"> and reduce the possible time of searching for loans as much as possible.  At the same time, it also has the potential to collect some operation data of enterprises, simplify the process of customer discovery of banks,</w:t>
      </w:r>
      <w:r>
        <w:rPr>
          <w:rFonts w:ascii="Times New Roman" w:hAnsi="Times New Roman" w:eastAsia="Times New Roman"/>
          <w:color w:val="000000"/>
          <w:sz w:val="24"/>
          <w:szCs w:val="24"/>
        </w:rPr>
        <w:t xml:space="preserve"> remind the potential financial risks</w:t>
      </w:r>
      <w:r>
        <w:rPr>
          <w:rFonts w:ascii="Times New Roman" w:hAnsi="Times New Roman" w:eastAsia="Times New Roman"/>
          <w:color w:val="000000"/>
          <w:sz w:val="24"/>
          <w:szCs w:val="24"/>
        </w:rPr>
        <w:t xml:space="preserve"> and explore the potential of the credit market of small enterprises for banks.</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Definitions, Acronyms, and Abbreviations</w:t>
      </w:r>
    </w:p>
    <w:p>
      <w:pPr>
        <w:numPr>
          <w:ilvl w:val="0"/>
          <w:numId w:val="40"/>
        </w:numPr>
        <w:spacing w:before="0" w:after="120" w:line="240" w:lineRule="auto"/>
        <w:ind w:left="420" w:hanging="42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SE: Small enterprise</w:t>
      </w:r>
    </w:p>
    <w:p>
      <w:pPr>
        <w:numPr>
          <w:ilvl w:val="0"/>
          <w:numId w:val="40"/>
        </w:numPr>
        <w:spacing w:before="0" w:after="120" w:line="240" w:lineRule="auto"/>
        <w:ind w:left="420" w:hanging="42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Django: An open-source Web application framework written in Python.</w:t>
      </w:r>
    </w:p>
    <w:p>
      <w:pPr>
        <w:numPr>
          <w:ilvl w:val="0"/>
          <w:numId w:val="40"/>
        </w:numPr>
        <w:spacing w:before="0" w:after="120" w:line="240" w:lineRule="auto"/>
        <w:ind w:left="420" w:hanging="42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Fixed asset: A fixed asset is a long-term tangible piece of property or equipment that a firm owns and uses in its operations to generate income.</w:t>
      </w:r>
    </w:p>
    <w:p>
      <w:pPr>
        <w:numPr>
          <w:ilvl w:val="0"/>
          <w:numId w:val="40"/>
        </w:numPr>
        <w:spacing w:before="0" w:after="120" w:line="240" w:lineRule="auto"/>
        <w:ind w:hanging="42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Guarantee company: When an individual or enterprise borrows money from a bank, in order to reduce the risk, the bank does not directly lend money to an individual, but requires the borrower to find a third party (guarantee company or qualified individual) to guarantee it. The guarantee company will, according to the requirements of the bank, ask the borrower to issue relevant qualification certificates for audit, and then submit the audited data to the bank. After the bank reviews, the loan will be released, and the guarantee company will charge the corresponding service fees.</w:t>
      </w:r>
    </w:p>
    <w:p>
      <w:pPr>
        <w:numPr>
          <w:ilvl w:val="0"/>
          <w:numId w:val="40"/>
        </w:numPr>
        <w:spacing w:before="0" w:after="120" w:line="240" w:lineRule="auto"/>
        <w:ind w:hanging="42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CNRDS: Chinese Research Data Services,</w:t>
      </w:r>
      <w:r>
        <w:rPr>
          <w:rFonts w:hint="eastAsia"/>
        </w:rPr>
      </w:r>
      <w:r>
        <w:rPr>
          <w:rFonts w:ascii="微软雅黑" w:hAnsi="微软雅黑" w:eastAsia="微软雅黑"/>
          <w:color w:val="000000"/>
          <w:sz w:val="24"/>
          <w:szCs w:val="24"/>
        </w:rPr>
        <w:t xml:space="preserve"> a high-quality, open and platform integrated data platform for China's economic, financial and business research.</w:t>
      </w:r>
    </w:p>
    <w:p>
      <w:pPr>
        <w:numPr>
          <w:ilvl w:val="0"/>
          <w:numId w:val="40"/>
        </w:numPr>
        <w:spacing w:before="0" w:after="120" w:line="240" w:lineRule="auto"/>
        <w:ind w:left="420" w:hanging="42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CNKI: China National Knowledge Infrastructure.</w:t>
      </w:r>
    </w:p>
    <w:p>
      <w:pPr>
        <w:numPr>
          <w:ilvl w:val="0"/>
          <w:numId w:val="40"/>
        </w:numPr>
        <w:spacing w:before="0" w:after="120" w:line="240" w:lineRule="auto"/>
        <w:ind w:hanging="42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 xml:space="preserve">TDE: Transparent Data Encryption - a method to encrypt the </w:t>
      </w:r>
      <w:r>
        <w:rPr>
          <w:rFonts w:hint="eastAsia"/>
        </w:rPr>
      </w:r>
      <w:r>
        <w:rPr>
          <w:rFonts w:ascii="Times New Roman" w:hAnsi="Times New Roman" w:eastAsia="Times New Roman"/>
          <w:color w:val="000000"/>
          <w:sz w:val="24"/>
          <w:szCs w:val="24"/>
        </w:rPr>
        <w:t>data in a database including in the MySQL</w:t>
      </w:r>
      <w:r>
        <w:rPr>
          <w:rFonts w:hint="eastAsia"/>
        </w:rPr>
      </w:r>
      <w:r>
        <w:rPr>
          <w:rFonts w:ascii="Times New Roman" w:hAnsi="Times New Roman" w:eastAsia="Times New Roman"/>
          <w:color w:val="000000"/>
          <w:sz w:val="24"/>
          <w:szCs w:val="24"/>
        </w:rPr>
        <w:t>.</w:t>
      </w:r>
    </w:p>
    <w:p>
      <w:pPr>
        <w:spacing w:before="0" w:after="120" w:line="240" w:lineRule="auto"/>
        <w:ind w:leftChars="0" w:firstLine="0"/>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Tag Abbreviations:</w:t>
      </w:r>
    </w:p>
    <w:p>
      <w:pPr>
        <w:numPr>
          <w:ilvl w:val="0"/>
          <w:numId w:val="34"/>
        </w:numPr>
        <w:spacing w:before="0" w:after="120" w:line="240" w:lineRule="auto"/>
        <w:ind w:hangingChars="16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UP: User Profile</w:t>
      </w:r>
    </w:p>
    <w:p>
      <w:pPr>
        <w:numPr>
          <w:ilvl w:val="0"/>
          <w:numId w:val="34"/>
        </w:numPr>
        <w:spacing w:before="0" w:after="120" w:line="240" w:lineRule="auto"/>
        <w:ind w:left="420" w:hanging="420"/>
        <w:jc w:val="both"/>
        <w:rPr>
          <w:rFonts w:ascii="等线" w:hAnsi="等线" w:eastAsia="等线"/>
          <w:color w:val="000000"/>
          <w:sz w:val="24"/>
          <w:szCs w:val="24"/>
        </w:rPr>
      </w:pPr>
      <w:r>
        <w:rPr>
          <w:rFonts w:hint="eastAsia"/>
        </w:rPr>
      </w:r>
      <w:r>
        <w:rPr>
          <w:rFonts w:ascii="Times New Roman" w:hAnsi="Times New Roman" w:eastAsia="Times New Roman"/>
          <w:color w:val="000000"/>
          <w:sz w:val="24"/>
          <w:szCs w:val="24"/>
        </w:rPr>
        <w:t>UI: User Interface</w:t>
      </w:r>
    </w:p>
    <w:p>
      <w:pPr>
        <w:numPr>
          <w:ilvl w:val="0"/>
          <w:numId w:val="34"/>
        </w:numPr>
        <w:spacing w:before="0" w:after="120" w:line="240" w:lineRule="auto"/>
        <w:ind w:hangingChars="16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DV: Data Visualization</w:t>
      </w:r>
    </w:p>
    <w:p>
      <w:pPr>
        <w:numPr>
          <w:ilvl w:val="0"/>
          <w:numId w:val="34"/>
        </w:numPr>
        <w:spacing w:before="0" w:after="120" w:line="240" w:lineRule="auto"/>
        <w:ind w:hangingChars="16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AR: Analysis Report</w:t>
      </w:r>
    </w:p>
    <w:p>
      <w:pPr>
        <w:numPr>
          <w:ilvl w:val="0"/>
          <w:numId w:val="34"/>
        </w:numPr>
        <w:spacing w:before="0" w:after="120" w:line="240" w:lineRule="auto"/>
        <w:ind w:hangingChars="160"/>
        <w:jc w:val="both"/>
        <w:rPr>
          <w:rFonts w:ascii="Times New Roman" w:hAnsi="Times New Roman" w:eastAsia="Times New Roman"/>
          <w:color w:val="000000"/>
          <w:sz w:val="24"/>
          <w:szCs w:val="24"/>
        </w:rPr>
      </w:pPr>
      <w:r>
        <w:rPr>
          <w:rFonts w:hint="eastAsia"/>
        </w:rPr>
      </w:r>
      <w:r>
        <w:rPr>
          <w:rFonts w:ascii="Times New Roman" w:hAnsi="Times New Roman" w:eastAsia="Times New Roman"/>
          <w:color w:val="000000"/>
          <w:sz w:val="24"/>
          <w:szCs w:val="24"/>
        </w:rPr>
        <w:t>DB: Database</w:t>
      </w:r>
    </w:p>
    <w:p>
      <w:pPr>
        <w:numPr>
          <w:ilvl w:val="0"/>
          <w:numId w:val="34"/>
        </w:numPr>
        <w:spacing w:before="0" w:after="120" w:line="240" w:lineRule="auto"/>
        <w:ind w:left="420" w:hanging="420"/>
        <w:jc w:val="both"/>
        <w:rPr>
          <w:rFonts w:ascii="等线" w:hAnsi="等线" w:eastAsia="等线"/>
          <w:color w:val="000000"/>
          <w:sz w:val="24"/>
          <w:szCs w:val="24"/>
        </w:rPr>
      </w:pPr>
      <w:r>
        <w:rPr>
          <w:rFonts w:hint="eastAsia"/>
        </w:rPr>
      </w:r>
      <w:r>
        <w:rPr>
          <w:rFonts w:ascii="Times New Roman" w:hAnsi="Times New Roman" w:eastAsia="Times New Roman"/>
          <w:color w:val="000000"/>
          <w:sz w:val="24"/>
          <w:szCs w:val="24"/>
        </w:rPr>
        <w:t>PR: Performance Requirement</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User Profile</w:t>
      </w:r>
    </w:p>
    <w:p>
      <w:pPr>
        <w:spacing w:before="0" w:after="120" w:line="240" w:lineRule="auto"/>
        <w:ind/>
        <w:jc w:val="both"/>
        <w:rPr>
          <w:rFonts w:ascii="等线" w:hAnsi="等线" w:eastAsia="等线"/>
          <w:b w:val="true"/>
          <w:bCs w:val="true"/>
          <w:color w:val="000000"/>
          <w:sz w:val="24"/>
          <w:szCs w:val="24"/>
        </w:rPr>
      </w:pPr>
      <w:r>
        <w:rPr>
          <w:rFonts w:ascii="Times New Roman" w:hAnsi="Times New Roman" w:eastAsia="Times New Roman"/>
          <w:b w:val="true"/>
          <w:bCs w:val="true"/>
          <w:color w:val="000000"/>
          <w:sz w:val="24"/>
          <w:szCs w:val="24"/>
        </w:rPr>
        <w:t>&lt;UP</w:t>
      </w:r>
      <w:r>
        <w:rPr>
          <w:rFonts w:ascii="Times New Roman" w:hAnsi="Times New Roman" w:eastAsia="Times New Roman"/>
          <w:b w:val="true"/>
          <w:bCs w:val="true"/>
          <w:color w:val="000000"/>
          <w:sz w:val="24"/>
          <w:szCs w:val="24"/>
        </w:rPr>
        <w:t>-</w:t>
      </w:r>
      <w:r>
        <w:rPr>
          <w:rFonts w:ascii="Times New Roman" w:hAnsi="Times New Roman" w:eastAsia="Times New Roman"/>
          <w:b w:val="true"/>
          <w:bCs w:val="true"/>
          <w:color w:val="000000"/>
          <w:sz w:val="24"/>
          <w:szCs w:val="24"/>
        </w:rPr>
        <w:t>1&gt;</w:t>
      </w:r>
      <w:r>
        <w:rPr>
          <w:rFonts w:ascii="Times New Roman" w:hAnsi="Times New Roman" w:eastAsia="Times New Roman"/>
          <w:b w:val="true"/>
          <w:bCs w:val="true"/>
          <w:color w:val="000000"/>
          <w:sz w:val="24"/>
          <w:szCs w:val="24"/>
        </w:rPr>
        <w:t xml:space="preserve"> </w:t>
      </w:r>
      <w:r>
        <w:rPr>
          <w:rFonts w:ascii="Times New Roman" w:hAnsi="Times New Roman" w:eastAsia="Times New Roman"/>
          <w:b w:val="true"/>
          <w:bCs w:val="true"/>
          <w:color w:val="000000"/>
          <w:sz w:val="24"/>
          <w:szCs w:val="24"/>
        </w:rPr>
        <w:t>-</w:t>
      </w:r>
      <w:r>
        <w:rPr>
          <w:rFonts w:ascii="Times New Roman" w:hAnsi="Times New Roman" w:eastAsia="Times New Roman"/>
          <w:b w:val="true"/>
          <w:bCs w:val="true"/>
          <w:color w:val="000000"/>
          <w:sz w:val="24"/>
          <w:szCs w:val="24"/>
        </w:rPr>
        <w:t xml:space="preserve"> </w:t>
      </w:r>
      <w:r>
        <w:rPr>
          <w:rFonts w:ascii="Times New Roman" w:hAnsi="Times New Roman" w:eastAsia="Times New Roman"/>
          <w:b w:val="true"/>
          <w:bCs w:val="true"/>
          <w:color w:val="000000"/>
          <w:sz w:val="24"/>
          <w:szCs w:val="24"/>
        </w:rPr>
        <w:t>&lt;Small Enterprises which needs the guidance for their own&gt;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X</w:t>
      </w:r>
      <w:r>
        <w:rPr>
          <w:rFonts w:ascii="Times New Roman" w:hAnsi="Times New Roman" w:eastAsia="Times New Roman"/>
          <w:color w:val="000000"/>
          <w:sz w:val="24"/>
          <w:szCs w:val="24"/>
        </w:rPr>
        <w:t xml:space="preserve"> company is a start-up manufacturing industry, due to less start-up capital, the company does not have high-value equipment.</w:t>
      </w:r>
      <w:r>
        <w:rPr>
          <w:rFonts w:ascii="Times New Roman" w:hAnsi="Times New Roman" w:eastAsia="Times New Roman"/>
          <w:color w:val="000000"/>
          <w:sz w:val="24"/>
          <w:szCs w:val="24"/>
        </w:rPr>
        <w:t xml:space="preserve"> </w:t>
      </w:r>
      <w:r>
        <w:rPr>
          <w:rFonts w:ascii="微软雅黑" w:hAnsi="微软雅黑" w:eastAsia="微软雅黑"/>
          <w:color w:val="000000"/>
          <w:sz w:val="24"/>
          <w:szCs w:val="24"/>
        </w:rPr>
        <w:t xml:space="preserve">The scale of the enterprise is small, the working capital can not support the expansion of the company, and the existing financial personnel of the company can not give accurate financial evaluation report that conforms to the exact situation of the company and has enough macro and forward-looking. </w:t>
      </w:r>
      <w:r>
        <w:rPr>
          <w:rFonts w:ascii="Times New Roman" w:hAnsi="Times New Roman" w:eastAsia="Times New Roman"/>
          <w:color w:val="000000"/>
          <w:sz w:val="24"/>
          <w:szCs w:val="24"/>
        </w:rPr>
        <w:t xml:space="preserve"> Because of insufficient fixed assets and higher risk, the bank requires the guarantee company to undertake a certain amount of guarantee when the enterprise loans. Before docking with several guarantee companies, the enterprise finance department needs to evaluate the enterprise's own financial situation, but it can't make a judgment according to the lack of personnel and the confusion of financial data. By providing the enterprise financial data to this platform, </w:t>
      </w:r>
      <w:r>
        <w:rPr>
          <w:rFonts w:ascii="Times New Roman" w:hAnsi="Times New Roman" w:eastAsia="Times New Roman"/>
          <w:color w:val="000000"/>
          <w:sz w:val="24"/>
          <w:szCs w:val="24"/>
        </w:rPr>
        <w:t>X company can</w:t>
      </w:r>
      <w:r>
        <w:rPr>
          <w:rFonts w:ascii="Times New Roman" w:hAnsi="Times New Roman" w:eastAsia="Times New Roman"/>
          <w:color w:val="000000"/>
          <w:sz w:val="24"/>
          <w:szCs w:val="24"/>
        </w:rPr>
        <w:t xml:space="preserve"> a preliminary evaluation based on its financial situation, gives it appropriate scheme recommendation, shows the qualified enterprise operation, and points out the shortcomings of enterprise finance.</w:t>
      </w:r>
    </w:p>
    <w:p>
      <w:pPr>
        <w:pStyle w:val="heading1"/>
        <w:numPr>
          <w:ilvl w:val="0"/>
          <w:numId w:val="39"/>
        </w:numPr>
        <w:spacing w:before="240" w:after="120" w:lineRule="auto"/>
        <w:ind w:left="432" w:hanging="432"/>
        <w:jc w:val="both"/>
        <w:rPr>
          <w:rFonts w:ascii="Times New Roman" w:hAnsi="Times New Roman" w:eastAsia="Times New Roman"/>
          <w:b w:val="true"/>
          <w:bCs w:val="true"/>
          <w:sz w:val="32"/>
          <w:szCs w:val="32"/>
        </w:rPr>
      </w:pPr>
      <w:r>
        <w:rPr>
          <w:rFonts w:hint="eastAsia"/>
        </w:rPr>
      </w:r>
      <w:r>
        <w:rPr>
          <w:rFonts w:ascii="Times New Roman" w:hAnsi="Times New Roman" w:eastAsia="Times New Roman"/>
          <w:b w:val="true"/>
          <w:bCs w:val="true"/>
          <w:sz w:val="32"/>
          <w:szCs w:val="32"/>
        </w:rPr>
        <w:t>External Interfaces</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This section identifies ways in which &lt;system name&gt; interacts with people and other systems.  </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User Interface</w:t>
      </w:r>
    </w:p>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platform provides services through the user interface. This interface shows the services that users can choose for the users of small</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enterprises. Users can input part of the company's accurate data (the data will be kept confidential</w:t>
      </w:r>
      <w:r>
        <w:rPr>
          <w:rFonts w:ascii="Times New Roman" w:hAnsi="Times New Roman" w:eastAsia="Times New Roman"/>
          <w:color w:val="000000"/>
          <w:sz w:val="24"/>
          <w:szCs w:val="24"/>
        </w:rPr>
        <w:t>ly</w:t>
      </w:r>
      <w:r>
        <w:rPr>
          <w:rFonts w:ascii="Times New Roman" w:hAnsi="Times New Roman" w:eastAsia="Times New Roman"/>
          <w:color w:val="000000"/>
          <w:sz w:val="24"/>
          <w:szCs w:val="24"/>
        </w:rPr>
        <w:t xml:space="preserve">), and the system will screen out the financing </w:t>
      </w:r>
      <w:r>
        <w:rPr>
          <w:rFonts w:ascii="Times New Roman" w:hAnsi="Times New Roman" w:eastAsia="Times New Roman"/>
          <w:color w:val="000000"/>
          <w:sz w:val="24"/>
          <w:szCs w:val="24"/>
        </w:rPr>
        <w:t>analysis</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of</w:t>
      </w:r>
      <w:r>
        <w:rPr>
          <w:rFonts w:ascii="Times New Roman" w:hAnsi="Times New Roman" w:eastAsia="Times New Roman"/>
          <w:color w:val="000000"/>
          <w:sz w:val="24"/>
          <w:szCs w:val="24"/>
        </w:rPr>
        <w:t xml:space="preserve"> the company</w:t>
      </w:r>
      <w:r>
        <w:rPr>
          <w:rFonts w:ascii="Times New Roman" w:hAnsi="Times New Roman" w:eastAsia="Times New Roman"/>
          <w:color w:val="000000"/>
          <w:sz w:val="24"/>
          <w:szCs w:val="24"/>
        </w:rPr>
        <w:t xml:space="preserve"> according to the data it proveded</w:t>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The platform will obtain data from various authoritative financial or bond trading websites to compare and screen financing schemes</w:t>
      </w:r>
      <w:r>
        <w:rPr>
          <w:rFonts w:ascii="Times New Roman" w:hAnsi="Times New Roman" w:eastAsia="Times New Roman"/>
          <w:color w:val="000000"/>
          <w:sz w:val="24"/>
          <w:szCs w:val="24"/>
        </w:rPr>
        <w:t>. The user interface will be presented with certain consistency and readability.</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Data Interface</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Our product has the collection of authoritative data from official databases such as CNRDS and CNKI and store them in our backend</w:t>
      </w:r>
      <w:r>
        <w:rPr>
          <w:rFonts w:ascii="等线" w:hAnsi="等线" w:eastAsia="等线"/>
          <w:color w:val="000000"/>
          <w:sz w:val="24"/>
          <w:szCs w:val="24"/>
        </w:rPr>
        <w:t>’</w:t>
      </w:r>
      <w:r>
        <w:rPr>
          <w:rFonts w:ascii="Times New Roman" w:hAnsi="Times New Roman" w:eastAsia="Times New Roman"/>
          <w:color w:val="000000"/>
          <w:sz w:val="24"/>
          <w:szCs w:val="24"/>
        </w:rPr>
        <w:t>s database as foundation. When the users want to use our product, some data of the users</w:t>
      </w:r>
      <w:r>
        <w:rPr>
          <w:rFonts w:ascii="等线" w:hAnsi="等线" w:eastAsia="等线"/>
          <w:color w:val="000000"/>
          <w:sz w:val="24"/>
          <w:szCs w:val="24"/>
        </w:rPr>
        <w:t>’</w:t>
      </w:r>
      <w:r>
        <w:rPr>
          <w:rFonts w:ascii="Times New Roman" w:hAnsi="Times New Roman" w:eastAsia="Times New Roman"/>
          <w:color w:val="000000"/>
          <w:sz w:val="24"/>
          <w:szCs w:val="24"/>
        </w:rPr>
        <w:t xml:space="preserve"> companies is required, which will be compared with the data in the database to make the suitable recommendation and make the comparison visible. Thus the user can clearly get the advantages and disadvantages of its company.</w:t>
      </w:r>
    </w:p>
    <w:p>
      <w:pPr>
        <w:pStyle w:val="heading1"/>
        <w:numPr>
          <w:ilvl w:val="0"/>
          <w:numId w:val="39"/>
        </w:numPr>
        <w:spacing w:before="240" w:after="120" w:lineRule="auto"/>
        <w:ind w:left="432" w:hanging="432"/>
        <w:jc w:val="both"/>
        <w:rPr>
          <w:rFonts w:ascii="Times New Roman" w:hAnsi="Times New Roman" w:eastAsia="Times New Roman"/>
          <w:b w:val="true"/>
          <w:bCs w:val="true"/>
          <w:sz w:val="32"/>
          <w:szCs w:val="32"/>
        </w:rPr>
      </w:pPr>
      <w:r>
        <w:rPr>
          <w:rFonts w:hint="eastAsia"/>
        </w:rPr>
      </w:r>
      <w:r>
        <w:rPr>
          <w:rFonts w:ascii="Times New Roman" w:hAnsi="Times New Roman" w:eastAsia="Times New Roman"/>
          <w:b w:val="true"/>
          <w:bCs w:val="true"/>
          <w:sz w:val="32"/>
          <w:szCs w:val="32"/>
        </w:rPr>
        <w:t>Specific Requirements</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Functional Requirements</w:t>
      </w:r>
    </w:p>
    <w:p>
      <w:pPr>
        <w:spacing w:before="0" w:after="120" w:line="240" w:lineRule="auto"/>
        <w:ind/>
        <w:jc w:val="both"/>
        <w:rPr>
          <w:rFonts w:ascii="等线" w:hAnsi="等线" w:eastAsia="等线"/>
          <w:color w:val="000000"/>
          <w:sz w:val="24"/>
          <w:szCs w:val="24"/>
        </w:rPr>
      </w:pPr>
      <w:r>
        <w:rPr>
          <w:rFonts w:ascii="Times New Roman" w:hAnsi="Times New Roman" w:eastAsia="Times New Roman"/>
          <w:color w:val="000000"/>
          <w:sz w:val="24"/>
          <w:szCs w:val="24"/>
        </w:rPr>
        <w:t>The statements below define the functional requirements for the system.</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w:t>
      </w:r>
      <w:r>
        <w:rPr>
          <w:rFonts w:ascii="Times New Roman" w:hAnsi="Times New Roman" w:eastAsia="Times New Roman"/>
          <w:b w:val="true"/>
          <w:bCs w:val="true"/>
          <w:color w:val="000000"/>
          <w:sz w:val="24"/>
          <w:szCs w:val="24"/>
        </w:rPr>
        <w:t>UI</w:t>
      </w:r>
      <w:r>
        <w:rPr>
          <w:rFonts w:ascii="Times New Roman" w:hAnsi="Times New Roman" w:eastAsia="Times New Roman"/>
          <w:b w:val="true"/>
          <w:bCs w:val="true"/>
          <w:color w:val="000000"/>
          <w:sz w:val="24"/>
          <w:szCs w:val="24"/>
        </w:rPr>
        <w:t>-1&gt; - &lt;Login &amp;</w:t>
      </w:r>
      <w:r>
        <w:rPr>
          <w:rFonts w:ascii="Times New Roman" w:hAnsi="Times New Roman" w:eastAsia="Times New Roman"/>
          <w:color w:val="000000"/>
          <w:sz w:val="24"/>
          <w:szCs w:val="24"/>
        </w:rPr>
        <w:t xml:space="preserve"> </w:t>
      </w:r>
      <w:r>
        <w:rPr>
          <w:rFonts w:ascii="Times New Roman" w:hAnsi="Times New Roman" w:eastAsia="Times New Roman"/>
          <w:b w:val="true"/>
          <w:bCs w:val="true"/>
          <w:color w:val="000000"/>
          <w:sz w:val="24"/>
          <w:szCs w:val="24"/>
        </w:rPr>
        <w:t>Authentication &gt; - &lt;High Priority&gt;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system will provide SMEs with login or authentication options, so as to carry out a series of functional requirements such as the comparison and selection of follow-up financing schemes.</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w:t>
      </w:r>
      <w:r>
        <w:rPr>
          <w:rFonts w:ascii="Times New Roman" w:hAnsi="Times New Roman" w:eastAsia="Times New Roman"/>
          <w:b w:val="true"/>
          <w:bCs w:val="true"/>
          <w:color w:val="000000"/>
          <w:sz w:val="24"/>
          <w:szCs w:val="24"/>
        </w:rPr>
        <w:t>UI</w:t>
      </w:r>
      <w:r>
        <w:rPr>
          <w:rFonts w:ascii="Times New Roman" w:hAnsi="Times New Roman" w:eastAsia="Times New Roman"/>
          <w:b w:val="true"/>
          <w:bCs w:val="true"/>
          <w:color w:val="000000"/>
          <w:sz w:val="24"/>
          <w:szCs w:val="24"/>
        </w:rPr>
        <w:t>-2&gt; - &lt;Get the Data of Users&gt; - &lt;High Priority&gt;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Users like the enterprises need to upload the data of a key part of their financial report data including all of data in the balance sheet, cash flow schedule and profit flow chart. These charts or table shall be uploaded in a fixed format —— *.xls so that the back end can identify, process and store the data to the datebase. Surely, the *.xls shall be formated by the clerks in the company into the same header of the sheet before they upload. </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&lt;UI-3&gt; - &lt;Customize the final consequences&gt; - &lt;Low Priority&gt;</w:t>
      </w:r>
    </w:p>
    <w:p>
      <w:pPr>
        <w:spacing w:before="0" w:after="120" w:line="240" w:lineRule="auto"/>
        <w:ind/>
        <w:jc w:val="both"/>
        <w:rPr>
          <w:rFonts w:ascii="等线" w:hAnsi="等线" w:eastAsia="等线"/>
          <w:color w:val="000000"/>
          <w:sz w:val="24"/>
          <w:szCs w:val="24"/>
        </w:rPr>
      </w:pPr>
      <w:r>
        <w:rPr>
          <w:rFonts w:ascii="Times New Roman" w:hAnsi="Times New Roman" w:eastAsia="Times New Roman"/>
          <w:color w:val="000000"/>
          <w:sz w:val="24"/>
          <w:szCs w:val="24"/>
        </w:rPr>
        <w:t>The product can represent the recommendation and visual charts to the users. However, the final consequences are represented in the default type. If the users want the result to be different</w:t>
      </w:r>
      <w:r>
        <w:rPr>
          <w:rFonts w:ascii="Times New Roman" w:hAnsi="Times New Roman" w:eastAsia="Times New Roman"/>
          <w:color w:val="000000"/>
          <w:sz w:val="24"/>
          <w:szCs w:val="24"/>
        </w:rPr>
        <w:t xml:space="preserve"> and suitable for them</w:t>
      </w:r>
      <w:r>
        <w:rPr>
          <w:rFonts w:ascii="Times New Roman" w:hAnsi="Times New Roman" w:eastAsia="Times New Roman"/>
          <w:color w:val="000000"/>
          <w:sz w:val="24"/>
          <w:szCs w:val="24"/>
        </w:rPr>
        <w:t>, they can customize the way of the presentation.</w:t>
      </w:r>
      <w:r>
        <w:rPr>
          <w:rFonts w:ascii="Times New Roman" w:hAnsi="Times New Roman" w:eastAsia="Times New Roman"/>
          <w:color w:val="000000"/>
          <w:sz w:val="24"/>
          <w:szCs w:val="24"/>
        </w:rPr>
        <w:t xml:space="preserve"> The customization includes different sorts of diagrams to show the  data about their company finance and deep anlysis. If enterprise use the deep analysis, platform will put more calculation resourse to calculate the relevant data to analyse and use the professionals to join. But, it is not free.</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w:t>
      </w:r>
      <w:r>
        <w:rPr>
          <w:rFonts w:ascii="Times New Roman" w:hAnsi="Times New Roman" w:eastAsia="Times New Roman"/>
          <w:b w:val="true"/>
          <w:bCs w:val="true"/>
          <w:color w:val="000000"/>
          <w:sz w:val="24"/>
          <w:szCs w:val="24"/>
        </w:rPr>
        <w:t>DV</w:t>
      </w:r>
      <w:r>
        <w:rPr>
          <w:rFonts w:ascii="Times New Roman" w:hAnsi="Times New Roman" w:eastAsia="Times New Roman"/>
          <w:b w:val="true"/>
          <w:bCs w:val="true"/>
          <w:color w:val="000000"/>
          <w:sz w:val="24"/>
          <w:szCs w:val="24"/>
        </w:rPr>
        <w:t>&gt; - &lt;Display the Visual Charts&gt; - &lt;Medium Priority&gt;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Users input the required data according to the prompt, and the system will analyze the input data to present a visual chart in a more intuitive way. The visual chart will show the comparison between the data input by the user and the data related to the industry, so as to select a more suitable financing scheme.</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 xml:space="preserve">&lt;AR-1&gt; - </w:t>
      </w:r>
      <w:r>
        <w:rPr>
          <w:rFonts w:ascii="Times New Roman" w:hAnsi="Times New Roman" w:eastAsia="Times New Roman"/>
          <w:b w:val="true"/>
          <w:bCs w:val="true"/>
          <w:color w:val="000000"/>
          <w:sz w:val="24"/>
          <w:szCs w:val="24"/>
        </w:rPr>
        <w:t>&lt;Simplified Financial Analysis&gt; - &lt;High Priority&gt;</w:t>
      </w:r>
    </w:p>
    <w:p>
      <w:pPr>
        <w:spacing w:before="0" w:after="120" w:line="240" w:lineRule="auto"/>
        <w:ind/>
        <w:jc w:val="both"/>
        <w:rPr>
          <w:rFonts w:ascii="微软雅黑" w:hAnsi="微软雅黑" w:eastAsia="微软雅黑"/>
          <w:color w:val="000000"/>
          <w:sz w:val="24"/>
          <w:szCs w:val="24"/>
        </w:rPr>
      </w:pPr>
      <w:r>
        <w:rPr>
          <w:rFonts w:ascii="微软雅黑" w:hAnsi="微软雅黑" w:eastAsia="微软雅黑"/>
          <w:color w:val="000000"/>
          <w:sz w:val="24"/>
          <w:szCs w:val="24"/>
        </w:rPr>
        <w:t>Users input the company's simple financial situation and index data, compare with the industry data in the database, get a brief analysis of the company's financial situation, and then form a more intuitive visual chart</w:t>
      </w:r>
      <w:r>
        <w:rPr>
          <w:rFonts w:ascii="微软雅黑" w:hAnsi="微软雅黑" w:eastAsia="微软雅黑"/>
          <w:color w:val="000000"/>
          <w:sz w:val="24"/>
          <w:szCs w:val="24"/>
        </w:rPr>
        <w:t xml:space="preserve"> (see specifications in &lt;DV&gt;)</w:t>
      </w:r>
      <w:r>
        <w:rPr>
          <w:rFonts w:ascii="微软雅黑" w:hAnsi="微软雅黑" w:eastAsia="微软雅黑"/>
          <w:color w:val="000000"/>
          <w:sz w:val="24"/>
          <w:szCs w:val="24"/>
        </w:rPr>
        <w:t>. This function will be open to users free of charge</w:t>
      </w:r>
      <w:r>
        <w:rPr>
          <w:rFonts w:ascii="微软雅黑" w:hAnsi="微软雅黑" w:eastAsia="微软雅黑"/>
          <w:color w:val="000000"/>
          <w:sz w:val="24"/>
          <w:szCs w:val="24"/>
        </w:rPr>
        <w:t xml:space="preserve"> with</w:t>
      </w:r>
      <w:r>
        <w:rPr>
          <w:rFonts w:ascii="微软雅黑" w:hAnsi="微软雅黑" w:eastAsia="微软雅黑"/>
          <w:color w:val="000000"/>
          <w:sz w:val="24"/>
          <w:szCs w:val="24"/>
        </w:rPr>
        <w:t xml:space="preserve"> less data demand</w:t>
      </w:r>
      <w:r>
        <w:rPr>
          <w:rFonts w:ascii="微软雅黑" w:hAnsi="微软雅黑" w:eastAsia="微软雅黑"/>
          <w:color w:val="000000"/>
          <w:sz w:val="24"/>
          <w:szCs w:val="24"/>
        </w:rPr>
        <w:t>ed</w:t>
      </w:r>
      <w:r>
        <w:rPr>
          <w:rFonts w:ascii="微软雅黑" w:hAnsi="微软雅黑" w:eastAsia="微软雅黑"/>
          <w:color w:val="000000"/>
          <w:sz w:val="24"/>
          <w:szCs w:val="24"/>
        </w:rPr>
        <w:t xml:space="preserve">, </w:t>
      </w:r>
      <w:r>
        <w:rPr>
          <w:rFonts w:ascii="微软雅黑" w:hAnsi="微软雅黑" w:eastAsia="微软雅黑"/>
          <w:color w:val="000000"/>
          <w:sz w:val="24"/>
          <w:szCs w:val="24"/>
        </w:rPr>
        <w:t xml:space="preserve">and it </w:t>
      </w:r>
      <w:r>
        <w:rPr>
          <w:rFonts w:ascii="微软雅黑" w:hAnsi="微软雅黑" w:eastAsia="微软雅黑"/>
          <w:color w:val="000000"/>
          <w:sz w:val="24"/>
          <w:szCs w:val="24"/>
        </w:rPr>
        <w:t>is the main function of the foreshadowing.</w:t>
      </w:r>
    </w:p>
    <w:p>
      <w:pPr>
        <w:spacing w:before="0" w:after="120" w:line="240" w:lineRule="auto"/>
        <w:ind/>
        <w:jc w:val="both"/>
        <w:rPr>
          <w:rFonts w:ascii="微软雅黑" w:hAnsi="微软雅黑" w:eastAsia="微软雅黑"/>
          <w:b w:val="true"/>
          <w:bCs w:val="true"/>
          <w:color w:val="000000"/>
          <w:sz w:val="24"/>
          <w:szCs w:val="24"/>
        </w:rPr>
      </w:pPr>
      <w:r>
        <w:rPr>
          <w:rFonts w:ascii="Times New Roman" w:hAnsi="Times New Roman" w:eastAsia="Times New Roman"/>
          <w:b w:val="true"/>
          <w:bCs w:val="true"/>
          <w:color w:val="000000"/>
          <w:sz w:val="24"/>
          <w:szCs w:val="24"/>
        </w:rPr>
        <w:t>&lt;AR-2&gt; - &lt;</w:t>
      </w:r>
      <w:r>
        <w:rPr>
          <w:rFonts w:ascii="微软雅黑" w:hAnsi="微软雅黑" w:eastAsia="微软雅黑"/>
          <w:b w:val="true"/>
          <w:bCs w:val="true"/>
          <w:color w:val="000000"/>
          <w:sz w:val="24"/>
          <w:szCs w:val="24"/>
        </w:rPr>
        <w:t xml:space="preserve">Loan </w:t>
      </w:r>
      <w:r>
        <w:rPr>
          <w:rFonts w:ascii="微软雅黑" w:hAnsi="微软雅黑" w:eastAsia="微软雅黑"/>
          <w:b w:val="true"/>
          <w:bCs w:val="true"/>
          <w:color w:val="000000"/>
          <w:sz w:val="24"/>
          <w:szCs w:val="24"/>
        </w:rPr>
        <w:t>F</w:t>
      </w:r>
      <w:r>
        <w:rPr>
          <w:rFonts w:ascii="微软雅黑" w:hAnsi="微软雅黑" w:eastAsia="微软雅黑"/>
          <w:b w:val="true"/>
          <w:bCs w:val="true"/>
          <w:color w:val="000000"/>
          <w:sz w:val="24"/>
          <w:szCs w:val="24"/>
        </w:rPr>
        <w:t xml:space="preserve">easibility </w:t>
      </w:r>
      <w:r>
        <w:rPr>
          <w:rFonts w:ascii="微软雅黑" w:hAnsi="微软雅黑" w:eastAsia="微软雅黑"/>
          <w:b w:val="true"/>
          <w:bCs w:val="true"/>
          <w:color w:val="000000"/>
          <w:sz w:val="24"/>
          <w:szCs w:val="24"/>
        </w:rPr>
        <w:t>A</w:t>
      </w:r>
      <w:r>
        <w:rPr>
          <w:rFonts w:ascii="微软雅黑" w:hAnsi="微软雅黑" w:eastAsia="微软雅黑"/>
          <w:b w:val="true"/>
          <w:bCs w:val="true"/>
          <w:color w:val="000000"/>
          <w:sz w:val="24"/>
          <w:szCs w:val="24"/>
        </w:rPr>
        <w:t>nalysis</w:t>
      </w:r>
      <w:r>
        <w:rPr>
          <w:rFonts w:ascii="微软雅黑" w:hAnsi="微软雅黑" w:eastAsia="微软雅黑"/>
          <w:b w:val="true"/>
          <w:bCs w:val="true"/>
          <w:color w:val="000000"/>
          <w:sz w:val="24"/>
          <w:szCs w:val="24"/>
        </w:rPr>
        <w:t>&gt; - &lt;High Priority&gt;</w:t>
      </w:r>
    </w:p>
    <w:p>
      <w:pPr>
        <w:spacing w:before="0" w:after="120" w:line="240" w:lineRule="auto"/>
        <w:ind/>
        <w:jc w:val="both"/>
        <w:rPr>
          <w:rFonts w:ascii="微软雅黑" w:hAnsi="微软雅黑" w:eastAsia="微软雅黑"/>
          <w:color w:val="000000"/>
          <w:sz w:val="24"/>
          <w:szCs w:val="24"/>
        </w:rPr>
      </w:pPr>
      <w:r>
        <w:rPr>
          <w:rFonts w:ascii="微软雅黑" w:hAnsi="微软雅黑" w:eastAsia="微软雅黑"/>
          <w:color w:val="000000"/>
          <w:sz w:val="24"/>
          <w:szCs w:val="24"/>
        </w:rPr>
        <w:t xml:space="preserve">After getting data from &lt;AR-1&gt;, we may use algorithm and data visible analysis to make a draft and then make an analysis </w:t>
      </w:r>
      <w:r>
        <w:rPr>
          <w:rFonts w:ascii="微软雅黑" w:hAnsi="微软雅黑" w:eastAsia="微软雅黑"/>
          <w:color w:val="000000"/>
          <w:sz w:val="24"/>
          <w:szCs w:val="24"/>
        </w:rPr>
        <w:t>(may include</w:t>
      </w:r>
      <w:r>
        <w:rPr>
          <w:rFonts w:ascii="微软雅黑" w:hAnsi="微软雅黑" w:eastAsia="微软雅黑"/>
          <w:color w:val="000000"/>
          <w:sz w:val="24"/>
          <w:szCs w:val="24"/>
        </w:rPr>
        <w:t xml:space="preserve"> natural language process and machine learning</w:t>
      </w:r>
      <w:r>
        <w:rPr>
          <w:rFonts w:ascii="微软雅黑" w:hAnsi="微软雅黑" w:eastAsia="微软雅黑"/>
          <w:color w:val="000000"/>
          <w:sz w:val="24"/>
          <w:szCs w:val="24"/>
        </w:rPr>
        <w:t>)</w:t>
      </w:r>
      <w:r>
        <w:rPr>
          <w:rFonts w:ascii="微软雅黑" w:hAnsi="微软雅黑" w:eastAsia="微软雅黑"/>
          <w:color w:val="000000"/>
          <w:sz w:val="24"/>
          <w:szCs w:val="24"/>
        </w:rPr>
        <w:t xml:space="preserve">. The basis of our functions is to provide the possibility of loan. With the knowledge of finance, we may show the advantages and disadvantages of this company compared to the average data of companies in our database. Also we will show some recommendations of improving the </w:t>
      </w:r>
      <w:r>
        <w:rPr>
          <w:rFonts w:ascii="微软雅黑" w:hAnsi="微软雅黑" w:eastAsia="微软雅黑"/>
          <w:color w:val="000000"/>
          <w:sz w:val="24"/>
          <w:szCs w:val="24"/>
        </w:rPr>
        <w:t>loan</w:t>
      </w:r>
      <w:r>
        <w:rPr>
          <w:rFonts w:ascii="微软雅黑" w:hAnsi="微软雅黑" w:eastAsia="微软雅黑"/>
          <w:color w:val="000000"/>
          <w:sz w:val="24"/>
          <w:szCs w:val="24"/>
        </w:rPr>
        <w:t xml:space="preserve"> feasibility.</w:t>
      </w:r>
    </w:p>
    <w:p>
      <w:pPr>
        <w:spacing w:before="0" w:after="120" w:line="240" w:lineRule="auto"/>
        <w:ind/>
        <w:jc w:val="both"/>
        <w:rPr>
          <w:rFonts w:ascii="Times New Roman" w:hAnsi="Times New Roman" w:eastAsia="Times New Roman"/>
          <w:b w:val="true"/>
          <w:bCs w:val="true"/>
          <w:color w:val="FF0000"/>
          <w:sz w:val="24"/>
          <w:szCs w:val="24"/>
        </w:rPr>
      </w:pPr>
      <w:r>
        <w:rPr>
          <w:rFonts w:ascii="Times New Roman" w:hAnsi="Times New Roman" w:eastAsia="Times New Roman"/>
          <w:b w:val="true"/>
          <w:bCs w:val="true"/>
          <w:color w:val="000000"/>
          <w:sz w:val="24"/>
          <w:szCs w:val="24"/>
        </w:rPr>
        <w:t>&lt;AR-3</w:t>
      </w:r>
      <w:r>
        <w:rPr>
          <w:rFonts w:ascii="Times New Roman" w:hAnsi="Times New Roman" w:eastAsia="Times New Roman"/>
          <w:b w:val="true"/>
          <w:bCs w:val="true"/>
          <w:color w:val="000000"/>
          <w:sz w:val="24"/>
          <w:szCs w:val="24"/>
        </w:rPr>
        <w:t>-1</w:t>
      </w:r>
      <w:r>
        <w:rPr>
          <w:rFonts w:ascii="Times New Roman" w:hAnsi="Times New Roman" w:eastAsia="Times New Roman"/>
          <w:b w:val="true"/>
          <w:bCs w:val="true"/>
          <w:color w:val="000000"/>
          <w:sz w:val="24"/>
          <w:szCs w:val="24"/>
        </w:rPr>
        <w:t>&gt; - &lt;</w:t>
      </w:r>
      <w:r>
        <w:rPr>
          <w:rFonts w:ascii="Times New Roman" w:hAnsi="Times New Roman" w:eastAsia="Times New Roman"/>
          <w:b w:val="true"/>
          <w:bCs w:val="true"/>
          <w:color w:val="000000"/>
          <w:sz w:val="24"/>
          <w:szCs w:val="24"/>
        </w:rPr>
        <w:t>Detailed</w:t>
      </w:r>
      <w:r>
        <w:rPr>
          <w:rFonts w:ascii="Times New Roman" w:hAnsi="Times New Roman" w:eastAsia="Times New Roman"/>
          <w:b w:val="true"/>
          <w:bCs w:val="true"/>
          <w:color w:val="000000"/>
          <w:sz w:val="24"/>
          <w:szCs w:val="24"/>
        </w:rPr>
        <w:t xml:space="preserve"> Analysis&gt;</w:t>
      </w:r>
      <w:r>
        <w:rPr>
          <w:rFonts w:ascii="Times New Roman" w:hAnsi="Times New Roman" w:eastAsia="Times New Roman"/>
          <w:b w:val="true"/>
          <w:bCs w:val="true"/>
          <w:color w:val="000000"/>
          <w:sz w:val="24"/>
          <w:szCs w:val="24"/>
        </w:rPr>
        <w:t xml:space="preserve"> </w:t>
      </w:r>
      <w:r>
        <w:rPr>
          <w:rFonts w:ascii="Times New Roman" w:hAnsi="Times New Roman" w:eastAsia="Times New Roman"/>
          <w:b w:val="true"/>
          <w:bCs w:val="true"/>
          <w:color w:val="000000"/>
          <w:sz w:val="24"/>
          <w:szCs w:val="24"/>
        </w:rPr>
        <w:t>-</w:t>
      </w:r>
      <w:r>
        <w:rPr>
          <w:rFonts w:ascii="Times New Roman" w:hAnsi="Times New Roman" w:eastAsia="Times New Roman"/>
          <w:b w:val="true"/>
          <w:bCs w:val="true"/>
          <w:color w:val="000000"/>
          <w:sz w:val="24"/>
          <w:szCs w:val="24"/>
        </w:rPr>
        <w:t xml:space="preserve"> </w:t>
      </w:r>
      <w:r>
        <w:rPr>
          <w:rFonts w:ascii="Times New Roman" w:hAnsi="Times New Roman" w:eastAsia="Times New Roman"/>
          <w:b w:val="true"/>
          <w:bCs w:val="true"/>
          <w:color w:val="000000"/>
          <w:sz w:val="24"/>
          <w:szCs w:val="24"/>
        </w:rPr>
        <w:t>&lt;</w:t>
      </w:r>
      <w:r>
        <w:rPr>
          <w:rFonts w:ascii="Times New Roman" w:hAnsi="Times New Roman" w:eastAsia="Times New Roman"/>
          <w:b w:val="true"/>
          <w:bCs w:val="true"/>
          <w:color w:val="000000"/>
          <w:sz w:val="24"/>
          <w:szCs w:val="24"/>
        </w:rPr>
        <w:t>Medium</w:t>
      </w:r>
      <w:r>
        <w:rPr>
          <w:rFonts w:ascii="Times New Roman" w:hAnsi="Times New Roman" w:eastAsia="Times New Roman"/>
          <w:b w:val="true"/>
          <w:bCs w:val="true"/>
          <w:color w:val="000000"/>
          <w:sz w:val="24"/>
          <w:szCs w:val="24"/>
        </w:rPr>
        <w:t xml:space="preserve"> Priority&gt;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data that the users</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which requires more than &lt;</w:t>
      </w:r>
      <w:r>
        <w:rPr>
          <w:rFonts w:ascii="Times New Roman" w:hAnsi="Times New Roman" w:eastAsia="Times New Roman"/>
          <w:color w:val="000000"/>
          <w:sz w:val="24"/>
          <w:szCs w:val="24"/>
        </w:rPr>
        <w:t>AR-1</w:t>
      </w:r>
      <w:r>
        <w:rPr>
          <w:rFonts w:ascii="Times New Roman" w:hAnsi="Times New Roman" w:eastAsia="Times New Roman"/>
          <w:color w:val="000000"/>
          <w:sz w:val="24"/>
          <w:szCs w:val="24"/>
        </w:rPr>
        <w:t>&gt;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submited</w:t>
      </w:r>
      <w:r>
        <w:rPr>
          <w:rFonts w:ascii="Times New Roman" w:hAnsi="Times New Roman" w:eastAsia="Times New Roman"/>
          <w:color w:val="000000"/>
          <w:sz w:val="24"/>
          <w:szCs w:val="24"/>
        </w:rPr>
        <w:t xml:space="preserve"> will be delivered to the database to make a comparison, and the result will be transfered back to the frontend </w:t>
      </w:r>
      <w:r>
        <w:rPr>
          <w:rFonts w:ascii="Times New Roman" w:hAnsi="Times New Roman" w:eastAsia="Times New Roman"/>
          <w:color w:val="000000"/>
          <w:sz w:val="24"/>
          <w:szCs w:val="24"/>
        </w:rPr>
        <w:t>which will be represented in the way of w</w:t>
      </w:r>
      <w:r>
        <w:rPr>
          <w:rFonts w:ascii="Times New Roman" w:hAnsi="Times New Roman" w:eastAsia="Times New Roman"/>
          <w:color w:val="000000"/>
          <w:sz w:val="24"/>
          <w:szCs w:val="24"/>
        </w:rPr>
        <w:t>hich</w:t>
      </w:r>
      <w:r>
        <w:rPr>
          <w:rFonts w:ascii="Times New Roman" w:hAnsi="Times New Roman" w:eastAsia="Times New Roman"/>
          <w:color w:val="000000"/>
          <w:sz w:val="24"/>
          <w:szCs w:val="24"/>
        </w:rPr>
        <w:t xml:space="preserve"> is described in </w:t>
      </w:r>
      <w:r>
        <w:rPr>
          <w:rFonts w:ascii="Times New Roman" w:hAnsi="Times New Roman" w:eastAsia="Times New Roman"/>
          <w:b w:val="true"/>
          <w:bCs w:val="true"/>
          <w:color w:val="000000"/>
          <w:sz w:val="24"/>
          <w:szCs w:val="24"/>
        </w:rPr>
        <w:t>&lt;</w:t>
      </w:r>
      <w:r>
        <w:rPr>
          <w:rFonts w:ascii="Times New Roman" w:hAnsi="Times New Roman" w:eastAsia="Times New Roman"/>
          <w:color w:val="000000"/>
          <w:sz w:val="24"/>
          <w:szCs w:val="24"/>
        </w:rPr>
        <w:t>DV</w:t>
      </w:r>
      <w:r>
        <w:rPr>
          <w:rFonts w:ascii="Times New Roman" w:hAnsi="Times New Roman" w:eastAsia="Times New Roman"/>
          <w:b w:val="true"/>
          <w:bCs w:val="true"/>
          <w:color w:val="000000"/>
          <w:sz w:val="24"/>
          <w:szCs w:val="24"/>
        </w:rPr>
        <w:t>&gt;</w:t>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With a more </w:t>
      </w:r>
      <w:r>
        <w:rPr>
          <w:rFonts w:ascii="Times New Roman" w:hAnsi="Times New Roman" w:eastAsia="Times New Roman"/>
          <w:color w:val="000000"/>
          <w:sz w:val="24"/>
          <w:szCs w:val="24"/>
        </w:rPr>
        <w:t>comple</w:t>
      </w:r>
      <w:r>
        <w:rPr>
          <w:rFonts w:ascii="Times New Roman" w:hAnsi="Times New Roman" w:eastAsia="Times New Roman"/>
          <w:color w:val="000000"/>
          <w:sz w:val="24"/>
          <w:szCs w:val="24"/>
        </w:rPr>
        <w:t>xe</w:t>
      </w:r>
      <w:r>
        <w:rPr>
          <w:rFonts w:ascii="Times New Roman" w:hAnsi="Times New Roman" w:eastAsia="Times New Roman"/>
          <w:color w:val="000000"/>
          <w:sz w:val="24"/>
          <w:szCs w:val="24"/>
        </w:rPr>
        <w:t xml:space="preserve">d </w:t>
      </w:r>
      <w:r>
        <w:rPr>
          <w:rFonts w:ascii="Times New Roman" w:hAnsi="Times New Roman" w:eastAsia="Times New Roman"/>
          <w:color w:val="000000"/>
          <w:sz w:val="24"/>
          <w:szCs w:val="24"/>
        </w:rPr>
        <w:t>algorithm, a more specific and detaied than &lt;</w:t>
      </w:r>
      <w:r>
        <w:rPr>
          <w:rFonts w:ascii="Times New Roman" w:hAnsi="Times New Roman" w:eastAsia="Times New Roman"/>
          <w:color w:val="000000"/>
          <w:sz w:val="24"/>
          <w:szCs w:val="24"/>
        </w:rPr>
        <w:t>AR-1</w:t>
      </w:r>
      <w:r>
        <w:rPr>
          <w:rFonts w:ascii="Times New Roman" w:hAnsi="Times New Roman" w:eastAsia="Times New Roman"/>
          <w:color w:val="000000"/>
          <w:sz w:val="24"/>
          <w:szCs w:val="24"/>
        </w:rPr>
        <w:t xml:space="preserve">&gt; analysis report will be conveyed to the users. </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&lt;AR-3-</w:t>
      </w:r>
      <w:r>
        <w:rPr>
          <w:rFonts w:ascii="Times New Roman" w:hAnsi="Times New Roman" w:eastAsia="Times New Roman"/>
          <w:b w:val="true"/>
          <w:bCs w:val="true"/>
          <w:color w:val="000000"/>
          <w:sz w:val="24"/>
          <w:szCs w:val="24"/>
        </w:rPr>
        <w:t>2</w:t>
      </w:r>
      <w:r>
        <w:rPr>
          <w:rFonts w:ascii="Times New Roman" w:hAnsi="Times New Roman" w:eastAsia="Times New Roman"/>
          <w:b w:val="true"/>
          <w:bCs w:val="true"/>
          <w:color w:val="000000"/>
          <w:sz w:val="24"/>
          <w:szCs w:val="24"/>
        </w:rPr>
        <w:t xml:space="preserve">&gt; </w:t>
      </w:r>
      <w:r>
        <w:rPr>
          <w:rFonts w:ascii="Times New Roman" w:hAnsi="Times New Roman" w:eastAsia="Times New Roman"/>
          <w:b w:val="true"/>
          <w:bCs w:val="true"/>
          <w:color w:val="000000"/>
          <w:sz w:val="24"/>
          <w:szCs w:val="24"/>
        </w:rPr>
        <w:t xml:space="preserve"> - &lt;Machine learning and Intelligent customer service&gt; - &lt;Low Priority&gt;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There is an intelligent service system in the web, the Back-end has the machine learning model to learn the answer according to the data from user. The intelligence can provide the function of say hello, business answer and the problem in the app. This function can also provide users with more professional and comprehensive analysis of its overall financial status according to the national database and the industry developing perspective.</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w:t>
      </w:r>
      <w:r>
        <w:rPr>
          <w:rFonts w:ascii="Times New Roman" w:hAnsi="Times New Roman" w:eastAsia="Times New Roman"/>
          <w:b w:val="true"/>
          <w:bCs w:val="true"/>
          <w:color w:val="000000"/>
          <w:sz w:val="24"/>
          <w:szCs w:val="24"/>
        </w:rPr>
        <w:t>DB</w:t>
      </w:r>
      <w:r>
        <w:rPr>
          <w:rFonts w:ascii="Times New Roman" w:hAnsi="Times New Roman" w:eastAsia="Times New Roman"/>
          <w:b w:val="true"/>
          <w:bCs w:val="true"/>
          <w:color w:val="000000"/>
          <w:sz w:val="24"/>
          <w:szCs w:val="24"/>
        </w:rPr>
        <w:t xml:space="preserve">-1&gt; - &lt;Store the Data of Users&gt; </w:t>
      </w:r>
      <w:r>
        <w:rPr>
          <w:rFonts w:ascii="Times New Roman" w:hAnsi="Times New Roman" w:eastAsia="Times New Roman"/>
          <w:b w:val="true"/>
          <w:bCs w:val="true"/>
          <w:color w:val="000000"/>
          <w:sz w:val="24"/>
          <w:szCs w:val="24"/>
        </w:rPr>
        <w:t>- &lt;High Priority&gt;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users</w:t>
      </w:r>
      <w:r>
        <w:rPr>
          <w:rFonts w:ascii="等线" w:hAnsi="等线" w:eastAsia="等线"/>
          <w:color w:val="000000"/>
          <w:sz w:val="24"/>
          <w:szCs w:val="24"/>
        </w:rPr>
        <w:t>’</w:t>
      </w:r>
      <w:r>
        <w:rPr>
          <w:rFonts w:ascii="Times New Roman" w:hAnsi="Times New Roman" w:eastAsia="Times New Roman"/>
          <w:color w:val="000000"/>
          <w:sz w:val="24"/>
          <w:szCs w:val="24"/>
        </w:rPr>
        <w:t xml:space="preserve"> data should be stored in the MySQL database and encrypted by the salt hash algorithm (A</w:t>
      </w:r>
      <w:r>
        <w:rPr>
          <w:rFonts w:ascii="Times New Roman" w:hAnsi="Times New Roman" w:eastAsia="Times New Roman"/>
          <w:color w:val="000000"/>
          <w:sz w:val="24"/>
          <w:szCs w:val="24"/>
        </w:rPr>
        <w:t>n</w:t>
      </w:r>
      <w:r>
        <w:rPr>
          <w:rFonts w:ascii="Times New Roman" w:hAnsi="Times New Roman" w:eastAsia="Times New Roman"/>
          <w:color w:val="000000"/>
          <w:sz w:val="24"/>
          <w:szCs w:val="24"/>
        </w:rPr>
        <w:t xml:space="preserve"> encryption method to keep the safety of passwords) to avoid the easy passwords that are set by the user. And the database need enough space (at lease 4GB) to store the users.</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w:t>
      </w:r>
      <w:r>
        <w:rPr>
          <w:rFonts w:ascii="Times New Roman" w:hAnsi="Times New Roman" w:eastAsia="Times New Roman"/>
          <w:b w:val="true"/>
          <w:bCs w:val="true"/>
          <w:color w:val="000000"/>
          <w:sz w:val="24"/>
          <w:szCs w:val="24"/>
        </w:rPr>
        <w:t>DB</w:t>
      </w:r>
      <w:r>
        <w:rPr>
          <w:rFonts w:ascii="Times New Roman" w:hAnsi="Times New Roman" w:eastAsia="Times New Roman"/>
          <w:b w:val="true"/>
          <w:bCs w:val="true"/>
          <w:color w:val="000000"/>
          <w:sz w:val="24"/>
          <w:szCs w:val="24"/>
        </w:rPr>
        <w:t>-2&gt; - &lt;Make Analysis with Database&gt;</w:t>
      </w:r>
      <w:r>
        <w:rPr>
          <w:rFonts w:ascii="Times New Roman" w:hAnsi="Times New Roman" w:eastAsia="Times New Roman"/>
          <w:b w:val="true"/>
          <w:bCs w:val="true"/>
          <w:color w:val="000000"/>
          <w:sz w:val="24"/>
          <w:szCs w:val="24"/>
        </w:rPr>
        <w:t xml:space="preserve"> - &lt;High Pr</w:t>
      </w:r>
      <w:r>
        <w:rPr>
          <w:rFonts w:ascii="Times New Roman" w:hAnsi="Times New Roman" w:eastAsia="Times New Roman"/>
          <w:b w:val="true"/>
          <w:bCs w:val="true"/>
          <w:color w:val="000000"/>
          <w:sz w:val="24"/>
          <w:szCs w:val="24"/>
        </w:rPr>
        <w:t>i</w:t>
      </w:r>
      <w:r>
        <w:rPr>
          <w:rFonts w:ascii="Times New Roman" w:hAnsi="Times New Roman" w:eastAsia="Times New Roman"/>
          <w:b w:val="true"/>
          <w:bCs w:val="true"/>
          <w:color w:val="000000"/>
          <w:sz w:val="24"/>
          <w:szCs w:val="24"/>
        </w:rPr>
        <w:t>ority&gt;</w:t>
      </w:r>
    </w:p>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As long as the users enter the information which is required, the frontend will deliver it to the backend, comparing it with the stored data in the database, and return the analysis back to the frontend and represent it to the users.</w:t>
      </w:r>
    </w:p>
    <w:p>
      <w:pPr>
        <w:spacing w:before="0"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w:t>
      </w:r>
      <w:r>
        <w:rPr>
          <w:rFonts w:ascii="Times New Roman" w:hAnsi="Times New Roman" w:eastAsia="Times New Roman"/>
          <w:b w:val="true"/>
          <w:bCs w:val="true"/>
          <w:color w:val="000000"/>
          <w:sz w:val="24"/>
          <w:szCs w:val="24"/>
        </w:rPr>
        <w:t>DB</w:t>
      </w:r>
      <w:r>
        <w:rPr>
          <w:rFonts w:ascii="Times New Roman" w:hAnsi="Times New Roman" w:eastAsia="Times New Roman"/>
          <w:b w:val="true"/>
          <w:bCs w:val="true"/>
          <w:color w:val="000000"/>
          <w:sz w:val="24"/>
          <w:szCs w:val="24"/>
        </w:rPr>
        <w:t>-3&gt; - &lt;Keep the Security of Database&gt;</w:t>
      </w:r>
      <w:r>
        <w:rPr>
          <w:rFonts w:ascii="Times New Roman" w:hAnsi="Times New Roman" w:eastAsia="Times New Roman"/>
          <w:b w:val="true"/>
          <w:bCs w:val="true"/>
          <w:color w:val="000000"/>
          <w:sz w:val="24"/>
          <w:szCs w:val="24"/>
        </w:rPr>
        <w:t xml:space="preserve"> - &lt;Medium Priority&gt;</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application need to administrate the user account. When the visitors load their account and access the database, the management system should identify it. If it is not the superuser, the visitor can only use the limited authority. When users register the account , they shall get the power of adding to add their load information to the database.</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 xml:space="preserve">The database should be encrypted in a </w:t>
      </w:r>
      <w:r>
        <w:rPr>
          <w:rFonts w:ascii="Times New Roman" w:hAnsi="Times New Roman" w:eastAsia="Times New Roman"/>
          <w:color w:val="333333"/>
          <w:sz w:val="24"/>
          <w:szCs w:val="24"/>
          <w:shd w:val="clear" w:fill="FFFFFF"/>
        </w:rPr>
        <w:t>TDE</w:t>
      </w:r>
      <w:r>
        <w:rPr>
          <w:rFonts w:ascii="Times New Roman" w:hAnsi="Times New Roman" w:eastAsia="Times New Roman"/>
          <w:color w:val="333333"/>
          <w:sz w:val="24"/>
          <w:szCs w:val="24"/>
          <w:shd w:val="clear" w:fill="FFFFFF"/>
        </w:rPr>
        <w:t>.</w:t>
      </w:r>
      <w:r>
        <w:rPr>
          <w:rFonts w:ascii="Times New Roman" w:hAnsi="Times New Roman" w:eastAsia="Times New Roman"/>
          <w:color w:val="333333"/>
          <w:sz w:val="24"/>
          <w:szCs w:val="24"/>
          <w:shd w:val="clear" w:fill="FFFFFF"/>
        </w:rPr>
        <w:t> </w:t>
      </w:r>
      <w:r>
        <w:rPr>
          <w:rFonts w:ascii="Times New Roman" w:hAnsi="Times New Roman" w:eastAsia="Times New Roman"/>
          <w:color w:val="000000"/>
          <w:sz w:val="24"/>
          <w:szCs w:val="24"/>
        </w:rPr>
        <w:t>It will have the function of data recovery. The data in the database shall be updated to the cloud or stored in different devices to backup so that the customer information safety can be guaranteed</w:t>
      </w:r>
      <w:r>
        <w:rPr>
          <w:rFonts w:ascii="Times New Roman" w:hAnsi="Times New Roman" w:eastAsia="Times New Roman"/>
          <w:color w:val="000000"/>
          <w:sz w:val="24"/>
          <w:szCs w:val="24"/>
        </w:rPr>
        <w:t>.</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Performance Requirements</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statements below define the performance requirements for the system.</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&lt;P</w:t>
      </w:r>
      <w:r>
        <w:rPr>
          <w:rFonts w:ascii="Times New Roman" w:hAnsi="Times New Roman" w:eastAsia="Times New Roman"/>
          <w:b w:val="true"/>
          <w:bCs w:val="true"/>
          <w:color w:val="000000"/>
          <w:sz w:val="24"/>
          <w:szCs w:val="24"/>
        </w:rPr>
        <w:t>R</w:t>
      </w:r>
      <w:r>
        <w:rPr>
          <w:rFonts w:ascii="Times New Roman" w:hAnsi="Times New Roman" w:eastAsia="Times New Roman"/>
          <w:b w:val="true"/>
          <w:bCs w:val="true"/>
          <w:color w:val="000000"/>
          <w:sz w:val="24"/>
          <w:szCs w:val="24"/>
        </w:rPr>
        <w:t xml:space="preserve">-1&gt; - &lt;Server Capacity&gt; </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server can hold 100 users online at the same time.</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&lt;P</w:t>
      </w:r>
      <w:r>
        <w:rPr>
          <w:rFonts w:ascii="Times New Roman" w:hAnsi="Times New Roman" w:eastAsia="Times New Roman"/>
          <w:b w:val="true"/>
          <w:bCs w:val="true"/>
          <w:color w:val="000000"/>
          <w:sz w:val="24"/>
          <w:szCs w:val="24"/>
        </w:rPr>
        <w:t>R</w:t>
      </w:r>
      <w:r>
        <w:rPr>
          <w:rFonts w:ascii="Times New Roman" w:hAnsi="Times New Roman" w:eastAsia="Times New Roman"/>
          <w:b w:val="true"/>
          <w:bCs w:val="true"/>
          <w:color w:val="000000"/>
          <w:sz w:val="24"/>
          <w:szCs w:val="24"/>
        </w:rPr>
        <w:t xml:space="preserve">-2&gt; - &lt;Response Time&gt; </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Website response time at peak time &lt;2s</w:t>
      </w:r>
    </w:p>
    <w:p>
      <w:pPr>
        <w:spacing w:before="0" w:after="12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&lt;P</w:t>
      </w:r>
      <w:r>
        <w:rPr>
          <w:rFonts w:ascii="Times New Roman" w:hAnsi="Times New Roman" w:eastAsia="Times New Roman"/>
          <w:b w:val="true"/>
          <w:bCs w:val="true"/>
          <w:color w:val="000000"/>
          <w:sz w:val="24"/>
          <w:szCs w:val="24"/>
        </w:rPr>
        <w:t>R</w:t>
      </w:r>
      <w:r>
        <w:rPr>
          <w:rFonts w:ascii="Times New Roman" w:hAnsi="Times New Roman" w:eastAsia="Times New Roman"/>
          <w:b w:val="true"/>
          <w:bCs w:val="true"/>
          <w:color w:val="000000"/>
          <w:sz w:val="24"/>
          <w:szCs w:val="24"/>
        </w:rPr>
        <w:t xml:space="preserve">-3&gt; - &lt;Calculate Time&gt; </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The time of calculating the result of recommendation in high at peak time &lt;= 4s</w:t>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Design Constraints</w:t>
      </w:r>
    </w:p>
    <w:p>
      <w:pPr>
        <w:pStyle w:val="heading3"/>
        <w:numPr>
          <w:ilvl w:val="0"/>
          <w:numId w:val="33"/>
        </w:numPr>
        <w:spacing w:before="120" w:after="120" w:lineRule="auto"/>
        <w:ind w:left="720" w:hanging="720"/>
        <w:jc w:val="both"/>
        <w:rPr>
          <w:rFonts w:ascii="等线" w:hAnsi="等线" w:eastAsia="等线"/>
          <w:b w:val="true"/>
          <w:bCs w:val="true"/>
          <w:sz w:val="24"/>
          <w:szCs w:val="24"/>
        </w:rPr>
      </w:pPr>
      <w:r>
        <w:rPr>
          <w:rFonts w:hint="eastAsia"/>
        </w:rPr>
      </w:r>
      <w:r>
        <w:rPr>
          <w:rFonts w:ascii="Times New Roman" w:hAnsi="Times New Roman" w:eastAsia="Times New Roman"/>
          <w:b w:val="true"/>
          <w:bCs w:val="true"/>
          <w:sz w:val="24"/>
          <w:szCs w:val="24"/>
        </w:rPr>
        <w:t>The users may not be willing to give their data.</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b w:val="true"/>
          <w:bCs w:val="true"/>
          <w:color w:val="000000"/>
          <w:sz w:val="24"/>
          <w:szCs w:val="24"/>
        </w:rPr>
        <w:t>Reason:</w:t>
      </w:r>
      <w:r>
        <w:rPr>
          <w:rFonts w:ascii="Times New Roman" w:hAnsi="Times New Roman" w:eastAsia="Times New Roman"/>
          <w:color w:val="000000"/>
          <w:sz w:val="24"/>
          <w:szCs w:val="24"/>
        </w:rPr>
        <w:t xml:space="preserve"> The financial data of the company is quite important and privacy, so it is natural for them to doubt the security of our product. Besides, to make the analysis required much data, which may contributed to their antipathy.</w:t>
      </w:r>
    </w:p>
    <w:p>
      <w:pPr>
        <w:pStyle w:val="heading3"/>
        <w:numPr>
          <w:ilvl w:val="0"/>
          <w:numId w:val="33"/>
        </w:numPr>
        <w:spacing w:before="120" w:after="120" w:lineRule="auto"/>
        <w:ind/>
        <w:jc w:val="both"/>
        <w:rPr>
          <w:rFonts w:ascii="Times New Roman" w:hAnsi="Times New Roman" w:eastAsia="Times New Roman"/>
          <w:sz w:val="24"/>
          <w:szCs w:val="24"/>
        </w:rPr>
      </w:pPr>
      <w:r>
        <w:rPr>
          <w:rFonts w:hint="eastAsia"/>
        </w:rPr>
      </w:r>
      <w:r>
        <w:rPr>
          <w:rFonts w:ascii="Times New Roman" w:hAnsi="Times New Roman" w:eastAsia="Times New Roman"/>
          <w:color w:val="000000"/>
          <w:sz w:val="24"/>
          <w:szCs w:val="24"/>
        </w:rPr>
        <w:t xml:space="preserve">The project will be a web application. </w:t>
      </w:r>
    </w:p>
    <w:p>
      <w:pPr>
        <w:snapToGrid w:val="false"/>
        <w:spacing w:before="0" w:after="120" w:line="240" w:lineRule="auto"/>
        <w:ind w:right="0"/>
        <w:jc w:val="left"/>
        <w:rPr>
          <w:rFonts w:ascii="Times New Roman" w:hAnsi="Times New Roman" w:eastAsia="Times New Roman"/>
          <w:color w:val="000000"/>
          <w:sz w:val="24"/>
          <w:szCs w:val="24"/>
        </w:rPr>
      </w:pPr>
      <w:r>
        <w:rPr>
          <w:rFonts w:ascii="Times New Roman" w:hAnsi="Times New Roman" w:eastAsia="Times New Roman"/>
          <w:b w:val="true"/>
          <w:bCs w:val="true"/>
          <w:color w:val="000000"/>
          <w:sz w:val="24"/>
          <w:szCs w:val="24"/>
        </w:rPr>
        <w:t>Reason:</w:t>
      </w:r>
      <w:r>
        <w:rPr>
          <w:rFonts w:ascii="Times New Roman" w:hAnsi="Times New Roman" w:eastAsia="Times New Roman"/>
          <w:color w:val="000000"/>
          <w:sz w:val="24"/>
          <w:szCs w:val="24"/>
        </w:rPr>
        <w:t xml:space="preserve"> For our project is focused on companies, in the consideration of usability and the users’ preference, we choose to develop the web application instead of the mobile application.</w:t>
      </w:r>
    </w:p>
    <w:p>
      <w:pPr>
        <w:pStyle w:val="heading3"/>
        <w:numPr>
          <w:ilvl w:val="0"/>
          <w:numId w:val="33"/>
        </w:numPr>
        <w:spacing w:before="120" w:after="120" w:lineRule="auto"/>
        <w:ind/>
        <w:jc w:val="both"/>
        <w:rPr>
          <w:rFonts w:ascii="Times New Roman" w:hAnsi="Times New Roman" w:eastAsia="Times New Roman"/>
          <w:b w:val="true"/>
          <w:bCs w:val="true"/>
          <w:sz w:val="24"/>
          <w:szCs w:val="24"/>
        </w:rPr>
      </w:pPr>
      <w:r>
        <w:rPr>
          <w:rFonts w:hint="eastAsia"/>
        </w:rPr>
      </w:r>
      <w:r>
        <w:rPr>
          <w:rFonts w:ascii="Times New Roman" w:hAnsi="Times New Roman" w:eastAsia="Times New Roman"/>
          <w:b w:val="true"/>
          <w:bCs w:val="true"/>
          <w:sz w:val="24"/>
          <w:szCs w:val="24"/>
        </w:rPr>
        <w:t xml:space="preserve">The </w:t>
      </w:r>
      <w:r>
        <w:rPr>
          <w:rFonts w:hint="eastAsia"/>
        </w:rPr>
      </w:r>
      <w:r>
        <w:rPr>
          <w:rFonts w:ascii="Times New Roman" w:hAnsi="Times New Roman" w:eastAsia="Times New Roman"/>
          <w:b w:val="true"/>
          <w:bCs w:val="true"/>
          <w:sz w:val="24"/>
          <w:szCs w:val="24"/>
        </w:rPr>
        <w:t>data may be invalid.</w:t>
      </w:r>
    </w:p>
    <w:p>
      <w:pPr>
        <w:snapToGrid w:val="false"/>
        <w:spacing w:before="0" w:after="120" w:line="240" w:lineRule="auto"/>
        <w:ind w:right="0"/>
        <w:jc w:val="left"/>
        <w:rPr>
          <w:rFonts w:ascii="Times New Roman" w:hAnsi="Times New Roman" w:eastAsia="Times New Roman"/>
          <w:color w:val="000000"/>
          <w:sz w:val="24"/>
          <w:szCs w:val="24"/>
        </w:rPr>
      </w:pPr>
      <w:r>
        <w:rPr>
          <w:rFonts w:ascii="Times New Roman" w:hAnsi="Times New Roman" w:eastAsia="Times New Roman"/>
          <w:b w:val="true"/>
          <w:bCs w:val="true"/>
          <w:color w:val="000000"/>
          <w:sz w:val="24"/>
          <w:szCs w:val="24"/>
        </w:rPr>
        <w:t xml:space="preserve">Reason: </w:t>
      </w:r>
      <w:r>
        <w:rPr>
          <w:rFonts w:ascii="Times New Roman" w:hAnsi="Times New Roman" w:eastAsia="Times New Roman"/>
          <w:color w:val="000000"/>
          <w:sz w:val="24"/>
          <w:szCs w:val="24"/>
        </w:rPr>
        <w:t>The users may entered wrong data which will lead to a wrong result, even invalid data that have no meaning.</w:t>
      </w:r>
    </w:p>
    <w:p>
      <w:pPr>
        <w:pStyle w:val="heading3"/>
        <w:numPr>
          <w:ilvl w:val="0"/>
          <w:numId w:val="33"/>
        </w:numPr>
        <w:spacing w:before="120" w:after="120" w:lineRule="auto"/>
        <w:ind/>
        <w:jc w:val="both"/>
        <w:rPr>
          <w:rFonts w:ascii="Times New Roman" w:hAnsi="Times New Roman" w:eastAsia="Times New Roman"/>
          <w:b w:val="true"/>
          <w:bCs w:val="true"/>
          <w:color w:val="000000"/>
          <w:sz w:val="24"/>
          <w:szCs w:val="24"/>
        </w:rPr>
      </w:pPr>
      <w:r>
        <w:rPr>
          <w:rFonts w:hint="eastAsia"/>
        </w:rPr>
      </w:r>
      <w:r>
        <w:rPr>
          <w:rFonts w:ascii="Times New Roman" w:hAnsi="Times New Roman" w:eastAsia="Times New Roman"/>
          <w:b w:val="true"/>
          <w:bCs w:val="true"/>
          <w:color w:val="000000"/>
          <w:sz w:val="24"/>
          <w:szCs w:val="24"/>
        </w:rPr>
        <w:t>Some companies may be unable to provide some of the data.</w:t>
      </w:r>
    </w:p>
    <w:p>
      <w:pPr>
        <w:snapToGrid w:val="false"/>
        <w:spacing w:before="0" w:after="120" w:line="240" w:lineRule="auto"/>
        <w:ind w:left="0" w:right="0"/>
        <w:jc w:val="left"/>
        <w:rPr>
          <w:rFonts w:ascii="Times New Roman" w:hAnsi="Times New Roman" w:eastAsia="Times New Roman"/>
          <w:color w:val="000000"/>
          <w:sz w:val="24"/>
          <w:szCs w:val="24"/>
        </w:rPr>
      </w:pPr>
      <w:r>
        <w:rPr>
          <w:rFonts w:ascii="Times New Roman" w:hAnsi="Times New Roman" w:eastAsia="Times New Roman"/>
          <w:b w:val="true"/>
          <w:bCs w:val="true"/>
          <w:color w:val="000000"/>
          <w:sz w:val="24"/>
          <w:szCs w:val="24"/>
        </w:rPr>
        <w:t xml:space="preserve">Reason: </w:t>
      </w:r>
      <w:r>
        <w:rPr>
          <w:rFonts w:ascii="Times New Roman" w:hAnsi="Times New Roman" w:eastAsia="Times New Roman"/>
          <w:color w:val="000000"/>
          <w:sz w:val="24"/>
          <w:szCs w:val="24"/>
        </w:rPr>
        <w:t>For some small or new companies, their financial situation can't support them with enough data that we required.</w:t>
      </w:r>
    </w:p>
    <w:p>
      <w:pPr>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r>
    </w:p>
    <w:p>
      <w:pPr>
        <w:pStyle w:val="heading2"/>
        <w:numPr>
          <w:ilvl w:val="1"/>
          <w:numId w:val="39"/>
        </w:numPr>
        <w:spacing w:before="120" w:after="120" w:lineRule="auto"/>
        <w:ind w:left="576" w:leftChars="200" w:hanging="576"/>
        <w:jc w:val="both"/>
        <w:rPr>
          <w:rFonts w:ascii="Times New Roman" w:hAnsi="Times New Roman" w:eastAsia="Times New Roman"/>
          <w:b w:val="true"/>
          <w:bCs w:val="true"/>
          <w:sz w:val="28"/>
          <w:szCs w:val="28"/>
        </w:rPr>
      </w:pPr>
      <w:r>
        <w:rPr>
          <w:rFonts w:hint="eastAsia"/>
        </w:rPr>
      </w:r>
      <w:r>
        <w:rPr>
          <w:rFonts w:ascii="Times New Roman" w:hAnsi="Times New Roman" w:eastAsia="Times New Roman"/>
          <w:b w:val="true"/>
          <w:bCs w:val="true"/>
          <w:sz w:val="28"/>
          <w:szCs w:val="28"/>
        </w:rPr>
        <w:t>Data Requirements</w:t>
      </w:r>
    </w:p>
    <w:tbl>
      <w:tblPr>
        <w:tblStyle w:val="a7"/>
        <w:tblW w:w="0" w:type="auto"/>
        <w:tblInd w:w="0"/>
        <w:tblLayout w:type="fixed"/>
        <w:tblCellMar>
          <w:top w:w="120"/>
          <w:left w:w="60"/>
          <w:bottom w:w="120"/>
          <w:right w:w="60"/>
        </w:tblCellMar>
        <w:tblLook w:firstRow="1" w:lastRow="0" w:firstColumn="1" w:lastColumn="0" w:noHBand="0" w:noVBand="1" w:val="04A0"/>
      </w:tblPr>
      <w:tblGrid>
        <w:gridCol w:w="1395"/>
        <w:gridCol w:w="1815"/>
        <w:gridCol w:w="1980"/>
        <w:gridCol w:w="3645"/>
      </w:tblGrid>
      <w:tr>
        <w:trPr>
          <w:trHeight w:val="480" w:hRule="atLeast"/>
        </w:trPr>
        <w:tc>
          <w:tcPr>
            <w:tcW w:w="139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center"/>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Name</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center"/>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Type</w:t>
            </w:r>
          </w:p>
        </w:tc>
        <w:tc>
          <w:tcPr>
            <w:tcW w:w="1980"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center"/>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Size</w:t>
            </w:r>
          </w:p>
        </w:tc>
        <w:tc>
          <w:tcPr>
            <w:tcW w:w="364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center"/>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Comment</w:t>
            </w:r>
          </w:p>
        </w:tc>
      </w:tr>
      <w:tr>
        <w:trPr>
          <w:trHeight w:val="480" w:hRule="atLeast"/>
        </w:trPr>
        <w:tc>
          <w:tcPr>
            <w:tcW w:w="139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Enterprise scale</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Large-sized,</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medium-sized,</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small-sized</w:t>
            </w:r>
          </w:p>
        </w:tc>
        <w:tc>
          <w:tcPr>
            <w:tcW w:w="1980"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Length:11(small-sized)</w:t>
            </w:r>
          </w:p>
        </w:tc>
        <w:tc>
          <w:tcPr>
            <w:tcW w:w="364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It is to search for primary users.</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We will judge it by its information.</w:t>
            </w:r>
          </w:p>
        </w:tc>
      </w:tr>
      <w:tr>
        <w:trPr>
          <w:trHeight w:val="1860" w:hRule="atLeast"/>
        </w:trPr>
        <w:tc>
          <w:tcPr>
            <w:tcW w:w="139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Enterprise type</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0 Agriculture</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1 Manufacturing</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2 Real Estate</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1980"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0-999(This is decided by the final storage of our database)</w:t>
            </w:r>
          </w:p>
        </w:tc>
        <w:tc>
          <w:tcPr>
            <w:tcW w:w="364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This is a tag like 0,1</w:t>
            </w:r>
          </w:p>
          <w:p>
            <w:pPr>
              <w:spacing w:before="0" w:after="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Since this kind of data is very large and can be concluded.</w:t>
            </w:r>
          </w:p>
        </w:tc>
      </w:tr>
      <w:tr>
        <w:trPr>
          <w:trHeight w:val="1380" w:hRule="atLeast"/>
        </w:trPr>
        <w:tc>
          <w:tcPr>
            <w:tcW w:w="139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Policy relevance</w:t>
            </w:r>
          </w:p>
        </w:tc>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Accurately relevant</w:t>
            </w:r>
          </w:p>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Partially relevant</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Irrelevant</w:t>
            </w:r>
          </w:p>
        </w:tc>
        <w:tc>
          <w:tcPr>
            <w:tcW w:w="19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pacing w:val="0"/>
                <w:sz w:val="24"/>
                <w:szCs w:val="24"/>
              </w:rPr>
              <w:t>Length:19</w:t>
            </w:r>
          </w:p>
        </w:tc>
        <w:tc>
          <w:tcPr>
            <w:tcW w:w="364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We will read and collect all the policies of financing. And judge them.</w:t>
            </w:r>
          </w:p>
        </w:tc>
      </w:tr>
      <w:tr>
        <w:trPr>
          <w:trHeight w:val="480" w:hRule="atLeast"/>
        </w:trPr>
        <w:tc>
          <w:tcPr>
            <w:tcW w:w="1395" w:type="dxa"/>
            <w:tcBorders>
              <w:top w:val="single" w:color="000000" w:sz="8" w:space="0"/>
              <w:left w:val="single" w:color="000000" w:sz="8" w:space="0"/>
              <w:bottom w:val="single" w:color="000000" w:sz="8" w:space="0"/>
              <w:right w:val="single" w:color="000000" w:sz="8" w:space="0"/>
            </w:tcBorders>
            <w:vAlign w:val="center"/>
          </w:tcPr>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Total assets</w:t>
            </w:r>
          </w:p>
        </w:tc>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Amount </w:t>
            </w:r>
          </w:p>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$1000(in billions)</w:t>
            </w:r>
          </w:p>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$10(in billion)</w:t>
            </w:r>
          </w:p>
        </w:tc>
        <w:tc>
          <w:tcPr>
            <w:tcW w:w="19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Times New Roman" w:hAnsi="Times New Roman" w:eastAsia="Times New Roman"/>
                <w:color w:val="000000"/>
                <w:spacing w:val="0"/>
                <w:sz w:val="24"/>
                <w:szCs w:val="24"/>
              </w:rPr>
            </w:pPr>
            <w:r>
              <w:rPr>
                <w:rFonts w:ascii="Times New Roman" w:hAnsi="Times New Roman" w:eastAsia="Times New Roman"/>
                <w:color w:val="000000"/>
                <w:sz w:val="24"/>
                <w:szCs w:val="24"/>
              </w:rPr>
              <w:t>Decided by the customers</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pacing w:val="0"/>
                <w:sz w:val="24"/>
                <w:szCs w:val="24"/>
              </w:rPr>
              <w:t>Decide the ability of debt repayment.</w:t>
            </w:r>
          </w:p>
        </w:tc>
      </w:tr>
      <w:tr>
        <w:trPr>
          <w:trHeight w:val="480" w:hRule="atLeast"/>
        </w:trPr>
        <w:tc>
          <w:tcPr>
            <w:tcW w:w="13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Industry indicators:</w:t>
            </w:r>
          </w:p>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agreement, contracts</w:t>
            </w:r>
          </w:p>
          <w:p>
            <w:pPr>
              <w:spacing w:before="0" w:after="12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(all the judgement of company.)</w:t>
            </w:r>
          </w:p>
        </w:tc>
        <w:tc>
          <w:tcPr>
            <w:tcW w:w="181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pacing w:val="0"/>
                <w:sz w:val="24"/>
                <w:szCs w:val="24"/>
              </w:rPr>
              <w:t>0 financial</w:t>
            </w:r>
          </w:p>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pacing w:val="0"/>
                <w:sz w:val="24"/>
                <w:szCs w:val="24"/>
              </w:rPr>
              <w:t>Partially relevant</w:t>
            </w:r>
          </w:p>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pacing w:val="0"/>
                <w:sz w:val="24"/>
                <w:szCs w:val="24"/>
              </w:rPr>
              <w:t>1A...</w:t>
            </w:r>
          </w:p>
          <w:p>
            <w:pPr>
              <w:snapToGrid w:val="false"/>
              <w:spacing w:before="0" w:after="0" w:line="240" w:lineRule="auto"/>
              <w:ind w:left="0" w:right="0"/>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r>
          </w:p>
        </w:tc>
        <w:tc>
          <w:tcPr>
            <w:tcW w:w="19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Times New Roman" w:hAnsi="Times New Roman" w:eastAsia="Times New Roman"/>
                <w:color w:val="000000"/>
                <w:spacing w:val="0"/>
                <w:sz w:val="24"/>
                <w:szCs w:val="24"/>
              </w:rPr>
            </w:pPr>
            <w:r>
              <w:rPr>
                <w:rFonts w:ascii="Times New Roman" w:hAnsi="Times New Roman" w:eastAsia="Times New Roman"/>
                <w:color w:val="000000"/>
                <w:sz w:val="24"/>
                <w:szCs w:val="24"/>
              </w:rPr>
              <w:t>Decided by the database outside</w:t>
            </w:r>
          </w:p>
        </w:tc>
        <w:tc>
          <w:tcPr>
            <w:tcW w:w="3645" w:type="dxa"/>
            <w:tcBorders>
              <w:top w:val="single" w:color="000000" w:sz="8" w:space="0"/>
              <w:left w:val="single" w:color="000000" w:sz="8" w:space="0"/>
              <w:bottom w:val="single" w:color="000000" w:sz="8" w:space="0"/>
              <w:right w:val="single" w:color="000000" w:sz="8" w:space="0"/>
            </w:tcBorders>
            <w:vAlign w:val="center"/>
          </w:tcPr>
          <w:p>
            <w:pPr>
              <w:spacing w:before="0" w:after="0" w:line="240" w:lineRule="auto"/>
              <w:ind/>
              <w:jc w:val="left"/>
              <w:rPr>
                <w:rFonts w:ascii="Times New Roman" w:hAnsi="Times New Roman" w:eastAsia="Times New Roman"/>
                <w:color w:val="000000"/>
                <w:sz w:val="24"/>
                <w:szCs w:val="24"/>
              </w:rPr>
            </w:pPr>
            <w:r>
              <w:rPr>
                <w:rFonts w:ascii="Times New Roman" w:hAnsi="Times New Roman" w:eastAsia="Times New Roman"/>
                <w:color w:val="000000"/>
                <w:sz w:val="24"/>
                <w:szCs w:val="24"/>
              </w:rPr>
              <w:t>This data will from the database outside, and the app like Hanghang Cha</w:t>
            </w:r>
          </w:p>
        </w:tc>
      </w:tr>
    </w:tbl>
    <w:p>
      <w:pPr>
        <w:snapToGrid w:val="false"/>
        <w:spacing w:before="0" w:after="0" w:line="240" w:lineRule="auto"/>
        <w:ind/>
        <w:jc w:val="left"/>
        <w:rPr>
          <w:rFonts w:ascii="微软雅黑" w:hAnsi="微软雅黑" w:eastAsia="微软雅黑"/>
          <w:color w:val="000000"/>
          <w:sz w:val="21"/>
          <w:szCs w:val="21"/>
        </w:rPr>
      </w:pPr>
      <w:r>
        <w:rPr>
          <w:rFonts w:ascii="等线" w:hAnsi="等线" w:eastAsia="等线"/>
          <w:color w:val="000000"/>
          <w:sz w:val="24"/>
          <w:szCs w:val="24"/>
        </w:rPr>
        <w:t xml:space="preserve">
</w:t>
      </w:r>
    </w:p>
    <w:p>
      <w:pPr>
        <w:spacing w:before="0" w:after="120" w:line="240" w:lineRule="auto"/>
        <w:ind/>
        <w:jc w:val="both"/>
        <w:rPr>
          <w:rFonts w:ascii="等线" w:hAnsi="等线" w:eastAsia="等线"/>
          <w:color w:val="000000"/>
          <w:sz w:val="24"/>
          <w:szCs w:val="24"/>
        </w:rPr>
      </w:pPr>
      <w:r>
        <w:rPr>
          <w:rFonts w:ascii="等线" w:hAnsi="等线" w:eastAsia="等线"/>
          <w:color w:val="000000"/>
          <w:sz w:val="24"/>
          <w:szCs w:val="24"/>
        </w:rPr>
      </w:r>
    </w:p>
    <w:sectPr w:rsidR="00C604EC">
      <w:footerReference w:type="default" r:id="rId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snapToGrid/>
      <w:spacing w:before="0" w:after="0" w:line="240" w:lineRule="auto"/>
      <w:ind/>
      <w:jc w:val="both"/>
      <w:rPr>
        <w:rFonts w:ascii="Times New Roman" w:hAnsi="Times New Roman" w:eastAsia="Times New Roman"/>
        <w:color w:val="000000"/>
        <w:sz w:val="24"/>
        <w:szCs w:val="24"/>
      </w:rPr>
    </w:pPr>
    <w:r>
      <w:fldChar w:fldCharType="begin"/>
    </w:r>
    <w:r>
      <w:rPr>
        <w:rFonts w:ascii="Times New Roman" w:hAnsi="Times New Roman" w:eastAsia="Times New Roman"/>
        <w:sz w:val="24"/>
        <w:szCs w:val="24"/>
      </w:rPr>
      <w:instrText xml:space="preserve">PAGE</w:instrText>
    </w:r>
    <w:r>
      <w:fldChar w:fldCharType="end"/>
    </w:r>
  </w:p>
  <w:p>
    <w:pPr>
      <w:snapToGrid/>
      <w:spacing w:before="0" w:after="0" w:line="240" w:lineRule="auto"/>
      <w:ind w:right="36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w:t>
    </w:r>
    <w:r>
      <w:fldChar w:fldCharType="begin"/>
    </w:r>
    <w:r>
      <w:rPr>
        <w:rFonts w:ascii="Times New Roman" w:hAnsi="Times New Roman" w:eastAsia="Times New Roman"/>
        <w:sz w:val="24"/>
        <w:szCs w:val="24"/>
      </w:rPr>
      <w:instrText xml:space="preserve">PAGE</w:instrText>
    </w:r>
    <w:r>
      <w:fldChar w:fldCharType="end"/>
    </w:r>
    <w:r>
      <w:rPr>
        <w:rFonts w:ascii="Times New Roman" w:hAnsi="Times New Roman" w:eastAsia="Times New Roman"/>
        <w:color w:val="000000"/>
        <w:sz w:val="24"/>
        <w:szCs w:val="24"/>
      </w:rPr>
      <w:t>	</w:t>
    </w: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9">
    <w:multiLevelType w:val="multilevel"/>
    <w:lvl w:ilvl="0" w:tentative="false">
      <w:start w:val="1"/>
      <w:numFmt w:val="decimal"/>
      <w:lvlText w:val="%1"/>
      <w:lvlJc w:val="left"/>
      <w:pPr>
        <w:ind w:left="420" w:hanging="420"/>
      </w:pPr>
      <w:rPr>
        <w:rFonts w:hint="default" w:ascii="等线" w:hAnsi="等线" w:eastAsia="等线"/>
        <w:bCs/>
      </w:rPr>
    </w:lvl>
    <w:lvl w:ilvl="1" w:tentative="false">
      <w:start w:val="1"/>
      <w:numFmt w:val="decimal"/>
      <w:lvlText w:val="%1%2."/>
      <w:lvlJc w:val="left"/>
      <w:pPr>
        <w:ind w:left="840" w:hanging="420"/>
      </w:pPr>
      <w:rPr>
        <w:rFonts w:hint="default" w:ascii="等线" w:hAnsi="等线" w:eastAsia="等线"/>
        <w:bCs/>
      </w:rPr>
    </w:lvl>
    <w:lvl w:ilvl="2" w:tentative="false">
      <w:start w:val="1"/>
      <w:numFmt w:val="decimal"/>
      <w:lvlText w:val="%1%2.%3."/>
      <w:lvlJc w:val="left"/>
      <w:pPr>
        <w:ind w:left="1260" w:hanging="420"/>
      </w:pPr>
      <w:rPr>
        <w:rFonts w:hint="default" w:ascii="等线" w:hAnsi="等线" w:eastAsia="等线"/>
        <w:bCs/>
      </w:rPr>
    </w:lvl>
    <w:lvl w:ilvl="3" w:tentative="false">
      <w:start w:val="1"/>
      <w:numFmt w:val="decimal"/>
      <w:lvlText w:val="%1%2.%3.%4."/>
      <w:lvlJc w:val="left"/>
      <w:pPr>
        <w:ind w:left="1680" w:hanging="420"/>
      </w:pPr>
      <w:rPr>
        <w:rFonts w:hint="default" w:ascii="等线" w:hAnsi="等线" w:eastAsia="等线"/>
        <w:bCs/>
      </w:rPr>
    </w:lvl>
    <w:lvl w:ilvl="4" w:tentative="false">
      <w:start w:val="1"/>
      <w:numFmt w:val="decimal"/>
      <w:lvlText w:val="%1%2.%3.%4.%5."/>
      <w:lvlJc w:val="left"/>
      <w:pPr>
        <w:ind w:left="2100" w:hanging="420"/>
      </w:pPr>
      <w:rPr>
        <w:rFonts w:hint="default" w:ascii="等线" w:hAnsi="等线" w:eastAsia="等线"/>
        <w:bCs/>
      </w:rPr>
    </w:lvl>
    <w:lvl w:ilvl="5" w:tentative="false">
      <w:start w:val="1"/>
      <w:numFmt w:val="decimal"/>
      <w:lvlText w:val="%1%2.%3.%4.%5.%6."/>
      <w:lvlJc w:val="left"/>
      <w:pPr>
        <w:ind w:left="2520" w:hanging="420"/>
      </w:pPr>
      <w:rPr>
        <w:rFonts w:hint="default" w:ascii="等线" w:hAnsi="等线" w:eastAsia="等线"/>
        <w:bCs/>
      </w:rPr>
    </w:lvl>
    <w:lvl w:ilvl="6" w:tentative="false">
      <w:start w:val="1"/>
      <w:numFmt w:val="decimal"/>
      <w:lvlText w:val="%1%2.%3.%4.%5.%6.%7."/>
      <w:lvlJc w:val="left"/>
      <w:pPr>
        <w:ind w:left="2940" w:hanging="420"/>
      </w:pPr>
      <w:rPr>
        <w:rFonts w:hint="default" w:ascii="等线" w:hAnsi="等线" w:eastAsia="等线"/>
        <w:bCs/>
      </w:rPr>
    </w:lvl>
    <w:lvl w:ilvl="7" w:tentative="false">
      <w:start w:val="1"/>
      <w:numFmt w:val="decimal"/>
      <w:lvlText w:val="%1%2.%3.%4.%5.%6.%7.%8."/>
      <w:lvlJc w:val="left"/>
      <w:pPr>
        <w:ind w:left="3360" w:hanging="420"/>
      </w:pPr>
      <w:rPr>
        <w:rFonts w:hint="default" w:ascii="等线" w:hAnsi="等线" w:eastAsia="等线"/>
        <w:bCs/>
      </w:rPr>
    </w:lvl>
    <w:lvl w:ilvl="8" w:tentative="false">
      <w:start w:val="1"/>
      <w:numFmt w:val="decimal"/>
      <w:lvlText w:val="%1%2.%3.%4.%5.%6.%7.%8.%9."/>
      <w:lvlJc w:val="left"/>
      <w:pPr>
        <w:ind w:left="3780" w:hanging="420"/>
      </w:pPr>
      <w:rPr>
        <w:rFonts w:hint="default" w:ascii="等线" w:hAnsi="等线" w:eastAsia="等线"/>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lvl w:ilvl="8" w:tentative="false">
      <w:start w:val="1"/>
      <w:numFmt w:val="bullet"/>
      <w:lvlText w:val=""/>
      <w:lvlJc w:val="left"/>
      <w:pPr>
        <w:ind w:left="378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footer.xml" Type="http://schemas.openxmlformats.org/officeDocument/2006/relationships/footer"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