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Y CONCLUSIONES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Maximiliano Alejandro Muñoz Castro</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Style w:val="Heading1"/>
        <w:spacing w:line="240" w:lineRule="auto"/>
        <w:jc w:val="both"/>
        <w:rPr>
          <w:rFonts w:ascii="Times New Roman" w:cs="Times New Roman" w:eastAsia="Times New Roman" w:hAnsi="Times New Roman"/>
          <w:b w:val="1"/>
          <w:bCs w:val="1"/>
          <w:sz w:val="24"/>
          <w:szCs w:val="24"/>
        </w:rPr>
      </w:pPr>
      <w:bookmarkStart w:colFirst="0" w:colLast="0" w:name="_g89x1brhmyju" w:id="0"/>
      <w:bookmarkEnd w:id="0"/>
      <w:r w:rsidDel="00000000" w:rsidR="00000000" w:rsidRPr="00000000">
        <w:rPr>
          <w:rFonts w:ascii="Times New Roman" w:cs="Times New Roman" w:eastAsia="Times New Roman" w:hAnsi="Times New Roman"/>
          <w:b w:val="1"/>
          <w:bCs w:val="1"/>
          <w:sz w:val="24"/>
          <w:szCs w:val="24"/>
          <w:rtl w:val="0"/>
        </w:rPr>
        <w:t xml:space="preserve">Abstract (inglés y español)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identificación de alérgenos presentes en productos alimenticios representa una dificultad cotidiana para las personas que padecen alergias o intolerancias alimentarias. La revisión manual de ingredientes y componentes de los productos puede dificultar la identificación de posibles riesgos para la salud, especialmente al momento de realizar compras o buscar alternativas compatibles con determinadas restricciones alimentarias. Además, la búsqueda de productos sustitutos y de establecimientos donde estos puedan ser comprados añade una dificultad adicional.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propone el desarrollo de una solución informática orientada a facilitar la identificación de posibles alérgenos en productos alimenticios mediante el escaneo de códigos de barras. El sistema contempla la obtención de información de los productos a través de APIs, permitiendo analizar sus ingredientes y características para identificar posibles riesgos asociados a las alergias o intolerancias del usuario.</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considerará la creación de perfiles personalizados que permitan registrar las alergias o intolerancias alimentarias de cada usuario, con el objetivo de comparar esta información con las características de los productos consultados y generar advertencias preventivas. Además, se contempla la incorporación de mecanismos de recomendación que permitan identificar productos alternativos o similares que sean compatibles con las restricciones alimentarias del usuario, junto con información sobre establecimientos donde estos puedan ser conseguidos.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planificación y desarrollo del proyecto se utilizará la metodología ágil Scrum, organizando las actividades en sprints que permitan avanzar progresivamente en la implementación y evaluación de las funcionalidades propuestas.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espera que esta solución contribuya a mejorar la seguridad y autonomía de las personas con alergias e intolerancias alimentarias, facilitando la identificación de productos compatibles y reduciendo la necesidad de revisar manualmente la información disponible en cada alimento.</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Inglés: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identifying allergens in food products poses a daily challenge for individuals with food allergies or intolerances. Manually checking product ingredients can make it difficult to identify potential health risks, particularly when shopping or searching for alternatives that meet specific dietary restrictions. Furthermore, finding suitable substitute products and the stores where they are available adds another layer of difficulty.</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the development of a software solution designed to facilitate the identification of potential allergens in food products through barcode scanning. The system will retrieve product information through APIs, allowing it to analyze ingredients and other relevant product information to identify potential risks associated with the user's specific food allergies or intolerances.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will feature personalized profiles where users can record their food allergies or intolerances. This information will then be compared with the products being checked to generate preventive warnings. Additionally, the system will include recommendation mechanisms to identify alternative or similar products that are compatible with the user's dietary restrictions, along with information about where they can be purchased.</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planned and developed using the Scrum agile methodology, organizing activities into sprints to ensure the progressive development, implementation, and evaluation of the proposed features.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solution is expected to enhance safety and autonomy for people with food allergies and intolerances by simplifying the identification of suitable products and reducing the need to manually review the information provided for each food item.</w:t>
      </w:r>
      <w:r w:rsidDel="00000000" w:rsidR="00000000" w:rsidRPr="00000000">
        <w:rPr>
          <w:rtl w:val="0"/>
        </w:rPr>
      </w:r>
    </w:p>
    <w:p w:rsidR="00000000" w:rsidDel="00000000" w:rsidP="00000000" w:rsidRDefault="00000000" w:rsidRPr="00000000" w14:paraId="00000016">
      <w:pPr>
        <w:pStyle w:val="Heading1"/>
        <w:spacing w:line="240" w:lineRule="auto"/>
        <w:jc w:val="both"/>
        <w:rPr>
          <w:rFonts w:ascii="Times New Roman" w:cs="Times New Roman" w:eastAsia="Times New Roman" w:hAnsi="Times New Roman"/>
          <w:b w:val="1"/>
          <w:bCs w:val="1"/>
          <w:sz w:val="24"/>
          <w:szCs w:val="24"/>
        </w:rPr>
      </w:pPr>
      <w:bookmarkStart w:colFirst="0" w:colLast="0" w:name="_gjtv173wxaat" w:id="1"/>
      <w:bookmarkEnd w:id="1"/>
      <w:r w:rsidDel="00000000" w:rsidR="00000000" w:rsidRPr="00000000">
        <w:rPr>
          <w:rFonts w:ascii="Times New Roman" w:cs="Times New Roman" w:eastAsia="Times New Roman" w:hAnsi="Times New Roman"/>
          <w:b w:val="1"/>
          <w:bCs w:val="1"/>
          <w:sz w:val="24"/>
          <w:szCs w:val="24"/>
          <w:rtl w:val="0"/>
        </w:rPr>
        <w:t xml:space="preserve">Conclusiones individuales solo en inglés.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seeks to help and support a sector of the community that faces these problems by applying the competencies and capabilities that we have developed to some extent. Therefore, I consider that it meets the necessary requirements to be carried out as a project and also fulfills our objectives by approaching it in this way.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incorporating new technologies, such as recommendation systems, methods for finding alternative products, and other features, we contribute to the field of innovation and can provide significant support to people. Although challenges related to time, availability, and management may arise during the development process, we should be capable of addressing them and, in turn, overcoming these challenges.</w:t>
      </w:r>
      <w:r w:rsidDel="00000000" w:rsidR="00000000" w:rsidRPr="00000000">
        <w:rPr>
          <w:rtl w:val="0"/>
        </w:rPr>
      </w:r>
    </w:p>
    <w:p w:rsidR="00000000" w:rsidDel="00000000" w:rsidP="00000000" w:rsidRDefault="00000000" w:rsidRPr="00000000" w14:paraId="00000019">
      <w:pPr>
        <w:pStyle w:val="Heading1"/>
        <w:spacing w:line="240" w:lineRule="auto"/>
        <w:jc w:val="both"/>
        <w:rPr>
          <w:rFonts w:ascii="Times New Roman" w:cs="Times New Roman" w:eastAsia="Times New Roman" w:hAnsi="Times New Roman"/>
          <w:b w:val="1"/>
          <w:bCs w:val="1"/>
          <w:sz w:val="24"/>
          <w:szCs w:val="24"/>
        </w:rPr>
      </w:pPr>
      <w:bookmarkStart w:colFirst="0" w:colLast="0" w:name="_kxox1m4ncuy9" w:id="2"/>
      <w:bookmarkEnd w:id="2"/>
      <w:r w:rsidDel="00000000" w:rsidR="00000000" w:rsidRPr="00000000">
        <w:rPr>
          <w:rFonts w:ascii="Times New Roman" w:cs="Times New Roman" w:eastAsia="Times New Roman" w:hAnsi="Times New Roman"/>
          <w:b w:val="1"/>
          <w:bCs w:val="1"/>
          <w:sz w:val="24"/>
          <w:szCs w:val="24"/>
          <w:rtl w:val="0"/>
        </w:rPr>
        <w:t xml:space="preserve">Reflexión solo en inglés. </w:t>
      </w:r>
    </w:p>
    <w:p w:rsidR="00000000" w:rsidDel="00000000" w:rsidP="00000000" w:rsidRDefault="00000000" w:rsidRPr="00000000" w14:paraId="0000001A">
      <w:pPr>
        <w:spacing w:after="160" w:line="278.00000000000006" w:lineRule="auto"/>
        <w:rPr/>
      </w:pPr>
      <w:r w:rsidDel="00000000" w:rsidR="00000000" w:rsidRPr="00000000">
        <w:rPr>
          <w:rtl w:val="0"/>
        </w:rPr>
        <w:t xml:space="preserve">I believe that we will be able to learn a great deal from this project, and that it will help us grow as professionals while also allowing us to better define the type of professionals we want to become.</w:t>
      </w:r>
    </w:p>
    <w:p w:rsidR="00000000" w:rsidDel="00000000" w:rsidP="00000000" w:rsidRDefault="00000000" w:rsidRPr="00000000" w14:paraId="0000001B">
      <w:pPr>
        <w:spacing w:after="160" w:line="278.00000000000006" w:lineRule="auto"/>
        <w:rPr>
          <w:rFonts w:ascii="Times New Roman" w:cs="Times New Roman" w:eastAsia="Times New Roman" w:hAnsi="Times New Roman"/>
          <w:b w:val="1"/>
          <w:bCs w:val="1"/>
          <w:sz w:val="24"/>
          <w:szCs w:val="24"/>
        </w:rPr>
      </w:pPr>
      <w:r w:rsidDel="00000000" w:rsidR="00000000" w:rsidRPr="00000000">
        <w:rPr>
          <w:rtl w:val="0"/>
        </w:rPr>
        <w:t xml:space="preserve">Personally, this project is quite meaningful to me. As someone who has experienced multiple problems related to food allergies, this project directly addresses a daily experience that has affected both me and people I know. Therefore, I hope to help and support those individuals while also learning how to address these types of problems so that, in the future, these issues affect fewer and fewer people.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