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042DD12" wp14:paraId="0EB26E0D" wp14:textId="40E42D32">
      <w:pPr>
        <w:pStyle w:val="Title"/>
        <w:jc w:val="center"/>
        <w:rPr>
          <w:noProof w:val="0"/>
          <w:lang w:val="vi-VN"/>
        </w:rPr>
      </w:pPr>
      <w:r w:rsidRPr="3042DD12" w:rsidR="3042DD12">
        <w:rPr>
          <w:noProof w:val="0"/>
          <w:lang w:val="vi-VN"/>
        </w:rPr>
        <w:t>SPRING BOOT</w:t>
      </w:r>
    </w:p>
    <w:p xmlns:wp14="http://schemas.microsoft.com/office/word/2010/wordml" w:rsidP="3042DD12" wp14:paraId="436E3514" wp14:textId="74B18EEB">
      <w:pPr>
        <w:pStyle w:val="Normal"/>
        <w:rPr>
          <w:rFonts w:ascii="Verdana" w:hAnsi="Verdana" w:eastAsia="Verdana" w:cs="Verdana"/>
          <w:b w:val="0"/>
          <w:bCs w:val="0"/>
          <w:i w:val="0"/>
          <w:iCs w:val="0"/>
          <w:caps w:val="0"/>
          <w:smallCaps w:val="0"/>
          <w:noProof w:val="0"/>
          <w:color w:val="414141"/>
          <w:sz w:val="21"/>
          <w:szCs w:val="21"/>
          <w:lang w:val="vi-VN"/>
        </w:rPr>
      </w:pPr>
    </w:p>
    <w:p xmlns:wp14="http://schemas.microsoft.com/office/word/2010/wordml" w:rsidP="3042DD12" wp14:paraId="36B01474" wp14:textId="71109FC8">
      <w:pPr>
        <w:pStyle w:val="Normal"/>
      </w:pPr>
      <w:r w:rsidRPr="3042DD12" w:rsidR="3042DD12">
        <w:rPr>
          <w:rFonts w:ascii="Verdana" w:hAnsi="Verdana" w:eastAsia="Verdana" w:cs="Verdana"/>
          <w:b w:val="0"/>
          <w:bCs w:val="0"/>
          <w:i w:val="0"/>
          <w:iCs w:val="0"/>
          <w:caps w:val="0"/>
          <w:smallCaps w:val="0"/>
          <w:noProof w:val="0"/>
          <w:color w:val="414141"/>
          <w:sz w:val="21"/>
          <w:szCs w:val="21"/>
          <w:lang w:val="vi-VN"/>
        </w:rPr>
        <w:t>Spring Boot là một framework dựa trên Java mã nguồn mở giúp đơn giản hóa việc phát triển các ứng dụng dựa trên Spring cấp độ sản xuất, độc lập. Nó được xây dựng dựa trên Spring framework và tuân theo các nguyên tắc "quy ước về cấu hình" và "giá trị mặc định có ý kiến", có nghĩa là nó cung cấp các giá trị mặc định cho nhiều cấu hình, giảm nhu cầu thiết lập rõ ràng và mã soạn sẵn. Các tính năng chính của Spring Boot bao gồm: Ứng dụng độc lập: Spring Boot cho phép các nhà phát triển tạo các ứng dụng độc lập, khép kín với một máy chủ web nhúng, chẳng hạn như Apache Tomcat hoặc Jetty. Điều này giúp loại bỏ nhu cầu triển khai bên ngoài các máy chủ web. Tự động cấu hình: Spring Boot bao gồm một cơ chế được gọi là "cấu hình tự động" tự động định cấu hình ứng dụng Spring dựa trên các phần phụ thuộc của dự án. Điều này làm giảm nhu cầu cấu hình thủ công và đơn giản hóa quá trình phát triển. Bộ khởi động Spring Boot: Bộ khởi động là các mẫu được định cấu hình sẵn cho các trường hợp sử dụng phổ biến, chẳng hạn như ứng dụng web, truy cập dữ liệu, nhắn tin, v.v. Những bộ khởi động này bao gồm các phụ thuộc và cấu hình cần thiết để khởi động quá trình phát triển cho các tác vụ cụ thể. Máy chủ nhúng: Spring Boot cung cấp hỗ trợ cho các máy chủ web nhúng như Tomcat, Jetty và Undertow. Các nhà phát triển có thể chọn máy chủ nhúng dựa trên sở thích của mình mà không cần triển khai máy chủ bên ngoài. Các tính năng sẵn sàng sản xuất: Spring Boot bao gồm các tính năng cần thiết để xây dựng các ứng dụng sẵn sàng sản xuất, chẳng hạn như kiểm tra tình trạng, số liệu, bảo mật và cấu hình bên ngoài. Mặc định có ý kiến: Spring Boot đi kèm với các cấu hình và ý kiến mặc định về cách thực hiện một số tác vụ nhất định. Mặc dù mang lại sự linh hoạt nhưng nó cũng làm giảm nhu cầu nhà phát triển đưa ra nhiều quyết định, cho phép họ tập trung hơn vào logic ứng dụng. Hỗ trợ microservice: Spring Boot rất phù hợp để xây dựng kiến trúc microservice. Nó hỗ trợ phát triển các dịch vụ nhỏ, có thể triển khai độc lập, có thể giao tiếp với nhau thông qua nhiều giao thức khác nhau như REST, nhắn tin, v.v. Khả năng mở rộng: Bất chấp ý kiến và mặc định của nó, Spring Boot vẫn có khả năng tùy biến và mở rộng cao. Nhà phát triển có thể ghi đè các giá trị mặc định và cung cấp cấu hình tùy chỉnh khi cần.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F6B587"/>
    <w:rsid w:val="3042DD12"/>
    <w:rsid w:val="67F6B5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B587"/>
  <w15:chartTrackingRefBased/>
  <w15:docId w15:val="{E816A37C-584C-4DCC-B946-C7E1BA05FB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2024-02-19T09:10:01.0535710Z</dcterms:created>
  <dcterms:modified xsi:type="dcterms:W3CDTF">2024-02-19T09:10:41.9369716Z</dcterms:modified>
  <dc:creator>Luong Kien</dc:creator>
  <lastModifiedBy>Luong Kien</lastModifiedBy>
</coreProperties>
</file>