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embeddings/oleObject5.bin" ContentType="application/vnd.openxmlformats-officedocument.oleObject"/>
  <Override PartName="/word/embeddings/oleObject6.bin" ContentType="application/vnd.openxmlformats-officedocument.oleObject"/>
  <Override PartName="/word/embeddings/oleObject7.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0E4CCDF">
      <w:pPr>
        <w:tabs>
          <w:tab w:val="left" w:pos="210"/>
        </w:tabs>
        <w:jc w:val="center"/>
        <w:rPr>
          <w:b/>
          <w:bCs/>
          <w:color w:val="000000" w:themeColor="text1"/>
          <w:sz w:val="32"/>
        </w:rPr>
      </w:pPr>
      <w:bookmarkStart w:id="0" w:name="_Toc4954"/>
      <w:bookmarkStart w:id="1" w:name="_Toc54808867"/>
      <w:bookmarkStart w:id="2" w:name="_Toc25258028"/>
      <w:bookmarkStart w:id="3" w:name="_Toc86347753"/>
      <w:bookmarkStart w:id="4" w:name="_Toc13662"/>
    </w:p>
    <w:p w14:paraId="7F78C706">
      <w:pPr>
        <w:keepNext w:val="0"/>
        <w:keepLines w:val="0"/>
        <w:pageBreakBefore w:val="0"/>
        <w:widowControl w:val="0"/>
        <w:kinsoku/>
        <w:wordWrap/>
        <w:overflowPunct/>
        <w:topLinePunct w:val="0"/>
        <w:autoSpaceDE/>
        <w:autoSpaceDN/>
        <w:bidi w:val="0"/>
        <w:adjustRightInd/>
        <w:snapToGrid/>
        <w:spacing w:before="120" w:after="120" w:line="400" w:lineRule="atLeast"/>
        <w:jc w:val="center"/>
        <w:textAlignment w:val="auto"/>
        <w:outlineLvl w:val="0"/>
        <w:rPr>
          <w:color w:val="000000" w:themeColor="text1"/>
        </w:rPr>
      </w:pPr>
      <w:bookmarkStart w:id="5" w:name="_Toc6778"/>
      <w:r>
        <w:rPr>
          <w:rFonts w:hint="eastAsia" w:ascii="黑体" w:eastAsia="黑体"/>
          <w:color w:val="000000" w:themeColor="text1"/>
          <w:sz w:val="36"/>
          <w:szCs w:val="36"/>
        </w:rPr>
        <w:t>摘  要</w:t>
      </w:r>
      <w:bookmarkEnd w:id="0"/>
      <w:bookmarkEnd w:id="1"/>
      <w:bookmarkEnd w:id="2"/>
      <w:bookmarkEnd w:id="3"/>
      <w:bookmarkEnd w:id="4"/>
      <w:bookmarkEnd w:id="5"/>
    </w:p>
    <w:p w14:paraId="31F0F0F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宋体" w:hAnsi="宋体" w:eastAsia="宋体" w:cs="宋体"/>
          <w:color w:val="000000" w:themeColor="text1"/>
          <w:sz w:val="24"/>
          <w:lang w:val="en-US" w:eastAsia="zh-CN"/>
        </w:rPr>
      </w:pPr>
      <w:r>
        <w:t>随着高考志愿填报工作逐步信息化，单纯依赖静态院校资料和人工经验的方式已经难以满足学生、学校与管理人员的协同需求。结合当前项目代码实现，本文围绕一个基于 Spring Boot 与 Vue 的高考志愿填报系统展开，对其业务流程、模块设计和数据库结构进行重新梳理与更新。</w:t>
      </w:r>
    </w:p>
    <w:p w14:paraId="6FB8D55E">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80" w:firstLineChars="200"/>
        <w:jc w:val="both"/>
        <w:textAlignment w:val="auto"/>
        <w:outlineLvl w:val="9"/>
        <w:rPr>
          <w:rFonts w:hint="eastAsia" w:ascii="宋体" w:hAnsi="宋体" w:eastAsia="宋体" w:cs="宋体"/>
          <w:color w:val="000000" w:themeColor="text1"/>
          <w:sz w:val="24"/>
          <w:szCs w:val="24"/>
          <w:lang w:val="en-US" w:eastAsia="zh-CN"/>
        </w:rPr>
      </w:pPr>
      <w:r>
        <w:t>系统现已形成管理员、学校管理员和学生三类核心角色。学生可以完成注册登录、高考档案维护、院校与专业查询、历年分数线查询、资讯阅读、论坛交流、收藏管理以及五套模拟志愿表填报；学校管理员可以维护本校资料、专业与录取信息，并查看与本校相关的志愿热度；管理员则负责用户、菜单、学生、院校、专业、资讯、轮播图、分数线和志愿数据等后台管理工作。</w:t>
      </w:r>
    </w:p>
    <w:p w14:paraId="5AB7B06D">
      <w:pPr>
        <w:pStyle w:val="59"/>
        <w:keepNext w:val="0"/>
        <w:keepLines w:val="0"/>
        <w:pageBreakBefore w:val="0"/>
        <w:widowControl w:val="0"/>
        <w:kinsoku/>
        <w:wordWrap/>
        <w:overflowPunct/>
        <w:topLinePunct w:val="0"/>
        <w:autoSpaceDE/>
        <w:autoSpaceDN/>
        <w:bidi w:val="0"/>
        <w:adjustRightInd/>
        <w:spacing w:line="360" w:lineRule="auto"/>
        <w:ind w:firstLine="480" w:firstLineChars="200"/>
        <w:jc w:val="both"/>
        <w:textAlignment w:val="auto"/>
        <w:rPr>
          <w:rFonts w:hint="eastAsia"/>
        </w:rPr>
      </w:pPr>
      <w:r>
        <w:t>本文从系统背景、关键技术、需求分析、模块划分、数据库设计、功能实现和测试验证等方面，对当前版本高考志愿填报系统的实现方案进行说明，重点体现系统在角色权限隔离、选科约束校验、学校端数据维护和门户化体验上的更新内容。</w:t>
      </w:r>
    </w:p>
    <w:p w14:paraId="460C6F57">
      <w:pPr>
        <w:pStyle w:val="49"/>
        <w:keepNext w:val="0"/>
        <w:keepLines w:val="0"/>
        <w:pageBreakBefore w:val="0"/>
        <w:widowControl w:val="0"/>
        <w:kinsoku/>
        <w:wordWrap/>
        <w:overflowPunct/>
        <w:topLinePunct w:val="0"/>
        <w:autoSpaceDE/>
        <w:autoSpaceDN/>
        <w:bidi w:val="0"/>
        <w:spacing w:line="360" w:lineRule="auto"/>
        <w:ind w:left="0" w:leftChars="0" w:firstLine="482" w:firstLineChars="200"/>
        <w:jc w:val="both"/>
        <w:textAlignment w:val="auto"/>
        <w:rPr>
          <w:rFonts w:hint="default" w:eastAsia="宋体"/>
          <w:color w:val="000000" w:themeColor="text1"/>
          <w:lang w:val="en-US" w:eastAsia="zh-CN"/>
        </w:rPr>
      </w:pPr>
      <w:r>
        <w:t>关键词：高考志愿填报系统；Spring Boot；Vue；角色权限管理；模拟志愿填报</w:t>
      </w:r>
    </w:p>
    <w:p w14:paraId="3DEA88CC">
      <w:pPr>
        <w:pStyle w:val="49"/>
        <w:ind w:firstLine="480"/>
        <w:rPr>
          <w:color w:val="000000" w:themeColor="text1"/>
        </w:rPr>
      </w:pPr>
    </w:p>
    <w:p w14:paraId="08BB8C30">
      <w:pPr>
        <w:tabs>
          <w:tab w:val="left" w:pos="377"/>
        </w:tabs>
        <w:jc w:val="both"/>
        <w:rPr>
          <w:rFonts w:hint="eastAsia" w:cs="宋体"/>
          <w:b/>
          <w:color w:val="000000" w:themeColor="text1"/>
          <w:sz w:val="32"/>
          <w:szCs w:val="32"/>
        </w:rPr>
        <w:sectPr>
          <w:headerReference r:id="rId4" w:type="first"/>
          <w:footerReference r:id="rId6" w:type="first"/>
          <w:headerReference r:id="rId3" w:type="default"/>
          <w:footerReference r:id="rId5" w:type="default"/>
          <w:pgSz w:w="11906" w:h="16838"/>
          <w:pgMar w:top="1247" w:right="1134" w:bottom="1247" w:left="1418" w:header="680" w:footer="850" w:gutter="0"/>
          <w:pgBorders>
            <w:top w:val="none" w:sz="0" w:space="0"/>
            <w:left w:val="none" w:sz="0" w:space="0"/>
            <w:bottom w:val="none" w:sz="0" w:space="0"/>
            <w:right w:val="none" w:sz="0" w:space="0"/>
          </w:pgBorders>
          <w:pgNumType w:fmt="decimal" w:start="1"/>
          <w:cols w:space="720" w:num="1"/>
          <w:titlePg/>
          <w:docGrid w:type="lines" w:linePitch="312" w:charSpace="0"/>
        </w:sectPr>
      </w:pPr>
    </w:p>
    <w:p w14:paraId="08B7E0BD">
      <w:pPr>
        <w:pStyle w:val="3"/>
        <w:keepNext/>
        <w:keepLines/>
        <w:pageBreakBefore w:val="0"/>
        <w:widowControl w:val="0"/>
        <w:kinsoku/>
        <w:wordWrap/>
        <w:overflowPunct/>
        <w:topLinePunct w:val="0"/>
        <w:autoSpaceDE/>
        <w:autoSpaceDN/>
        <w:bidi w:val="0"/>
        <w:adjustRightInd/>
        <w:snapToGrid/>
        <w:spacing w:before="120" w:beforeLines="0" w:after="120" w:afterLines="0" w:line="400" w:lineRule="atLeast"/>
        <w:textAlignment w:val="auto"/>
        <w:rPr>
          <w:color w:val="000000" w:themeColor="text1"/>
          <w:sz w:val="36"/>
          <w:szCs w:val="36"/>
        </w:rPr>
      </w:pPr>
      <w:bookmarkStart w:id="6" w:name="_Toc18107"/>
      <w:r>
        <w:rPr>
          <w:rFonts w:hint="eastAsia"/>
          <w:color w:val="000000" w:themeColor="text1"/>
          <w:sz w:val="36"/>
          <w:szCs w:val="36"/>
        </w:rPr>
        <w:t>Abstract</w:t>
      </w:r>
      <w:bookmarkEnd w:id="6"/>
    </w:p>
    <w:p w14:paraId="2ADB748F">
      <w:pPr>
        <w:bidi w:val="0"/>
        <w:spacing w:line="360" w:lineRule="auto"/>
        <w:ind w:firstLine="480" w:firstLineChars="200"/>
        <w:rPr>
          <w:rFonts w:hint="default" w:ascii="Times New Roman" w:hAnsi="Times New Roman" w:cs="Times New Roman"/>
          <w:color w:val="000000" w:themeColor="text1"/>
          <w:sz w:val="24"/>
          <w:szCs w:val="24"/>
        </w:rPr>
      </w:pPr>
      <w:r>
        <w:t>With the continuous digitization of college entrance examination services, static information pages and manual experience are no longer sufficient for modern volunteer application scenarios. Based on the current implementation of the project, this document updates the description of a college entrance examination volunteer filling system built with Spring Boot and Vue.</w:t>
      </w:r>
    </w:p>
    <w:p w14:paraId="58042BA8">
      <w:pPr>
        <w:bidi w:val="0"/>
        <w:spacing w:line="360" w:lineRule="auto"/>
        <w:ind w:firstLine="480" w:firstLineChars="200"/>
        <w:rPr>
          <w:rFonts w:hint="default" w:ascii="Times New Roman" w:hAnsi="Times New Roman" w:cs="Times New Roman"/>
          <w:color w:val="000000" w:themeColor="text1"/>
          <w:sz w:val="24"/>
          <w:szCs w:val="24"/>
        </w:rPr>
      </w:pPr>
      <w:r>
        <w:t>The current system contains three major roles: administrator, school administrator, and student. Students can register, maintain their profile, query colleges and majors, browse news, communicate in the forum, manage collections, and create up to five simulated application sheets. School administrators can maintain their own college data and related admission information, while administrators are responsible for full-system maintenance and supervision.</w:t>
      </w:r>
    </w:p>
    <w:p w14:paraId="2A4D6090">
      <w:pPr>
        <w:bidi w:val="0"/>
        <w:spacing w:line="360" w:lineRule="auto"/>
        <w:ind w:firstLine="480" w:firstLineChars="200"/>
        <w:rPr>
          <w:rFonts w:hint="default" w:ascii="Times New Roman" w:hAnsi="Times New Roman" w:cs="Times New Roman"/>
          <w:color w:val="000000" w:themeColor="text1"/>
          <w:sz w:val="24"/>
          <w:szCs w:val="24"/>
        </w:rPr>
      </w:pPr>
      <w:r>
        <w:t>This paper updates the analysis of the system from the perspectives of business process, technical architecture, database design, functional implementation and test verification, so that the document is consistent with the present program rather than the old version.</w:t>
      </w:r>
    </w:p>
    <w:p w14:paraId="4CBD5055">
      <w:pPr>
        <w:bidi w:val="0"/>
        <w:spacing w:line="360" w:lineRule="auto"/>
        <w:ind w:firstLine="480" w:firstLineChars="200"/>
        <w:rPr>
          <w:rFonts w:hint="default" w:ascii="Times New Roman" w:hAnsi="Times New Roman" w:cs="Times New Roman"/>
          <w:color w:val="000000" w:themeColor="text1"/>
          <w:sz w:val="24"/>
          <w:szCs w:val="24"/>
        </w:rPr>
      </w:pPr>
      <w:r>
        <w:t>Keywords: college entrance examination volunteer filling system; Spring Boot; Vue; role-based access control; simulated application sheets</w:t>
      </w:r>
    </w:p>
    <w:p w14:paraId="396FB3EB">
      <w:pPr>
        <w:bidi w:val="0"/>
        <w:spacing w:line="360" w:lineRule="auto"/>
        <w:rPr>
          <w:rFonts w:hint="default" w:ascii="Times New Roman" w:hAnsi="Times New Roman" w:cs="Times New Roman"/>
          <w:color w:val="000000" w:themeColor="text1"/>
          <w:sz w:val="24"/>
          <w:szCs w:val="24"/>
        </w:rPr>
      </w:pPr>
    </w:p>
    <w:p w14:paraId="697F1BFE">
      <w:pPr>
        <w:keepNext w:val="0"/>
        <w:keepLines w:val="0"/>
        <w:pageBreakBefore w:val="0"/>
        <w:widowControl w:val="0"/>
        <w:tabs>
          <w:tab w:val="left" w:pos="210"/>
        </w:tabs>
        <w:kinsoku/>
        <w:wordWrap/>
        <w:overflowPunct/>
        <w:topLinePunct w:val="0"/>
        <w:autoSpaceDE/>
        <w:autoSpaceDN/>
        <w:bidi w:val="0"/>
        <w:adjustRightInd/>
        <w:snapToGrid/>
        <w:spacing w:before="120" w:after="120" w:line="400" w:lineRule="atLeast"/>
        <w:jc w:val="center"/>
        <w:textAlignment w:val="auto"/>
        <w:rPr>
          <w:rFonts w:eastAsia="黑体"/>
          <w:color w:val="000000" w:themeColor="text1"/>
          <w:sz w:val="36"/>
          <w:szCs w:val="36"/>
        </w:rPr>
      </w:pPr>
    </w:p>
    <w:p w14:paraId="040D0BA2">
      <w:pPr>
        <w:rPr>
          <w:rFonts w:eastAsia="黑体"/>
          <w:color w:val="000000" w:themeColor="text1"/>
          <w:sz w:val="36"/>
          <w:szCs w:val="36"/>
        </w:rPr>
      </w:pPr>
    </w:p>
    <w:p w14:paraId="397CBAF6">
      <w:pPr>
        <w:pStyle w:val="2"/>
        <w:numPr>
          <w:numId w:val="0"/>
        </w:numPr>
        <w:ind w:leftChars="0"/>
      </w:pPr>
    </w:p>
    <w:p w14:paraId="65190C5C">
      <w:pPr>
        <w:keepNext w:val="0"/>
        <w:keepLines w:val="0"/>
        <w:pageBreakBefore w:val="0"/>
        <w:widowControl w:val="0"/>
        <w:tabs>
          <w:tab w:val="left" w:pos="210"/>
        </w:tabs>
        <w:kinsoku/>
        <w:wordWrap/>
        <w:overflowPunct/>
        <w:topLinePunct w:val="0"/>
        <w:autoSpaceDE/>
        <w:autoSpaceDN/>
        <w:bidi w:val="0"/>
        <w:adjustRightInd/>
        <w:snapToGrid/>
        <w:spacing w:before="120" w:after="120" w:line="400" w:lineRule="atLeast"/>
        <w:jc w:val="center"/>
        <w:textAlignment w:val="auto"/>
        <w:rPr>
          <w:rFonts w:eastAsia="黑体"/>
          <w:color w:val="000000" w:themeColor="text1"/>
          <w:sz w:val="36"/>
          <w:szCs w:val="36"/>
        </w:rPr>
      </w:pPr>
      <w:r>
        <w:rPr>
          <w:rFonts w:eastAsia="黑体"/>
          <w:color w:val="000000" w:themeColor="text1"/>
          <w:sz w:val="36"/>
          <w:szCs w:val="36"/>
        </w:rPr>
        <w:t>目  录</w:t>
      </w:r>
      <w:bookmarkEnd w:id="7"/>
    </w:p>
    <w:p w14:paraId="1ADC8281">
      <w:pPr>
        <w:pStyle w:val="15"/>
        <w:keepNext w:val="0"/>
        <w:keepLines w:val="0"/>
        <w:pageBreakBefore w:val="0"/>
        <w:widowControl w:val="0"/>
        <w:tabs>
          <w:tab w:val="right" w:leader="dot" w:pos="8788"/>
        </w:tabs>
        <w:kinsoku/>
        <w:wordWrap/>
        <w:overflowPunct/>
        <w:topLinePunct w:val="0"/>
        <w:autoSpaceDE/>
        <w:autoSpaceDN/>
        <w:bidi w:val="0"/>
        <w:adjustRightInd/>
        <w:snapToGrid/>
        <w:spacing w:line="400" w:lineRule="atLeast"/>
        <w:textAlignment w:val="auto"/>
        <w:rPr>
          <w:b/>
          <w:bCs/>
          <w:color w:val="000000" w:themeColor="text1"/>
          <w:sz w:val="24"/>
          <w:szCs w:val="24"/>
        </w:rPr>
      </w:pPr>
      <w:r>
        <w:rPr>
          <w:rFonts w:hint="eastAsia" w:ascii="宋体" w:hAnsi="宋体" w:eastAsia="宋体" w:cs="宋体"/>
          <w:color w:val="000000" w:themeColor="text1"/>
          <w:sz w:val="24"/>
          <w:szCs w:val="24"/>
        </w:rPr>
        <w:fldChar w:fldCharType="begin"/>
      </w:r>
      <w:r>
        <w:rPr>
          <w:rFonts w:hint="eastAsia" w:ascii="宋体" w:hAnsi="宋体" w:eastAsia="宋体" w:cs="宋体"/>
          <w:color w:val="000000" w:themeColor="text1"/>
          <w:sz w:val="24"/>
          <w:szCs w:val="24"/>
        </w:rPr>
        <w:instrText xml:space="preserve"> TOC \o "1-3" \h \z \u </w:instrText>
      </w:r>
      <w:r>
        <w:rPr>
          <w:rFonts w:hint="eastAsia" w:ascii="宋体" w:hAnsi="宋体" w:eastAsia="宋体" w:cs="宋体"/>
          <w:color w:val="000000" w:themeColor="text1"/>
          <w:sz w:val="24"/>
          <w:szCs w:val="24"/>
        </w:rPr>
        <w:fldChar w:fldCharType="separate"/>
      </w:r>
      <w:r>
        <w:rPr>
          <w:rFonts w:hint="eastAsia" w:ascii="宋体" w:hAnsi="宋体" w:eastAsia="宋体" w:cs="宋体"/>
          <w:b/>
          <w:bCs/>
          <w:color w:val="000000" w:themeColor="text1"/>
          <w:sz w:val="24"/>
          <w:szCs w:val="24"/>
        </w:rPr>
        <w:fldChar w:fldCharType="begin"/>
      </w:r>
      <w:r>
        <w:rPr>
          <w:rFonts w:hint="eastAsia" w:ascii="宋体" w:hAnsi="宋体" w:eastAsia="宋体" w:cs="宋体"/>
          <w:b/>
          <w:bCs/>
          <w:color w:val="000000" w:themeColor="text1"/>
          <w:sz w:val="24"/>
          <w:szCs w:val="24"/>
        </w:rPr>
        <w:instrText xml:space="preserve"> HYPERLINK \l _Toc6778 </w:instrText>
      </w:r>
      <w:r>
        <w:rPr>
          <w:rFonts w:hint="eastAsia" w:ascii="宋体" w:hAnsi="宋体" w:eastAsia="宋体" w:cs="宋体"/>
          <w:b/>
          <w:bCs/>
          <w:color w:val="000000" w:themeColor="text1"/>
          <w:sz w:val="24"/>
          <w:szCs w:val="24"/>
        </w:rPr>
        <w:fldChar w:fldCharType="separate"/>
      </w:r>
      <w:r>
        <w:rPr>
          <w:rFonts w:hint="eastAsia" w:ascii="黑体" w:eastAsia="黑体"/>
          <w:b/>
          <w:bCs/>
          <w:color w:val="000000" w:themeColor="text1"/>
          <w:sz w:val="24"/>
          <w:szCs w:val="24"/>
        </w:rPr>
        <w:t>摘  要</w:t>
      </w:r>
      <w:r>
        <w:rPr>
          <w:b/>
          <w:bCs/>
          <w:color w:val="000000" w:themeColor="text1"/>
          <w:sz w:val="24"/>
          <w:szCs w:val="24"/>
        </w:rPr>
        <w:tab/>
      </w:r>
      <w:r>
        <w:rPr>
          <w:b/>
          <w:bCs/>
          <w:color w:val="000000" w:themeColor="text1"/>
          <w:sz w:val="24"/>
          <w:szCs w:val="24"/>
        </w:rPr>
        <w:fldChar w:fldCharType="begin"/>
      </w:r>
      <w:r>
        <w:rPr>
          <w:b/>
          <w:bCs/>
          <w:color w:val="000000" w:themeColor="text1"/>
          <w:sz w:val="24"/>
          <w:szCs w:val="24"/>
        </w:rPr>
        <w:instrText xml:space="preserve"> PAGEREF _Toc6778 \h </w:instrText>
      </w:r>
      <w:r>
        <w:rPr>
          <w:b/>
          <w:bCs/>
          <w:color w:val="000000" w:themeColor="text1"/>
          <w:sz w:val="24"/>
          <w:szCs w:val="24"/>
        </w:rPr>
        <w:fldChar w:fldCharType="separate"/>
      </w:r>
      <w:r>
        <w:rPr>
          <w:b/>
          <w:bCs/>
          <w:color w:val="000000" w:themeColor="text1"/>
          <w:sz w:val="24"/>
          <w:szCs w:val="24"/>
        </w:rPr>
        <w:t>I</w:t>
      </w:r>
      <w:r>
        <w:rPr>
          <w:b/>
          <w:bCs/>
          <w:color w:val="000000" w:themeColor="text1"/>
          <w:sz w:val="24"/>
          <w:szCs w:val="24"/>
        </w:rPr>
        <w:fldChar w:fldCharType="end"/>
      </w:r>
      <w:r>
        <w:rPr>
          <w:rFonts w:hint="eastAsia" w:ascii="宋体" w:hAnsi="宋体" w:eastAsia="宋体" w:cs="宋体"/>
          <w:b/>
          <w:bCs/>
          <w:color w:val="000000" w:themeColor="text1"/>
          <w:sz w:val="24"/>
          <w:szCs w:val="24"/>
        </w:rPr>
        <w:fldChar w:fldCharType="end"/>
      </w:r>
    </w:p>
    <w:p w14:paraId="29243772">
      <w:pPr>
        <w:pStyle w:val="15"/>
        <w:keepNext w:val="0"/>
        <w:keepLines w:val="0"/>
        <w:pageBreakBefore w:val="0"/>
        <w:widowControl w:val="0"/>
        <w:tabs>
          <w:tab w:val="right" w:leader="dot" w:pos="8788"/>
        </w:tabs>
        <w:kinsoku/>
        <w:wordWrap/>
        <w:overflowPunct/>
        <w:topLinePunct w:val="0"/>
        <w:autoSpaceDE/>
        <w:autoSpaceDN/>
        <w:bidi w:val="0"/>
        <w:adjustRightInd/>
        <w:snapToGrid/>
        <w:spacing w:line="400" w:lineRule="atLeast"/>
        <w:textAlignment w:val="auto"/>
        <w:rPr>
          <w:b/>
          <w:bCs/>
          <w:color w:val="000000" w:themeColor="text1"/>
          <w:sz w:val="24"/>
          <w:szCs w:val="24"/>
        </w:rPr>
      </w:pPr>
      <w:r>
        <w:rPr>
          <w:rFonts w:hint="eastAsia" w:ascii="宋体" w:hAnsi="宋体" w:eastAsia="宋体" w:cs="宋体"/>
          <w:b/>
          <w:bCs/>
          <w:color w:val="000000" w:themeColor="text1"/>
          <w:sz w:val="24"/>
          <w:szCs w:val="24"/>
        </w:rPr>
        <w:fldChar w:fldCharType="begin"/>
      </w:r>
      <w:r>
        <w:rPr>
          <w:rFonts w:hint="eastAsia" w:ascii="宋体" w:hAnsi="宋体" w:eastAsia="宋体" w:cs="宋体"/>
          <w:b/>
          <w:bCs/>
          <w:color w:val="000000" w:themeColor="text1"/>
          <w:sz w:val="24"/>
          <w:szCs w:val="24"/>
        </w:rPr>
        <w:instrText xml:space="preserve"> HYPERLINK \l _Toc18107 </w:instrText>
      </w:r>
      <w:r>
        <w:rPr>
          <w:rFonts w:hint="eastAsia" w:ascii="宋体" w:hAnsi="宋体" w:eastAsia="宋体" w:cs="宋体"/>
          <w:b/>
          <w:bCs/>
          <w:color w:val="000000" w:themeColor="text1"/>
          <w:sz w:val="24"/>
          <w:szCs w:val="24"/>
        </w:rPr>
        <w:fldChar w:fldCharType="separate"/>
      </w:r>
      <w:r>
        <w:rPr>
          <w:rFonts w:hint="eastAsia"/>
          <w:b/>
          <w:bCs/>
          <w:color w:val="000000" w:themeColor="text1"/>
          <w:sz w:val="24"/>
          <w:szCs w:val="24"/>
        </w:rPr>
        <w:t>Abstract</w:t>
      </w:r>
      <w:r>
        <w:rPr>
          <w:b/>
          <w:bCs/>
          <w:color w:val="000000" w:themeColor="text1"/>
          <w:sz w:val="24"/>
          <w:szCs w:val="24"/>
        </w:rPr>
        <w:tab/>
      </w:r>
      <w:r>
        <w:rPr>
          <w:b/>
          <w:bCs/>
          <w:color w:val="000000" w:themeColor="text1"/>
          <w:sz w:val="24"/>
          <w:szCs w:val="24"/>
        </w:rPr>
        <w:fldChar w:fldCharType="begin"/>
      </w:r>
      <w:r>
        <w:rPr>
          <w:b/>
          <w:bCs/>
          <w:color w:val="000000" w:themeColor="text1"/>
          <w:sz w:val="24"/>
          <w:szCs w:val="24"/>
        </w:rPr>
        <w:instrText xml:space="preserve"> PAGEREF _Toc18107 \h </w:instrText>
      </w:r>
      <w:r>
        <w:rPr>
          <w:b/>
          <w:bCs/>
          <w:color w:val="000000" w:themeColor="text1"/>
          <w:sz w:val="24"/>
          <w:szCs w:val="24"/>
        </w:rPr>
        <w:fldChar w:fldCharType="separate"/>
      </w:r>
      <w:r>
        <w:rPr>
          <w:b/>
          <w:bCs/>
          <w:color w:val="000000" w:themeColor="text1"/>
          <w:sz w:val="24"/>
          <w:szCs w:val="24"/>
        </w:rPr>
        <w:t>II</w:t>
      </w:r>
      <w:r>
        <w:rPr>
          <w:b/>
          <w:bCs/>
          <w:color w:val="000000" w:themeColor="text1"/>
          <w:sz w:val="24"/>
          <w:szCs w:val="24"/>
        </w:rPr>
        <w:fldChar w:fldCharType="end"/>
      </w:r>
      <w:r>
        <w:rPr>
          <w:rFonts w:hint="eastAsia" w:ascii="宋体" w:hAnsi="宋体" w:eastAsia="宋体" w:cs="宋体"/>
          <w:b/>
          <w:bCs/>
          <w:color w:val="000000" w:themeColor="text1"/>
          <w:sz w:val="24"/>
          <w:szCs w:val="24"/>
        </w:rPr>
        <w:fldChar w:fldCharType="end"/>
      </w:r>
    </w:p>
    <w:p w14:paraId="55521F62">
      <w:pPr>
        <w:pStyle w:val="15"/>
        <w:keepNext w:val="0"/>
        <w:keepLines w:val="0"/>
        <w:pageBreakBefore w:val="0"/>
        <w:widowControl w:val="0"/>
        <w:tabs>
          <w:tab w:val="right" w:leader="dot" w:pos="8788"/>
        </w:tabs>
        <w:kinsoku/>
        <w:wordWrap/>
        <w:overflowPunct/>
        <w:topLinePunct w:val="0"/>
        <w:autoSpaceDE/>
        <w:autoSpaceDN/>
        <w:bidi w:val="0"/>
        <w:adjustRightInd/>
        <w:snapToGrid/>
        <w:spacing w:line="400" w:lineRule="atLeast"/>
        <w:textAlignment w:val="auto"/>
        <w:rPr>
          <w:b/>
          <w:bCs/>
          <w:color w:val="000000" w:themeColor="text1"/>
          <w:sz w:val="24"/>
          <w:szCs w:val="24"/>
        </w:rPr>
      </w:pPr>
      <w:r>
        <w:rPr>
          <w:rFonts w:hint="eastAsia" w:ascii="宋体" w:hAnsi="宋体" w:eastAsia="宋体" w:cs="宋体"/>
          <w:b/>
          <w:bCs/>
          <w:color w:val="000000" w:themeColor="text1"/>
          <w:sz w:val="24"/>
          <w:szCs w:val="24"/>
        </w:rPr>
        <w:fldChar w:fldCharType="begin"/>
      </w:r>
      <w:r>
        <w:rPr>
          <w:rFonts w:hint="eastAsia" w:ascii="宋体" w:hAnsi="宋体" w:eastAsia="宋体" w:cs="宋体"/>
          <w:b/>
          <w:bCs/>
          <w:color w:val="000000" w:themeColor="text1"/>
          <w:sz w:val="24"/>
          <w:szCs w:val="24"/>
        </w:rPr>
        <w:instrText xml:space="preserve"> HYPERLINK \l _Toc20284 </w:instrText>
      </w:r>
      <w:r>
        <w:rPr>
          <w:rFonts w:hint="eastAsia" w:ascii="宋体" w:hAnsi="宋体" w:eastAsia="宋体" w:cs="宋体"/>
          <w:b/>
          <w:bCs/>
          <w:color w:val="000000" w:themeColor="text1"/>
          <w:sz w:val="24"/>
          <w:szCs w:val="24"/>
        </w:rPr>
        <w:fldChar w:fldCharType="separate"/>
      </w:r>
      <w:r>
        <w:rPr>
          <w:rFonts w:hint="eastAsia"/>
          <w:b/>
          <w:bCs/>
          <w:color w:val="000000" w:themeColor="text1"/>
          <w:sz w:val="24"/>
          <w:szCs w:val="24"/>
          <w:lang w:val="en-US" w:eastAsia="zh-CN"/>
        </w:rPr>
        <w:t>1绪 论</w:t>
      </w:r>
      <w:r>
        <w:rPr>
          <w:b/>
          <w:bCs/>
          <w:color w:val="000000" w:themeColor="text1"/>
          <w:sz w:val="24"/>
          <w:szCs w:val="24"/>
        </w:rPr>
        <w:tab/>
      </w:r>
      <w:r>
        <w:rPr>
          <w:b/>
          <w:bCs/>
          <w:color w:val="000000" w:themeColor="text1"/>
          <w:sz w:val="24"/>
          <w:szCs w:val="24"/>
        </w:rPr>
        <w:fldChar w:fldCharType="begin"/>
      </w:r>
      <w:r>
        <w:rPr>
          <w:b/>
          <w:bCs/>
          <w:color w:val="000000" w:themeColor="text1"/>
          <w:sz w:val="24"/>
          <w:szCs w:val="24"/>
        </w:rPr>
        <w:instrText xml:space="preserve"> PAGEREF _Toc20284 \h </w:instrText>
      </w:r>
      <w:r>
        <w:rPr>
          <w:b/>
          <w:bCs/>
          <w:color w:val="000000" w:themeColor="text1"/>
          <w:sz w:val="24"/>
          <w:szCs w:val="24"/>
        </w:rPr>
        <w:fldChar w:fldCharType="separate"/>
      </w:r>
      <w:r>
        <w:rPr>
          <w:b/>
          <w:bCs/>
          <w:color w:val="000000" w:themeColor="text1"/>
          <w:sz w:val="24"/>
          <w:szCs w:val="24"/>
        </w:rPr>
        <w:t>1</w:t>
      </w:r>
      <w:r>
        <w:rPr>
          <w:b/>
          <w:bCs/>
          <w:color w:val="000000" w:themeColor="text1"/>
          <w:sz w:val="24"/>
          <w:szCs w:val="24"/>
        </w:rPr>
        <w:fldChar w:fldCharType="end"/>
      </w:r>
      <w:r>
        <w:rPr>
          <w:rFonts w:hint="eastAsia" w:ascii="宋体" w:hAnsi="宋体" w:eastAsia="宋体" w:cs="宋体"/>
          <w:b/>
          <w:bCs/>
          <w:color w:val="000000" w:themeColor="text1"/>
          <w:sz w:val="24"/>
          <w:szCs w:val="24"/>
        </w:rPr>
        <w:fldChar w:fldCharType="end"/>
      </w:r>
    </w:p>
    <w:p w14:paraId="0657EF1C">
      <w:pPr>
        <w:pStyle w:val="16"/>
        <w:keepNext w:val="0"/>
        <w:keepLines w:val="0"/>
        <w:pageBreakBefore w:val="0"/>
        <w:widowControl w:val="0"/>
        <w:tabs>
          <w:tab w:val="right" w:leader="dot" w:pos="8788"/>
        </w:tabs>
        <w:kinsoku/>
        <w:wordWrap/>
        <w:overflowPunct/>
        <w:topLinePunct w:val="0"/>
        <w:autoSpaceDE/>
        <w:autoSpaceDN/>
        <w:bidi w:val="0"/>
        <w:adjustRightInd/>
        <w:snapToGrid/>
        <w:spacing w:line="400" w:lineRule="atLeast"/>
        <w:textAlignment w:val="auto"/>
        <w:rPr>
          <w:color w:val="000000" w:themeColor="text1"/>
          <w:sz w:val="24"/>
          <w:szCs w:val="24"/>
        </w:rPr>
      </w:pPr>
      <w:r>
        <w:rPr>
          <w:rFonts w:hint="eastAsia" w:ascii="宋体" w:hAnsi="宋体" w:eastAsia="宋体" w:cs="宋体"/>
          <w:color w:val="000000" w:themeColor="text1"/>
          <w:sz w:val="24"/>
          <w:szCs w:val="24"/>
        </w:rPr>
        <w:fldChar w:fldCharType="begin"/>
      </w:r>
      <w:r>
        <w:rPr>
          <w:rFonts w:hint="eastAsia" w:ascii="宋体" w:hAnsi="宋体" w:eastAsia="宋体" w:cs="宋体"/>
          <w:color w:val="000000" w:themeColor="text1"/>
          <w:sz w:val="24"/>
          <w:szCs w:val="24"/>
        </w:rPr>
        <w:instrText xml:space="preserve"> HYPERLINK \l _Toc23708 </w:instrText>
      </w:r>
      <w:r>
        <w:rPr>
          <w:rFonts w:hint="eastAsia" w:ascii="宋体" w:hAnsi="宋体" w:eastAsia="宋体" w:cs="宋体"/>
          <w:color w:val="000000" w:themeColor="text1"/>
          <w:sz w:val="24"/>
          <w:szCs w:val="24"/>
        </w:rPr>
        <w:fldChar w:fldCharType="separate"/>
      </w:r>
      <w:r>
        <w:rPr>
          <w:color w:val="000000" w:themeColor="text1"/>
          <w:sz w:val="24"/>
          <w:szCs w:val="24"/>
        </w:rPr>
        <w:t xml:space="preserve">1.1 </w:t>
      </w:r>
      <w:r>
        <w:rPr>
          <w:rFonts w:hint="eastAsia"/>
          <w:color w:val="000000" w:themeColor="text1"/>
          <w:sz w:val="24"/>
          <w:szCs w:val="24"/>
        </w:rPr>
        <w:t>课题背景</w:t>
      </w:r>
      <w:r>
        <w:rPr>
          <w:color w:val="000000" w:themeColor="text1"/>
          <w:sz w:val="24"/>
          <w:szCs w:val="24"/>
        </w:rPr>
        <w:tab/>
      </w:r>
      <w:r>
        <w:rPr>
          <w:color w:val="000000" w:themeColor="text1"/>
          <w:sz w:val="24"/>
          <w:szCs w:val="24"/>
        </w:rPr>
        <w:fldChar w:fldCharType="begin"/>
      </w:r>
      <w:r>
        <w:rPr>
          <w:color w:val="000000" w:themeColor="text1"/>
          <w:sz w:val="24"/>
          <w:szCs w:val="24"/>
        </w:rPr>
        <w:instrText xml:space="preserve"> PAGEREF _Toc23708 \h </w:instrText>
      </w:r>
      <w:r>
        <w:rPr>
          <w:color w:val="000000" w:themeColor="text1"/>
          <w:sz w:val="24"/>
          <w:szCs w:val="24"/>
        </w:rPr>
        <w:fldChar w:fldCharType="separate"/>
      </w:r>
      <w:r>
        <w:rPr>
          <w:color w:val="000000" w:themeColor="text1"/>
          <w:sz w:val="24"/>
          <w:szCs w:val="24"/>
        </w:rPr>
        <w:t>1</w:t>
      </w:r>
      <w:r>
        <w:rPr>
          <w:color w:val="000000" w:themeColor="text1"/>
          <w:sz w:val="24"/>
          <w:szCs w:val="24"/>
        </w:rPr>
        <w:fldChar w:fldCharType="end"/>
      </w:r>
      <w:r>
        <w:rPr>
          <w:rFonts w:hint="eastAsia" w:ascii="宋体" w:hAnsi="宋体" w:eastAsia="宋体" w:cs="宋体"/>
          <w:color w:val="000000" w:themeColor="text1"/>
          <w:sz w:val="24"/>
          <w:szCs w:val="24"/>
        </w:rPr>
        <w:fldChar w:fldCharType="end"/>
      </w:r>
    </w:p>
    <w:p w14:paraId="1B41D802">
      <w:pPr>
        <w:pStyle w:val="16"/>
        <w:keepNext w:val="0"/>
        <w:keepLines w:val="0"/>
        <w:pageBreakBefore w:val="0"/>
        <w:widowControl w:val="0"/>
        <w:tabs>
          <w:tab w:val="right" w:leader="dot" w:pos="8788"/>
        </w:tabs>
        <w:kinsoku/>
        <w:wordWrap/>
        <w:overflowPunct/>
        <w:topLinePunct w:val="0"/>
        <w:autoSpaceDE/>
        <w:autoSpaceDN/>
        <w:bidi w:val="0"/>
        <w:adjustRightInd/>
        <w:snapToGrid/>
        <w:spacing w:line="400" w:lineRule="atLeast"/>
        <w:textAlignment w:val="auto"/>
        <w:rPr>
          <w:color w:val="000000" w:themeColor="text1"/>
          <w:sz w:val="24"/>
          <w:szCs w:val="24"/>
        </w:rPr>
      </w:pPr>
      <w:r>
        <w:rPr>
          <w:rFonts w:hint="eastAsia" w:ascii="宋体" w:hAnsi="宋体" w:eastAsia="宋体" w:cs="宋体"/>
          <w:color w:val="000000" w:themeColor="text1"/>
          <w:sz w:val="24"/>
          <w:szCs w:val="24"/>
        </w:rPr>
        <w:fldChar w:fldCharType="begin"/>
      </w:r>
      <w:r>
        <w:rPr>
          <w:rFonts w:hint="eastAsia" w:ascii="宋体" w:hAnsi="宋体" w:eastAsia="宋体" w:cs="宋体"/>
          <w:color w:val="000000" w:themeColor="text1"/>
          <w:sz w:val="24"/>
          <w:szCs w:val="24"/>
        </w:rPr>
        <w:instrText xml:space="preserve"> HYPERLINK \l _Toc5057 </w:instrText>
      </w:r>
      <w:r>
        <w:rPr>
          <w:rFonts w:hint="eastAsia" w:ascii="宋体" w:hAnsi="宋体" w:eastAsia="宋体" w:cs="宋体"/>
          <w:color w:val="000000" w:themeColor="text1"/>
          <w:sz w:val="24"/>
          <w:szCs w:val="24"/>
        </w:rPr>
        <w:fldChar w:fldCharType="separate"/>
      </w:r>
      <w:r>
        <w:rPr>
          <w:color w:val="000000" w:themeColor="text1"/>
          <w:sz w:val="24"/>
          <w:szCs w:val="24"/>
        </w:rPr>
        <w:t xml:space="preserve">1.2 </w:t>
      </w:r>
      <w:r>
        <w:rPr>
          <w:rFonts w:hint="eastAsia"/>
          <w:color w:val="000000" w:themeColor="text1"/>
          <w:sz w:val="24"/>
          <w:szCs w:val="24"/>
        </w:rPr>
        <w:t>选题的目的与意义</w:t>
      </w:r>
      <w:r>
        <w:rPr>
          <w:color w:val="000000" w:themeColor="text1"/>
          <w:sz w:val="24"/>
          <w:szCs w:val="24"/>
        </w:rPr>
        <w:tab/>
      </w:r>
      <w:r>
        <w:rPr>
          <w:color w:val="000000" w:themeColor="text1"/>
          <w:sz w:val="24"/>
          <w:szCs w:val="24"/>
        </w:rPr>
        <w:fldChar w:fldCharType="begin"/>
      </w:r>
      <w:r>
        <w:rPr>
          <w:color w:val="000000" w:themeColor="text1"/>
          <w:sz w:val="24"/>
          <w:szCs w:val="24"/>
        </w:rPr>
        <w:instrText xml:space="preserve"> PAGEREF _Toc5057 \h </w:instrText>
      </w:r>
      <w:r>
        <w:rPr>
          <w:color w:val="000000" w:themeColor="text1"/>
          <w:sz w:val="24"/>
          <w:szCs w:val="24"/>
        </w:rPr>
        <w:fldChar w:fldCharType="separate"/>
      </w:r>
      <w:r>
        <w:rPr>
          <w:color w:val="000000" w:themeColor="text1"/>
          <w:sz w:val="24"/>
          <w:szCs w:val="24"/>
        </w:rPr>
        <w:t>1</w:t>
      </w:r>
      <w:r>
        <w:rPr>
          <w:color w:val="000000" w:themeColor="text1"/>
          <w:sz w:val="24"/>
          <w:szCs w:val="24"/>
        </w:rPr>
        <w:fldChar w:fldCharType="end"/>
      </w:r>
      <w:r>
        <w:rPr>
          <w:rFonts w:hint="eastAsia" w:ascii="宋体" w:hAnsi="宋体" w:eastAsia="宋体" w:cs="宋体"/>
          <w:color w:val="000000" w:themeColor="text1"/>
          <w:sz w:val="24"/>
          <w:szCs w:val="24"/>
        </w:rPr>
        <w:fldChar w:fldCharType="end"/>
      </w:r>
    </w:p>
    <w:p w14:paraId="610CA12D">
      <w:pPr>
        <w:pStyle w:val="16"/>
        <w:keepNext w:val="0"/>
        <w:keepLines w:val="0"/>
        <w:pageBreakBefore w:val="0"/>
        <w:widowControl w:val="0"/>
        <w:tabs>
          <w:tab w:val="right" w:leader="dot" w:pos="8788"/>
        </w:tabs>
        <w:kinsoku/>
        <w:wordWrap/>
        <w:overflowPunct/>
        <w:topLinePunct w:val="0"/>
        <w:autoSpaceDE/>
        <w:autoSpaceDN/>
        <w:bidi w:val="0"/>
        <w:adjustRightInd/>
        <w:snapToGrid/>
        <w:spacing w:line="400" w:lineRule="atLeast"/>
        <w:textAlignment w:val="auto"/>
        <w:rPr>
          <w:color w:val="000000" w:themeColor="text1"/>
          <w:sz w:val="24"/>
          <w:szCs w:val="24"/>
        </w:rPr>
      </w:pPr>
      <w:r>
        <w:rPr>
          <w:rFonts w:hint="eastAsia" w:ascii="宋体" w:hAnsi="宋体" w:eastAsia="宋体" w:cs="宋体"/>
          <w:color w:val="000000" w:themeColor="text1"/>
          <w:sz w:val="24"/>
          <w:szCs w:val="24"/>
        </w:rPr>
        <w:fldChar w:fldCharType="begin"/>
      </w:r>
      <w:r>
        <w:rPr>
          <w:rFonts w:hint="eastAsia" w:ascii="宋体" w:hAnsi="宋体" w:eastAsia="宋体" w:cs="宋体"/>
          <w:color w:val="000000" w:themeColor="text1"/>
          <w:sz w:val="24"/>
          <w:szCs w:val="24"/>
        </w:rPr>
        <w:instrText xml:space="preserve"> HYPERLINK \l _Toc6195 </w:instrText>
      </w:r>
      <w:r>
        <w:rPr>
          <w:rFonts w:hint="eastAsia" w:ascii="宋体" w:hAnsi="宋体" w:eastAsia="宋体" w:cs="宋体"/>
          <w:color w:val="000000" w:themeColor="text1"/>
          <w:sz w:val="24"/>
          <w:szCs w:val="24"/>
        </w:rPr>
        <w:fldChar w:fldCharType="separate"/>
      </w:r>
      <w:r>
        <w:rPr>
          <w:color w:val="000000" w:themeColor="text1"/>
          <w:sz w:val="24"/>
          <w:szCs w:val="24"/>
        </w:rPr>
        <w:t>1.</w:t>
      </w:r>
      <w:r>
        <w:rPr>
          <w:rFonts w:hint="eastAsia"/>
          <w:color w:val="000000" w:themeColor="text1"/>
          <w:sz w:val="24"/>
          <w:szCs w:val="24"/>
          <w:lang w:val="en-US" w:eastAsia="zh-CN"/>
        </w:rPr>
        <w:t>3</w:t>
      </w:r>
      <w:r>
        <w:rPr>
          <w:color w:val="000000" w:themeColor="text1"/>
          <w:sz w:val="24"/>
          <w:szCs w:val="24"/>
        </w:rPr>
        <w:t xml:space="preserve"> 初步设计方法与实施方案</w:t>
      </w:r>
      <w:r>
        <w:rPr>
          <w:color w:val="000000" w:themeColor="text1"/>
          <w:sz w:val="24"/>
          <w:szCs w:val="24"/>
        </w:rPr>
        <w:tab/>
      </w:r>
      <w:r>
        <w:rPr>
          <w:rFonts w:hint="eastAsia"/>
          <w:color w:val="000000" w:themeColor="text1"/>
          <w:sz w:val="24"/>
          <w:szCs w:val="24"/>
          <w:lang w:val="en-US" w:eastAsia="zh-CN"/>
        </w:rPr>
        <w:t>2</w:t>
      </w:r>
      <w:r>
        <w:rPr>
          <w:rFonts w:hint="eastAsia" w:ascii="宋体" w:hAnsi="宋体" w:eastAsia="宋体" w:cs="宋体"/>
          <w:color w:val="000000" w:themeColor="text1"/>
          <w:sz w:val="24"/>
          <w:szCs w:val="24"/>
        </w:rPr>
        <w:fldChar w:fldCharType="end"/>
      </w:r>
    </w:p>
    <w:p w14:paraId="1EF6C231">
      <w:pPr>
        <w:pStyle w:val="16"/>
        <w:keepNext w:val="0"/>
        <w:keepLines w:val="0"/>
        <w:pageBreakBefore w:val="0"/>
        <w:widowControl w:val="0"/>
        <w:tabs>
          <w:tab w:val="right" w:leader="dot" w:pos="8788"/>
        </w:tabs>
        <w:kinsoku/>
        <w:wordWrap/>
        <w:overflowPunct/>
        <w:topLinePunct w:val="0"/>
        <w:autoSpaceDE/>
        <w:autoSpaceDN/>
        <w:bidi w:val="0"/>
        <w:adjustRightInd/>
        <w:snapToGrid/>
        <w:spacing w:line="400" w:lineRule="atLeast"/>
        <w:textAlignment w:val="auto"/>
        <w:rPr>
          <w:color w:val="000000" w:themeColor="text1"/>
          <w:sz w:val="24"/>
          <w:szCs w:val="24"/>
        </w:rPr>
      </w:pPr>
      <w:r>
        <w:rPr>
          <w:rFonts w:hint="eastAsia" w:ascii="宋体" w:hAnsi="宋体" w:eastAsia="宋体" w:cs="宋体"/>
          <w:color w:val="000000" w:themeColor="text1"/>
          <w:sz w:val="24"/>
          <w:szCs w:val="24"/>
        </w:rPr>
        <w:fldChar w:fldCharType="begin"/>
      </w:r>
      <w:r>
        <w:rPr>
          <w:rFonts w:hint="eastAsia" w:ascii="宋体" w:hAnsi="宋体" w:eastAsia="宋体" w:cs="宋体"/>
          <w:color w:val="000000" w:themeColor="text1"/>
          <w:sz w:val="24"/>
          <w:szCs w:val="24"/>
        </w:rPr>
        <w:instrText xml:space="preserve"> HYPERLINK \l _Toc16305 </w:instrText>
      </w:r>
      <w:r>
        <w:rPr>
          <w:rFonts w:hint="eastAsia" w:ascii="宋体" w:hAnsi="宋体" w:eastAsia="宋体" w:cs="宋体"/>
          <w:color w:val="000000" w:themeColor="text1"/>
          <w:sz w:val="24"/>
          <w:szCs w:val="24"/>
        </w:rPr>
        <w:fldChar w:fldCharType="separate"/>
      </w:r>
      <w:r>
        <w:rPr>
          <w:color w:val="000000" w:themeColor="text1"/>
          <w:sz w:val="24"/>
          <w:szCs w:val="24"/>
        </w:rPr>
        <w:t>1.</w:t>
      </w:r>
      <w:r>
        <w:rPr>
          <w:rFonts w:hint="eastAsia"/>
          <w:color w:val="000000" w:themeColor="text1"/>
          <w:sz w:val="24"/>
          <w:szCs w:val="24"/>
          <w:lang w:val="en-US" w:eastAsia="zh-CN"/>
        </w:rPr>
        <w:t>4</w:t>
      </w:r>
      <w:r>
        <w:rPr>
          <w:color w:val="000000" w:themeColor="text1"/>
          <w:sz w:val="24"/>
          <w:szCs w:val="24"/>
        </w:rPr>
        <w:t xml:space="preserve"> 本文研究内容</w:t>
      </w:r>
      <w:r>
        <w:rPr>
          <w:color w:val="000000" w:themeColor="text1"/>
          <w:sz w:val="24"/>
          <w:szCs w:val="24"/>
        </w:rPr>
        <w:tab/>
      </w:r>
      <w:r>
        <w:rPr>
          <w:rFonts w:hint="eastAsia"/>
          <w:color w:val="000000" w:themeColor="text1"/>
          <w:sz w:val="24"/>
          <w:szCs w:val="24"/>
          <w:lang w:val="en-US" w:eastAsia="zh-CN"/>
        </w:rPr>
        <w:t>2</w:t>
      </w:r>
      <w:r>
        <w:rPr>
          <w:rFonts w:hint="eastAsia" w:ascii="宋体" w:hAnsi="宋体" w:eastAsia="宋体" w:cs="宋体"/>
          <w:color w:val="000000" w:themeColor="text1"/>
          <w:sz w:val="24"/>
          <w:szCs w:val="24"/>
        </w:rPr>
        <w:fldChar w:fldCharType="end"/>
      </w:r>
    </w:p>
    <w:p w14:paraId="15540F7B">
      <w:pPr>
        <w:pStyle w:val="15"/>
        <w:keepNext w:val="0"/>
        <w:keepLines w:val="0"/>
        <w:pageBreakBefore w:val="0"/>
        <w:widowControl w:val="0"/>
        <w:tabs>
          <w:tab w:val="right" w:leader="dot" w:pos="8788"/>
        </w:tabs>
        <w:kinsoku/>
        <w:wordWrap/>
        <w:overflowPunct/>
        <w:topLinePunct w:val="0"/>
        <w:autoSpaceDE/>
        <w:autoSpaceDN/>
        <w:bidi w:val="0"/>
        <w:adjustRightInd/>
        <w:snapToGrid/>
        <w:spacing w:line="400" w:lineRule="atLeast"/>
        <w:textAlignment w:val="auto"/>
        <w:rPr>
          <w:b/>
          <w:bCs/>
          <w:color w:val="000000" w:themeColor="text1"/>
          <w:sz w:val="24"/>
          <w:szCs w:val="24"/>
        </w:rPr>
      </w:pPr>
      <w:r>
        <w:rPr>
          <w:rFonts w:hint="eastAsia" w:ascii="宋体" w:hAnsi="宋体" w:eastAsia="宋体" w:cs="宋体"/>
          <w:b/>
          <w:bCs/>
          <w:color w:val="000000" w:themeColor="text1"/>
          <w:sz w:val="24"/>
          <w:szCs w:val="24"/>
        </w:rPr>
        <w:fldChar w:fldCharType="begin"/>
      </w:r>
      <w:r>
        <w:rPr>
          <w:rFonts w:hint="eastAsia" w:ascii="宋体" w:hAnsi="宋体" w:eastAsia="宋体" w:cs="宋体"/>
          <w:b/>
          <w:bCs/>
          <w:color w:val="000000" w:themeColor="text1"/>
          <w:sz w:val="24"/>
          <w:szCs w:val="24"/>
        </w:rPr>
        <w:instrText xml:space="preserve"> HYPERLINK \l _Toc30331 </w:instrText>
      </w:r>
      <w:r>
        <w:rPr>
          <w:rFonts w:hint="eastAsia" w:ascii="宋体" w:hAnsi="宋体" w:eastAsia="宋体" w:cs="宋体"/>
          <w:b/>
          <w:bCs/>
          <w:color w:val="000000" w:themeColor="text1"/>
          <w:sz w:val="24"/>
          <w:szCs w:val="24"/>
        </w:rPr>
        <w:fldChar w:fldCharType="separate"/>
      </w:r>
      <w:r>
        <w:rPr>
          <w:b/>
          <w:bCs/>
          <w:color w:val="000000" w:themeColor="text1"/>
          <w:sz w:val="24"/>
          <w:szCs w:val="24"/>
        </w:rPr>
        <w:t xml:space="preserve">2 </w:t>
      </w:r>
      <w:r>
        <w:rPr>
          <w:rFonts w:hint="eastAsia"/>
          <w:b/>
          <w:bCs/>
          <w:color w:val="000000" w:themeColor="text1"/>
          <w:sz w:val="24"/>
          <w:szCs w:val="24"/>
        </w:rPr>
        <w:t>关键技术介绍</w:t>
      </w:r>
      <w:r>
        <w:rPr>
          <w:b/>
          <w:bCs/>
          <w:color w:val="000000" w:themeColor="text1"/>
          <w:sz w:val="24"/>
          <w:szCs w:val="24"/>
        </w:rPr>
        <w:tab/>
      </w:r>
      <w:r>
        <w:rPr>
          <w:rFonts w:hint="eastAsia"/>
          <w:b/>
          <w:bCs/>
          <w:color w:val="000000" w:themeColor="text1"/>
          <w:sz w:val="24"/>
          <w:szCs w:val="24"/>
          <w:lang w:val="en-US" w:eastAsia="zh-CN"/>
        </w:rPr>
        <w:t>3</w:t>
      </w:r>
      <w:r>
        <w:rPr>
          <w:rFonts w:hint="eastAsia" w:ascii="宋体" w:hAnsi="宋体" w:eastAsia="宋体" w:cs="宋体"/>
          <w:b/>
          <w:bCs/>
          <w:color w:val="000000" w:themeColor="text1"/>
          <w:sz w:val="24"/>
          <w:szCs w:val="24"/>
        </w:rPr>
        <w:fldChar w:fldCharType="end"/>
      </w:r>
    </w:p>
    <w:p w14:paraId="6712E7C8">
      <w:pPr>
        <w:pStyle w:val="16"/>
        <w:keepNext w:val="0"/>
        <w:keepLines w:val="0"/>
        <w:pageBreakBefore w:val="0"/>
        <w:widowControl w:val="0"/>
        <w:tabs>
          <w:tab w:val="right" w:leader="dot" w:pos="8788"/>
        </w:tabs>
        <w:kinsoku/>
        <w:wordWrap/>
        <w:overflowPunct/>
        <w:topLinePunct w:val="0"/>
        <w:autoSpaceDE/>
        <w:autoSpaceDN/>
        <w:bidi w:val="0"/>
        <w:adjustRightInd/>
        <w:snapToGrid/>
        <w:spacing w:line="400" w:lineRule="atLeast"/>
        <w:textAlignment w:val="auto"/>
        <w:rPr>
          <w:color w:val="000000" w:themeColor="text1"/>
          <w:sz w:val="24"/>
          <w:szCs w:val="24"/>
        </w:rPr>
      </w:pPr>
      <w:r>
        <w:rPr>
          <w:rFonts w:hint="eastAsia" w:ascii="宋体" w:hAnsi="宋体" w:eastAsia="宋体" w:cs="宋体"/>
          <w:color w:val="000000" w:themeColor="text1"/>
          <w:sz w:val="24"/>
          <w:szCs w:val="24"/>
        </w:rPr>
        <w:fldChar w:fldCharType="begin"/>
      </w:r>
      <w:r>
        <w:rPr>
          <w:rFonts w:hint="eastAsia" w:ascii="宋体" w:hAnsi="宋体" w:eastAsia="宋体" w:cs="宋体"/>
          <w:color w:val="000000" w:themeColor="text1"/>
          <w:sz w:val="24"/>
          <w:szCs w:val="24"/>
        </w:rPr>
        <w:instrText xml:space="preserve"> HYPERLINK \l _Toc30466 </w:instrText>
      </w:r>
      <w:r>
        <w:rPr>
          <w:rFonts w:hint="eastAsia" w:ascii="宋体" w:hAnsi="宋体" w:eastAsia="宋体" w:cs="宋体"/>
          <w:color w:val="000000" w:themeColor="text1"/>
          <w:sz w:val="24"/>
          <w:szCs w:val="24"/>
        </w:rPr>
        <w:fldChar w:fldCharType="separate"/>
      </w:r>
      <w:r>
        <w:rPr>
          <w:rFonts w:hint="eastAsia"/>
          <w:color w:val="000000" w:themeColor="text1"/>
          <w:sz w:val="24"/>
          <w:szCs w:val="24"/>
        </w:rPr>
        <w:t>2.1 Java语言</w:t>
      </w:r>
      <w:r>
        <w:rPr>
          <w:color w:val="000000" w:themeColor="text1"/>
          <w:sz w:val="24"/>
          <w:szCs w:val="24"/>
        </w:rPr>
        <w:tab/>
      </w:r>
      <w:r>
        <w:rPr>
          <w:rFonts w:hint="eastAsia"/>
          <w:color w:val="000000" w:themeColor="text1"/>
          <w:sz w:val="24"/>
          <w:szCs w:val="24"/>
          <w:lang w:val="en-US" w:eastAsia="zh-CN"/>
        </w:rPr>
        <w:t>3</w:t>
      </w:r>
      <w:r>
        <w:rPr>
          <w:rFonts w:hint="eastAsia" w:ascii="宋体" w:hAnsi="宋体" w:eastAsia="宋体" w:cs="宋体"/>
          <w:color w:val="000000" w:themeColor="text1"/>
          <w:sz w:val="24"/>
          <w:szCs w:val="24"/>
        </w:rPr>
        <w:fldChar w:fldCharType="end"/>
      </w:r>
    </w:p>
    <w:p w14:paraId="0FED2A1C">
      <w:pPr>
        <w:pStyle w:val="16"/>
        <w:keepNext w:val="0"/>
        <w:keepLines w:val="0"/>
        <w:pageBreakBefore w:val="0"/>
        <w:widowControl w:val="0"/>
        <w:tabs>
          <w:tab w:val="right" w:leader="dot" w:pos="8788"/>
        </w:tabs>
        <w:kinsoku/>
        <w:wordWrap/>
        <w:overflowPunct/>
        <w:topLinePunct w:val="0"/>
        <w:autoSpaceDE/>
        <w:autoSpaceDN/>
        <w:bidi w:val="0"/>
        <w:adjustRightInd/>
        <w:snapToGrid/>
        <w:spacing w:line="400" w:lineRule="atLeast"/>
        <w:textAlignment w:val="auto"/>
        <w:rPr>
          <w:color w:val="000000" w:themeColor="text1"/>
          <w:sz w:val="24"/>
          <w:szCs w:val="24"/>
        </w:rPr>
      </w:pPr>
      <w:r>
        <w:rPr>
          <w:rFonts w:hint="eastAsia" w:ascii="宋体" w:hAnsi="宋体" w:eastAsia="宋体" w:cs="宋体"/>
          <w:color w:val="000000" w:themeColor="text1"/>
          <w:sz w:val="24"/>
          <w:szCs w:val="24"/>
        </w:rPr>
        <w:fldChar w:fldCharType="begin"/>
      </w:r>
      <w:r>
        <w:rPr>
          <w:rFonts w:hint="eastAsia" w:ascii="宋体" w:hAnsi="宋体" w:eastAsia="宋体" w:cs="宋体"/>
          <w:color w:val="000000" w:themeColor="text1"/>
          <w:sz w:val="24"/>
          <w:szCs w:val="24"/>
        </w:rPr>
        <w:instrText xml:space="preserve"> HYPERLINK \l _Toc16555 </w:instrText>
      </w:r>
      <w:r>
        <w:rPr>
          <w:rFonts w:hint="eastAsia" w:ascii="宋体" w:hAnsi="宋体" w:eastAsia="宋体" w:cs="宋体"/>
          <w:color w:val="000000" w:themeColor="text1"/>
          <w:sz w:val="24"/>
          <w:szCs w:val="24"/>
        </w:rPr>
        <w:fldChar w:fldCharType="separate"/>
      </w:r>
      <w:r>
        <w:rPr>
          <w:rFonts w:hint="eastAsia"/>
          <w:color w:val="000000" w:themeColor="text1"/>
          <w:sz w:val="24"/>
          <w:szCs w:val="24"/>
        </w:rPr>
        <w:t>2.2 Vue简介</w:t>
      </w:r>
      <w:r>
        <w:rPr>
          <w:color w:val="000000" w:themeColor="text1"/>
          <w:sz w:val="24"/>
          <w:szCs w:val="24"/>
        </w:rPr>
        <w:tab/>
      </w:r>
      <w:r>
        <w:rPr>
          <w:color w:val="000000" w:themeColor="text1"/>
          <w:sz w:val="24"/>
          <w:szCs w:val="24"/>
        </w:rPr>
        <w:fldChar w:fldCharType="begin"/>
      </w:r>
      <w:r>
        <w:rPr>
          <w:color w:val="000000" w:themeColor="text1"/>
          <w:sz w:val="24"/>
          <w:szCs w:val="24"/>
        </w:rPr>
        <w:instrText xml:space="preserve"> PAGEREF _Toc16555 \h </w:instrText>
      </w:r>
      <w:r>
        <w:rPr>
          <w:color w:val="000000" w:themeColor="text1"/>
          <w:sz w:val="24"/>
          <w:szCs w:val="24"/>
        </w:rPr>
        <w:fldChar w:fldCharType="separate"/>
      </w:r>
      <w:r>
        <w:rPr>
          <w:color w:val="000000" w:themeColor="text1"/>
          <w:sz w:val="24"/>
          <w:szCs w:val="24"/>
        </w:rPr>
        <w:t>4</w:t>
      </w:r>
      <w:r>
        <w:rPr>
          <w:color w:val="000000" w:themeColor="text1"/>
          <w:sz w:val="24"/>
          <w:szCs w:val="24"/>
        </w:rPr>
        <w:fldChar w:fldCharType="end"/>
      </w:r>
      <w:r>
        <w:rPr>
          <w:rFonts w:hint="eastAsia" w:ascii="宋体" w:hAnsi="宋体" w:eastAsia="宋体" w:cs="宋体"/>
          <w:color w:val="000000" w:themeColor="text1"/>
          <w:sz w:val="24"/>
          <w:szCs w:val="24"/>
        </w:rPr>
        <w:fldChar w:fldCharType="end"/>
      </w:r>
    </w:p>
    <w:p w14:paraId="5CA2E812">
      <w:pPr>
        <w:pStyle w:val="16"/>
        <w:keepNext w:val="0"/>
        <w:keepLines w:val="0"/>
        <w:pageBreakBefore w:val="0"/>
        <w:widowControl w:val="0"/>
        <w:tabs>
          <w:tab w:val="right" w:leader="dot" w:pos="8788"/>
        </w:tabs>
        <w:kinsoku/>
        <w:wordWrap/>
        <w:overflowPunct/>
        <w:topLinePunct w:val="0"/>
        <w:autoSpaceDE/>
        <w:autoSpaceDN/>
        <w:bidi w:val="0"/>
        <w:adjustRightInd/>
        <w:snapToGrid/>
        <w:spacing w:line="400" w:lineRule="atLeast"/>
        <w:textAlignment w:val="auto"/>
        <w:rPr>
          <w:color w:val="000000" w:themeColor="text1"/>
          <w:sz w:val="24"/>
          <w:szCs w:val="24"/>
        </w:rPr>
      </w:pPr>
      <w:r>
        <w:rPr>
          <w:rFonts w:hint="eastAsia" w:ascii="宋体" w:hAnsi="宋体" w:eastAsia="宋体" w:cs="宋体"/>
          <w:color w:val="000000" w:themeColor="text1"/>
          <w:sz w:val="24"/>
          <w:szCs w:val="24"/>
        </w:rPr>
        <w:fldChar w:fldCharType="begin"/>
      </w:r>
      <w:r>
        <w:rPr>
          <w:rFonts w:hint="eastAsia" w:ascii="宋体" w:hAnsi="宋体" w:eastAsia="宋体" w:cs="宋体"/>
          <w:color w:val="000000" w:themeColor="text1"/>
          <w:sz w:val="24"/>
          <w:szCs w:val="24"/>
        </w:rPr>
        <w:instrText xml:space="preserve"> HYPERLINK \l _Toc5156 </w:instrText>
      </w:r>
      <w:r>
        <w:rPr>
          <w:rFonts w:hint="eastAsia" w:ascii="宋体" w:hAnsi="宋体" w:eastAsia="宋体" w:cs="宋体"/>
          <w:color w:val="000000" w:themeColor="text1"/>
          <w:sz w:val="24"/>
          <w:szCs w:val="24"/>
        </w:rPr>
        <w:fldChar w:fldCharType="separate"/>
      </w:r>
      <w:r>
        <w:rPr>
          <w:rFonts w:hint="eastAsia"/>
          <w:color w:val="000000" w:themeColor="text1"/>
          <w:sz w:val="24"/>
          <w:szCs w:val="24"/>
        </w:rPr>
        <w:t>2.3</w:t>
      </w:r>
      <w:r>
        <w:rPr>
          <w:rFonts w:hint="eastAsia"/>
          <w:color w:val="000000" w:themeColor="text1"/>
          <w:sz w:val="24"/>
          <w:szCs w:val="24"/>
          <w:lang w:val="en-US" w:eastAsia="zh-CN"/>
        </w:rPr>
        <w:t xml:space="preserve"> </w:t>
      </w:r>
      <w:r>
        <w:rPr>
          <w:rFonts w:hint="eastAsia"/>
          <w:color w:val="000000" w:themeColor="text1"/>
          <w:sz w:val="24"/>
          <w:szCs w:val="24"/>
        </w:rPr>
        <w:t>MySQL数据库</w:t>
      </w:r>
      <w:r>
        <w:rPr>
          <w:color w:val="000000" w:themeColor="text1"/>
          <w:sz w:val="24"/>
          <w:szCs w:val="24"/>
        </w:rPr>
        <w:tab/>
      </w:r>
      <w:r>
        <w:rPr>
          <w:color w:val="000000" w:themeColor="text1"/>
          <w:sz w:val="24"/>
          <w:szCs w:val="24"/>
        </w:rPr>
        <w:fldChar w:fldCharType="begin"/>
      </w:r>
      <w:r>
        <w:rPr>
          <w:color w:val="000000" w:themeColor="text1"/>
          <w:sz w:val="24"/>
          <w:szCs w:val="24"/>
        </w:rPr>
        <w:instrText xml:space="preserve"> PAGEREF _Toc5156 \h </w:instrText>
      </w:r>
      <w:r>
        <w:rPr>
          <w:color w:val="000000" w:themeColor="text1"/>
          <w:sz w:val="24"/>
          <w:szCs w:val="24"/>
        </w:rPr>
        <w:fldChar w:fldCharType="separate"/>
      </w:r>
      <w:r>
        <w:rPr>
          <w:color w:val="000000" w:themeColor="text1"/>
          <w:sz w:val="24"/>
          <w:szCs w:val="24"/>
        </w:rPr>
        <w:t>4</w:t>
      </w:r>
      <w:r>
        <w:rPr>
          <w:color w:val="000000" w:themeColor="text1"/>
          <w:sz w:val="24"/>
          <w:szCs w:val="24"/>
        </w:rPr>
        <w:fldChar w:fldCharType="end"/>
      </w:r>
      <w:r>
        <w:rPr>
          <w:rFonts w:hint="eastAsia" w:ascii="宋体" w:hAnsi="宋体" w:eastAsia="宋体" w:cs="宋体"/>
          <w:color w:val="000000" w:themeColor="text1"/>
          <w:sz w:val="24"/>
          <w:szCs w:val="24"/>
        </w:rPr>
        <w:fldChar w:fldCharType="end"/>
      </w:r>
    </w:p>
    <w:p w14:paraId="2419EE26">
      <w:pPr>
        <w:pStyle w:val="16"/>
        <w:keepNext w:val="0"/>
        <w:keepLines w:val="0"/>
        <w:pageBreakBefore w:val="0"/>
        <w:widowControl w:val="0"/>
        <w:tabs>
          <w:tab w:val="right" w:leader="dot" w:pos="8788"/>
        </w:tabs>
        <w:kinsoku/>
        <w:wordWrap/>
        <w:overflowPunct/>
        <w:topLinePunct w:val="0"/>
        <w:autoSpaceDE/>
        <w:autoSpaceDN/>
        <w:bidi w:val="0"/>
        <w:adjustRightInd/>
        <w:snapToGrid/>
        <w:spacing w:line="400" w:lineRule="atLeast"/>
        <w:textAlignment w:val="auto"/>
        <w:rPr>
          <w:color w:val="000000" w:themeColor="text1"/>
          <w:sz w:val="24"/>
          <w:szCs w:val="24"/>
        </w:rPr>
      </w:pPr>
      <w:r>
        <w:rPr>
          <w:rFonts w:hint="eastAsia" w:ascii="宋体" w:hAnsi="宋体" w:eastAsia="宋体" w:cs="宋体"/>
          <w:color w:val="000000" w:themeColor="text1"/>
          <w:sz w:val="24"/>
          <w:szCs w:val="24"/>
        </w:rPr>
        <w:fldChar w:fldCharType="begin"/>
      </w:r>
      <w:r>
        <w:rPr>
          <w:rFonts w:hint="eastAsia" w:ascii="宋体" w:hAnsi="宋体" w:eastAsia="宋体" w:cs="宋体"/>
          <w:color w:val="000000" w:themeColor="text1"/>
          <w:sz w:val="24"/>
          <w:szCs w:val="24"/>
        </w:rPr>
        <w:instrText xml:space="preserve"> HYPERLINK \l _Toc4559 </w:instrText>
      </w:r>
      <w:r>
        <w:rPr>
          <w:rFonts w:hint="eastAsia" w:ascii="宋体" w:hAnsi="宋体" w:eastAsia="宋体" w:cs="宋体"/>
          <w:color w:val="000000" w:themeColor="text1"/>
          <w:sz w:val="24"/>
          <w:szCs w:val="24"/>
        </w:rPr>
        <w:fldChar w:fldCharType="separate"/>
      </w:r>
      <w:r>
        <w:rPr>
          <w:rFonts w:hint="eastAsia"/>
          <w:color w:val="000000" w:themeColor="text1"/>
          <w:sz w:val="24"/>
          <w:szCs w:val="24"/>
        </w:rPr>
        <w:t>2.4 Spring Boot框架</w:t>
      </w:r>
      <w:r>
        <w:rPr>
          <w:color w:val="000000" w:themeColor="text1"/>
          <w:sz w:val="24"/>
          <w:szCs w:val="24"/>
        </w:rPr>
        <w:tab/>
      </w:r>
      <w:r>
        <w:rPr>
          <w:color w:val="000000" w:themeColor="text1"/>
          <w:sz w:val="24"/>
          <w:szCs w:val="24"/>
        </w:rPr>
        <w:fldChar w:fldCharType="begin"/>
      </w:r>
      <w:r>
        <w:rPr>
          <w:color w:val="000000" w:themeColor="text1"/>
          <w:sz w:val="24"/>
          <w:szCs w:val="24"/>
        </w:rPr>
        <w:instrText xml:space="preserve"> PAGEREF _Toc4559 \h </w:instrText>
      </w:r>
      <w:r>
        <w:rPr>
          <w:color w:val="000000" w:themeColor="text1"/>
          <w:sz w:val="24"/>
          <w:szCs w:val="24"/>
        </w:rPr>
        <w:fldChar w:fldCharType="separate"/>
      </w:r>
      <w:r>
        <w:rPr>
          <w:color w:val="000000" w:themeColor="text1"/>
          <w:sz w:val="24"/>
          <w:szCs w:val="24"/>
        </w:rPr>
        <w:t>5</w:t>
      </w:r>
      <w:r>
        <w:rPr>
          <w:color w:val="000000" w:themeColor="text1"/>
          <w:sz w:val="24"/>
          <w:szCs w:val="24"/>
        </w:rPr>
        <w:fldChar w:fldCharType="end"/>
      </w:r>
      <w:r>
        <w:rPr>
          <w:rFonts w:hint="eastAsia" w:ascii="宋体" w:hAnsi="宋体" w:eastAsia="宋体" w:cs="宋体"/>
          <w:color w:val="000000" w:themeColor="text1"/>
          <w:sz w:val="24"/>
          <w:szCs w:val="24"/>
        </w:rPr>
        <w:fldChar w:fldCharType="end"/>
      </w:r>
    </w:p>
    <w:p w14:paraId="080DC93A">
      <w:pPr>
        <w:pStyle w:val="15"/>
        <w:keepNext w:val="0"/>
        <w:keepLines w:val="0"/>
        <w:pageBreakBefore w:val="0"/>
        <w:widowControl w:val="0"/>
        <w:tabs>
          <w:tab w:val="right" w:leader="dot" w:pos="8788"/>
        </w:tabs>
        <w:kinsoku/>
        <w:wordWrap/>
        <w:overflowPunct/>
        <w:topLinePunct w:val="0"/>
        <w:autoSpaceDE/>
        <w:autoSpaceDN/>
        <w:bidi w:val="0"/>
        <w:adjustRightInd/>
        <w:snapToGrid/>
        <w:spacing w:line="400" w:lineRule="atLeast"/>
        <w:textAlignment w:val="auto"/>
        <w:rPr>
          <w:b/>
          <w:bCs/>
          <w:color w:val="000000" w:themeColor="text1"/>
          <w:sz w:val="24"/>
          <w:szCs w:val="24"/>
        </w:rPr>
      </w:pPr>
      <w:r>
        <w:rPr>
          <w:rFonts w:hint="eastAsia" w:ascii="宋体" w:hAnsi="宋体" w:eastAsia="宋体" w:cs="宋体"/>
          <w:b/>
          <w:bCs/>
          <w:color w:val="000000" w:themeColor="text1"/>
          <w:sz w:val="24"/>
          <w:szCs w:val="24"/>
        </w:rPr>
        <w:fldChar w:fldCharType="begin"/>
      </w:r>
      <w:r>
        <w:rPr>
          <w:rFonts w:hint="eastAsia" w:ascii="宋体" w:hAnsi="宋体" w:eastAsia="宋体" w:cs="宋体"/>
          <w:b/>
          <w:bCs/>
          <w:color w:val="000000" w:themeColor="text1"/>
          <w:sz w:val="24"/>
          <w:szCs w:val="24"/>
        </w:rPr>
        <w:instrText xml:space="preserve"> HYPERLINK \l _Toc12173 </w:instrText>
      </w:r>
      <w:r>
        <w:rPr>
          <w:rFonts w:hint="eastAsia" w:ascii="宋体" w:hAnsi="宋体" w:eastAsia="宋体" w:cs="宋体"/>
          <w:b/>
          <w:bCs/>
          <w:color w:val="000000" w:themeColor="text1"/>
          <w:sz w:val="24"/>
          <w:szCs w:val="24"/>
        </w:rPr>
        <w:fldChar w:fldCharType="separate"/>
      </w:r>
      <w:r>
        <w:rPr>
          <w:rFonts w:hint="eastAsia"/>
          <w:b/>
          <w:bCs/>
          <w:color w:val="000000" w:themeColor="text1"/>
          <w:sz w:val="24"/>
          <w:szCs w:val="24"/>
          <w:lang w:val="en-US" w:eastAsia="zh-CN"/>
        </w:rPr>
        <w:t>3</w:t>
      </w:r>
      <w:r>
        <w:rPr>
          <w:rFonts w:hint="eastAsia"/>
          <w:b/>
          <w:bCs/>
          <w:color w:val="000000" w:themeColor="text1"/>
          <w:sz w:val="24"/>
          <w:szCs w:val="24"/>
        </w:rPr>
        <w:t xml:space="preserve"> 系统分析</w:t>
      </w:r>
      <w:r>
        <w:rPr>
          <w:b/>
          <w:bCs/>
          <w:color w:val="000000" w:themeColor="text1"/>
          <w:sz w:val="24"/>
          <w:szCs w:val="24"/>
        </w:rPr>
        <w:tab/>
      </w:r>
      <w:r>
        <w:rPr>
          <w:b/>
          <w:bCs/>
          <w:color w:val="000000" w:themeColor="text1"/>
          <w:sz w:val="24"/>
          <w:szCs w:val="24"/>
        </w:rPr>
        <w:fldChar w:fldCharType="begin"/>
      </w:r>
      <w:r>
        <w:rPr>
          <w:b/>
          <w:bCs/>
          <w:color w:val="000000" w:themeColor="text1"/>
          <w:sz w:val="24"/>
          <w:szCs w:val="24"/>
        </w:rPr>
        <w:instrText xml:space="preserve"> PAGEREF _Toc12173 \h </w:instrText>
      </w:r>
      <w:r>
        <w:rPr>
          <w:b/>
          <w:bCs/>
          <w:color w:val="000000" w:themeColor="text1"/>
          <w:sz w:val="24"/>
          <w:szCs w:val="24"/>
        </w:rPr>
        <w:fldChar w:fldCharType="separate"/>
      </w:r>
      <w:r>
        <w:rPr>
          <w:b/>
          <w:bCs/>
          <w:color w:val="000000" w:themeColor="text1"/>
          <w:sz w:val="24"/>
          <w:szCs w:val="24"/>
        </w:rPr>
        <w:t>6</w:t>
      </w:r>
      <w:r>
        <w:rPr>
          <w:b/>
          <w:bCs/>
          <w:color w:val="000000" w:themeColor="text1"/>
          <w:sz w:val="24"/>
          <w:szCs w:val="24"/>
        </w:rPr>
        <w:fldChar w:fldCharType="end"/>
      </w:r>
      <w:r>
        <w:rPr>
          <w:rFonts w:hint="eastAsia" w:ascii="宋体" w:hAnsi="宋体" w:eastAsia="宋体" w:cs="宋体"/>
          <w:b/>
          <w:bCs/>
          <w:color w:val="000000" w:themeColor="text1"/>
          <w:sz w:val="24"/>
          <w:szCs w:val="24"/>
        </w:rPr>
        <w:fldChar w:fldCharType="end"/>
      </w:r>
    </w:p>
    <w:p w14:paraId="26EC9552">
      <w:pPr>
        <w:pStyle w:val="16"/>
        <w:keepNext w:val="0"/>
        <w:keepLines w:val="0"/>
        <w:pageBreakBefore w:val="0"/>
        <w:widowControl w:val="0"/>
        <w:tabs>
          <w:tab w:val="right" w:leader="dot" w:pos="8788"/>
        </w:tabs>
        <w:kinsoku/>
        <w:wordWrap/>
        <w:overflowPunct/>
        <w:topLinePunct w:val="0"/>
        <w:autoSpaceDE/>
        <w:autoSpaceDN/>
        <w:bidi w:val="0"/>
        <w:adjustRightInd/>
        <w:snapToGrid/>
        <w:spacing w:line="400" w:lineRule="atLeast"/>
        <w:textAlignment w:val="auto"/>
        <w:rPr>
          <w:color w:val="000000" w:themeColor="text1"/>
          <w:sz w:val="24"/>
          <w:szCs w:val="24"/>
        </w:rPr>
      </w:pPr>
      <w:r>
        <w:rPr>
          <w:rFonts w:hint="eastAsia" w:ascii="宋体" w:hAnsi="宋体" w:eastAsia="宋体" w:cs="宋体"/>
          <w:color w:val="000000" w:themeColor="text1"/>
          <w:sz w:val="24"/>
          <w:szCs w:val="24"/>
        </w:rPr>
        <w:fldChar w:fldCharType="begin"/>
      </w:r>
      <w:r>
        <w:rPr>
          <w:rFonts w:hint="eastAsia" w:ascii="宋体" w:hAnsi="宋体" w:eastAsia="宋体" w:cs="宋体"/>
          <w:color w:val="000000" w:themeColor="text1"/>
          <w:sz w:val="24"/>
          <w:szCs w:val="24"/>
        </w:rPr>
        <w:instrText xml:space="preserve"> HYPERLINK \l _Toc30455 </w:instrText>
      </w:r>
      <w:r>
        <w:rPr>
          <w:rFonts w:hint="eastAsia" w:ascii="宋体" w:hAnsi="宋体" w:eastAsia="宋体" w:cs="宋体"/>
          <w:color w:val="000000" w:themeColor="text1"/>
          <w:sz w:val="24"/>
          <w:szCs w:val="24"/>
        </w:rPr>
        <w:fldChar w:fldCharType="separate"/>
      </w:r>
      <w:r>
        <w:rPr>
          <w:color w:val="000000" w:themeColor="text1"/>
          <w:sz w:val="24"/>
          <w:szCs w:val="24"/>
        </w:rPr>
        <w:t>3.1</w:t>
      </w:r>
      <w:r>
        <w:rPr>
          <w:rFonts w:hint="eastAsia"/>
          <w:color w:val="000000" w:themeColor="text1"/>
          <w:sz w:val="24"/>
          <w:szCs w:val="24"/>
        </w:rPr>
        <w:t>可行性分析</w:t>
      </w:r>
      <w:r>
        <w:rPr>
          <w:color w:val="000000" w:themeColor="text1"/>
          <w:sz w:val="24"/>
          <w:szCs w:val="24"/>
        </w:rPr>
        <w:tab/>
      </w:r>
      <w:r>
        <w:rPr>
          <w:color w:val="000000" w:themeColor="text1"/>
          <w:sz w:val="24"/>
          <w:szCs w:val="24"/>
        </w:rPr>
        <w:fldChar w:fldCharType="begin"/>
      </w:r>
      <w:r>
        <w:rPr>
          <w:color w:val="000000" w:themeColor="text1"/>
          <w:sz w:val="24"/>
          <w:szCs w:val="24"/>
        </w:rPr>
        <w:instrText xml:space="preserve"> PAGEREF _Toc30455 \h </w:instrText>
      </w:r>
      <w:r>
        <w:rPr>
          <w:color w:val="000000" w:themeColor="text1"/>
          <w:sz w:val="24"/>
          <w:szCs w:val="24"/>
        </w:rPr>
        <w:fldChar w:fldCharType="separate"/>
      </w:r>
      <w:r>
        <w:rPr>
          <w:color w:val="000000" w:themeColor="text1"/>
          <w:sz w:val="24"/>
          <w:szCs w:val="24"/>
        </w:rPr>
        <w:t>6</w:t>
      </w:r>
      <w:r>
        <w:rPr>
          <w:color w:val="000000" w:themeColor="text1"/>
          <w:sz w:val="24"/>
          <w:szCs w:val="24"/>
        </w:rPr>
        <w:fldChar w:fldCharType="end"/>
      </w:r>
      <w:r>
        <w:rPr>
          <w:rFonts w:hint="eastAsia" w:ascii="宋体" w:hAnsi="宋体" w:eastAsia="宋体" w:cs="宋体"/>
          <w:color w:val="000000" w:themeColor="text1"/>
          <w:sz w:val="24"/>
          <w:szCs w:val="24"/>
        </w:rPr>
        <w:fldChar w:fldCharType="end"/>
      </w:r>
    </w:p>
    <w:p w14:paraId="3E466AE6">
      <w:pPr>
        <w:pStyle w:val="10"/>
        <w:keepNext w:val="0"/>
        <w:keepLines w:val="0"/>
        <w:pageBreakBefore w:val="0"/>
        <w:widowControl w:val="0"/>
        <w:tabs>
          <w:tab w:val="right" w:leader="dot" w:pos="8788"/>
        </w:tabs>
        <w:kinsoku/>
        <w:wordWrap/>
        <w:overflowPunct/>
        <w:topLinePunct w:val="0"/>
        <w:autoSpaceDE/>
        <w:autoSpaceDN/>
        <w:bidi w:val="0"/>
        <w:adjustRightInd/>
        <w:snapToGrid/>
        <w:spacing w:line="400" w:lineRule="atLeast"/>
        <w:textAlignment w:val="auto"/>
        <w:rPr>
          <w:color w:val="000000" w:themeColor="text1"/>
          <w:sz w:val="24"/>
          <w:szCs w:val="24"/>
        </w:rPr>
      </w:pPr>
      <w:r>
        <w:rPr>
          <w:rFonts w:hint="eastAsia" w:ascii="宋体" w:hAnsi="宋体" w:eastAsia="宋体" w:cs="宋体"/>
          <w:color w:val="000000" w:themeColor="text1"/>
          <w:sz w:val="24"/>
          <w:szCs w:val="24"/>
        </w:rPr>
        <w:fldChar w:fldCharType="begin"/>
      </w:r>
      <w:r>
        <w:rPr>
          <w:rFonts w:hint="eastAsia" w:ascii="宋体" w:hAnsi="宋体" w:eastAsia="宋体" w:cs="宋体"/>
          <w:color w:val="000000" w:themeColor="text1"/>
          <w:sz w:val="24"/>
          <w:szCs w:val="24"/>
        </w:rPr>
        <w:instrText xml:space="preserve"> HYPERLINK \l _Toc4396 </w:instrText>
      </w:r>
      <w:r>
        <w:rPr>
          <w:rFonts w:hint="eastAsia" w:ascii="宋体" w:hAnsi="宋体" w:eastAsia="宋体" w:cs="宋体"/>
          <w:color w:val="000000" w:themeColor="text1"/>
          <w:sz w:val="24"/>
          <w:szCs w:val="24"/>
        </w:rPr>
        <w:fldChar w:fldCharType="separate"/>
      </w:r>
      <w:r>
        <w:rPr>
          <w:rFonts w:hint="eastAsia"/>
          <w:color w:val="000000" w:themeColor="text1"/>
          <w:sz w:val="24"/>
          <w:szCs w:val="24"/>
        </w:rPr>
        <w:t>3.1.1系统可行性分析</w:t>
      </w:r>
      <w:r>
        <w:rPr>
          <w:color w:val="000000" w:themeColor="text1"/>
          <w:sz w:val="24"/>
          <w:szCs w:val="24"/>
        </w:rPr>
        <w:tab/>
      </w:r>
      <w:r>
        <w:rPr>
          <w:rFonts w:hint="eastAsia"/>
          <w:color w:val="000000" w:themeColor="text1"/>
          <w:sz w:val="24"/>
          <w:szCs w:val="24"/>
          <w:lang w:val="en-US" w:eastAsia="zh-CN"/>
        </w:rPr>
        <w:t>7</w:t>
      </w:r>
      <w:r>
        <w:rPr>
          <w:rFonts w:hint="eastAsia" w:ascii="宋体" w:hAnsi="宋体" w:eastAsia="宋体" w:cs="宋体"/>
          <w:color w:val="000000" w:themeColor="text1"/>
          <w:sz w:val="24"/>
          <w:szCs w:val="24"/>
        </w:rPr>
        <w:fldChar w:fldCharType="end"/>
      </w:r>
    </w:p>
    <w:p w14:paraId="4A21A6EA">
      <w:pPr>
        <w:pStyle w:val="10"/>
        <w:keepNext w:val="0"/>
        <w:keepLines w:val="0"/>
        <w:pageBreakBefore w:val="0"/>
        <w:widowControl w:val="0"/>
        <w:tabs>
          <w:tab w:val="right" w:leader="dot" w:pos="8788"/>
        </w:tabs>
        <w:kinsoku/>
        <w:wordWrap/>
        <w:overflowPunct/>
        <w:topLinePunct w:val="0"/>
        <w:autoSpaceDE/>
        <w:autoSpaceDN/>
        <w:bidi w:val="0"/>
        <w:adjustRightInd/>
        <w:snapToGrid/>
        <w:spacing w:line="400" w:lineRule="atLeast"/>
        <w:textAlignment w:val="auto"/>
        <w:rPr>
          <w:color w:val="000000" w:themeColor="text1"/>
          <w:sz w:val="24"/>
          <w:szCs w:val="24"/>
        </w:rPr>
      </w:pPr>
      <w:r>
        <w:rPr>
          <w:rFonts w:hint="eastAsia" w:ascii="宋体" w:hAnsi="宋体" w:eastAsia="宋体" w:cs="宋体"/>
          <w:color w:val="000000" w:themeColor="text1"/>
          <w:sz w:val="24"/>
          <w:szCs w:val="24"/>
        </w:rPr>
        <w:fldChar w:fldCharType="begin"/>
      </w:r>
      <w:r>
        <w:rPr>
          <w:rFonts w:hint="eastAsia" w:ascii="宋体" w:hAnsi="宋体" w:eastAsia="宋体" w:cs="宋体"/>
          <w:color w:val="000000" w:themeColor="text1"/>
          <w:sz w:val="24"/>
          <w:szCs w:val="24"/>
        </w:rPr>
        <w:instrText xml:space="preserve"> HYPERLINK \l _Toc15331 </w:instrText>
      </w:r>
      <w:r>
        <w:rPr>
          <w:rFonts w:hint="eastAsia" w:ascii="宋体" w:hAnsi="宋体" w:eastAsia="宋体" w:cs="宋体"/>
          <w:color w:val="000000" w:themeColor="text1"/>
          <w:sz w:val="24"/>
          <w:szCs w:val="24"/>
        </w:rPr>
        <w:fldChar w:fldCharType="separate"/>
      </w:r>
      <w:r>
        <w:rPr>
          <w:rFonts w:hint="eastAsia"/>
          <w:color w:val="000000" w:themeColor="text1"/>
          <w:sz w:val="24"/>
          <w:szCs w:val="24"/>
        </w:rPr>
        <w:t>3.1.2技术可行性分析</w:t>
      </w:r>
      <w:r>
        <w:rPr>
          <w:color w:val="000000" w:themeColor="text1"/>
          <w:sz w:val="24"/>
          <w:szCs w:val="24"/>
        </w:rPr>
        <w:tab/>
      </w:r>
      <w:r>
        <w:rPr>
          <w:rFonts w:hint="eastAsia"/>
          <w:color w:val="000000" w:themeColor="text1"/>
          <w:sz w:val="24"/>
          <w:szCs w:val="24"/>
          <w:lang w:val="en-US" w:eastAsia="zh-CN"/>
        </w:rPr>
        <w:t>7</w:t>
      </w:r>
      <w:r>
        <w:rPr>
          <w:rFonts w:hint="eastAsia" w:ascii="宋体" w:hAnsi="宋体" w:eastAsia="宋体" w:cs="宋体"/>
          <w:color w:val="000000" w:themeColor="text1"/>
          <w:sz w:val="24"/>
          <w:szCs w:val="24"/>
        </w:rPr>
        <w:fldChar w:fldCharType="end"/>
      </w:r>
    </w:p>
    <w:p w14:paraId="004C990B">
      <w:pPr>
        <w:pStyle w:val="10"/>
        <w:keepNext w:val="0"/>
        <w:keepLines w:val="0"/>
        <w:pageBreakBefore w:val="0"/>
        <w:widowControl w:val="0"/>
        <w:tabs>
          <w:tab w:val="right" w:leader="dot" w:pos="8788"/>
        </w:tabs>
        <w:kinsoku/>
        <w:wordWrap/>
        <w:overflowPunct/>
        <w:topLinePunct w:val="0"/>
        <w:autoSpaceDE/>
        <w:autoSpaceDN/>
        <w:bidi w:val="0"/>
        <w:adjustRightInd/>
        <w:snapToGrid/>
        <w:spacing w:line="400" w:lineRule="atLeast"/>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fldChar w:fldCharType="begin"/>
      </w:r>
      <w:r>
        <w:rPr>
          <w:rFonts w:hint="eastAsia" w:ascii="宋体" w:hAnsi="宋体" w:eastAsia="宋体" w:cs="宋体"/>
          <w:color w:val="000000" w:themeColor="text1"/>
          <w:sz w:val="24"/>
          <w:szCs w:val="24"/>
        </w:rPr>
        <w:instrText xml:space="preserve"> HYPERLINK \l _Toc12201 </w:instrText>
      </w:r>
      <w:r>
        <w:rPr>
          <w:rFonts w:hint="eastAsia" w:ascii="宋体" w:hAnsi="宋体" w:eastAsia="宋体" w:cs="宋体"/>
          <w:color w:val="000000" w:themeColor="text1"/>
          <w:sz w:val="24"/>
          <w:szCs w:val="24"/>
        </w:rPr>
        <w:fldChar w:fldCharType="separate"/>
      </w:r>
      <w:r>
        <w:rPr>
          <w:rFonts w:hint="eastAsia"/>
          <w:color w:val="000000" w:themeColor="text1"/>
          <w:sz w:val="24"/>
          <w:szCs w:val="24"/>
        </w:rPr>
        <w:t>3.1.3 操作可行性分析</w:t>
      </w:r>
      <w:r>
        <w:rPr>
          <w:color w:val="000000" w:themeColor="text1"/>
          <w:sz w:val="24"/>
          <w:szCs w:val="24"/>
        </w:rPr>
        <w:tab/>
      </w:r>
      <w:r>
        <w:rPr>
          <w:rFonts w:hint="eastAsia"/>
          <w:color w:val="000000" w:themeColor="text1"/>
          <w:sz w:val="24"/>
          <w:szCs w:val="24"/>
          <w:lang w:val="en-US" w:eastAsia="zh-CN"/>
        </w:rPr>
        <w:t>7</w:t>
      </w:r>
      <w:r>
        <w:rPr>
          <w:rFonts w:hint="eastAsia" w:ascii="宋体" w:hAnsi="宋体" w:eastAsia="宋体" w:cs="宋体"/>
          <w:color w:val="000000" w:themeColor="text1"/>
          <w:sz w:val="24"/>
          <w:szCs w:val="24"/>
        </w:rPr>
        <w:fldChar w:fldCharType="end"/>
      </w:r>
    </w:p>
    <w:p w14:paraId="6CB92259">
      <w:pPr>
        <w:pStyle w:val="10"/>
        <w:keepNext w:val="0"/>
        <w:keepLines w:val="0"/>
        <w:pageBreakBefore w:val="0"/>
        <w:widowControl w:val="0"/>
        <w:tabs>
          <w:tab w:val="right" w:leader="dot" w:pos="8788"/>
        </w:tabs>
        <w:kinsoku/>
        <w:wordWrap/>
        <w:overflowPunct/>
        <w:topLinePunct w:val="0"/>
        <w:autoSpaceDE/>
        <w:autoSpaceDN/>
        <w:bidi w:val="0"/>
        <w:adjustRightInd/>
        <w:snapToGrid/>
        <w:spacing w:line="400" w:lineRule="atLeast"/>
        <w:textAlignment w:val="auto"/>
        <w:rPr>
          <w:color w:val="000000" w:themeColor="text1"/>
          <w:sz w:val="24"/>
          <w:szCs w:val="24"/>
        </w:rPr>
      </w:pPr>
      <w:r>
        <w:rPr>
          <w:rFonts w:hint="eastAsia" w:ascii="宋体" w:hAnsi="宋体" w:eastAsia="宋体" w:cs="宋体"/>
          <w:color w:val="000000" w:themeColor="text1"/>
          <w:sz w:val="24"/>
          <w:szCs w:val="24"/>
        </w:rPr>
        <w:fldChar w:fldCharType="begin"/>
      </w:r>
      <w:r>
        <w:rPr>
          <w:rFonts w:hint="eastAsia" w:ascii="宋体" w:hAnsi="宋体" w:eastAsia="宋体" w:cs="宋体"/>
          <w:color w:val="000000" w:themeColor="text1"/>
          <w:sz w:val="24"/>
          <w:szCs w:val="24"/>
        </w:rPr>
        <w:instrText xml:space="preserve"> HYPERLINK \l _Toc12201 </w:instrText>
      </w:r>
      <w:r>
        <w:rPr>
          <w:rFonts w:hint="eastAsia" w:ascii="宋体" w:hAnsi="宋体" w:eastAsia="宋体" w:cs="宋体"/>
          <w:color w:val="000000" w:themeColor="text1"/>
          <w:sz w:val="24"/>
          <w:szCs w:val="24"/>
        </w:rPr>
        <w:fldChar w:fldCharType="separate"/>
      </w:r>
      <w:r>
        <w:rPr>
          <w:rFonts w:hint="eastAsia"/>
          <w:color w:val="000000" w:themeColor="text1"/>
          <w:sz w:val="24"/>
          <w:szCs w:val="24"/>
        </w:rPr>
        <w:t>3.1.4运营可行性</w:t>
      </w:r>
      <w:r>
        <w:rPr>
          <w:color w:val="000000" w:themeColor="text1"/>
          <w:sz w:val="24"/>
          <w:szCs w:val="24"/>
        </w:rPr>
        <w:tab/>
      </w:r>
      <w:r>
        <w:rPr>
          <w:rFonts w:hint="eastAsia"/>
          <w:color w:val="000000" w:themeColor="text1"/>
          <w:sz w:val="24"/>
          <w:szCs w:val="24"/>
          <w:lang w:val="en-US" w:eastAsia="zh-CN"/>
        </w:rPr>
        <w:t>8</w:t>
      </w:r>
      <w:r>
        <w:rPr>
          <w:rFonts w:hint="eastAsia" w:ascii="宋体" w:hAnsi="宋体" w:eastAsia="宋体" w:cs="宋体"/>
          <w:color w:val="000000" w:themeColor="text1"/>
          <w:sz w:val="24"/>
          <w:szCs w:val="24"/>
        </w:rPr>
        <w:fldChar w:fldCharType="end"/>
      </w:r>
    </w:p>
    <w:p w14:paraId="33344A90">
      <w:pPr>
        <w:pStyle w:val="10"/>
        <w:keepNext w:val="0"/>
        <w:keepLines w:val="0"/>
        <w:pageBreakBefore w:val="0"/>
        <w:widowControl w:val="0"/>
        <w:tabs>
          <w:tab w:val="right" w:leader="dot" w:pos="8788"/>
        </w:tabs>
        <w:kinsoku/>
        <w:wordWrap/>
        <w:overflowPunct/>
        <w:topLinePunct w:val="0"/>
        <w:autoSpaceDE/>
        <w:autoSpaceDN/>
        <w:bidi w:val="0"/>
        <w:adjustRightInd/>
        <w:snapToGrid/>
        <w:spacing w:line="400" w:lineRule="atLeast"/>
        <w:textAlignment w:val="auto"/>
        <w:rPr>
          <w:color w:val="000000" w:themeColor="text1"/>
        </w:rPr>
      </w:pPr>
      <w:r>
        <w:rPr>
          <w:rFonts w:hint="eastAsia" w:ascii="宋体" w:hAnsi="宋体" w:eastAsia="宋体" w:cs="宋体"/>
          <w:color w:val="000000" w:themeColor="text1"/>
          <w:sz w:val="24"/>
          <w:szCs w:val="24"/>
        </w:rPr>
        <w:fldChar w:fldCharType="begin"/>
      </w:r>
      <w:r>
        <w:rPr>
          <w:rFonts w:hint="eastAsia" w:ascii="宋体" w:hAnsi="宋体" w:eastAsia="宋体" w:cs="宋体"/>
          <w:color w:val="000000" w:themeColor="text1"/>
          <w:sz w:val="24"/>
          <w:szCs w:val="24"/>
        </w:rPr>
        <w:instrText xml:space="preserve"> HYPERLINK \l _Toc12201 </w:instrText>
      </w:r>
      <w:r>
        <w:rPr>
          <w:rFonts w:hint="eastAsia" w:ascii="宋体" w:hAnsi="宋体" w:eastAsia="宋体" w:cs="宋体"/>
          <w:color w:val="000000" w:themeColor="text1"/>
          <w:sz w:val="24"/>
          <w:szCs w:val="24"/>
        </w:rPr>
        <w:fldChar w:fldCharType="separate"/>
      </w:r>
      <w:r>
        <w:rPr>
          <w:rFonts w:hint="eastAsia"/>
          <w:color w:val="000000" w:themeColor="text1"/>
          <w:sz w:val="24"/>
          <w:szCs w:val="24"/>
        </w:rPr>
        <w:t>3.1.5法律可行性</w:t>
      </w:r>
      <w:r>
        <w:rPr>
          <w:color w:val="000000" w:themeColor="text1"/>
          <w:sz w:val="24"/>
          <w:szCs w:val="24"/>
        </w:rPr>
        <w:tab/>
      </w:r>
      <w:r>
        <w:rPr>
          <w:rFonts w:hint="eastAsia"/>
          <w:color w:val="000000" w:themeColor="text1"/>
          <w:sz w:val="24"/>
          <w:szCs w:val="24"/>
          <w:lang w:val="en-US" w:eastAsia="zh-CN"/>
        </w:rPr>
        <w:t>8</w:t>
      </w:r>
      <w:r>
        <w:rPr>
          <w:rFonts w:hint="eastAsia" w:ascii="宋体" w:hAnsi="宋体" w:eastAsia="宋体" w:cs="宋体"/>
          <w:color w:val="000000" w:themeColor="text1"/>
          <w:sz w:val="24"/>
          <w:szCs w:val="24"/>
        </w:rPr>
        <w:fldChar w:fldCharType="end"/>
      </w:r>
    </w:p>
    <w:p w14:paraId="46143172">
      <w:pPr>
        <w:pStyle w:val="16"/>
        <w:keepNext w:val="0"/>
        <w:keepLines w:val="0"/>
        <w:pageBreakBefore w:val="0"/>
        <w:widowControl w:val="0"/>
        <w:tabs>
          <w:tab w:val="right" w:leader="dot" w:pos="8788"/>
        </w:tabs>
        <w:kinsoku/>
        <w:wordWrap/>
        <w:overflowPunct/>
        <w:topLinePunct w:val="0"/>
        <w:autoSpaceDE/>
        <w:autoSpaceDN/>
        <w:bidi w:val="0"/>
        <w:adjustRightInd/>
        <w:snapToGrid/>
        <w:spacing w:line="400" w:lineRule="atLeast"/>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fldChar w:fldCharType="begin"/>
      </w:r>
      <w:r>
        <w:rPr>
          <w:rFonts w:hint="eastAsia" w:ascii="宋体" w:hAnsi="宋体" w:eastAsia="宋体" w:cs="宋体"/>
          <w:color w:val="000000" w:themeColor="text1"/>
          <w:sz w:val="24"/>
          <w:szCs w:val="24"/>
        </w:rPr>
        <w:instrText xml:space="preserve"> HYPERLINK \l _Toc6342 </w:instrText>
      </w:r>
      <w:r>
        <w:rPr>
          <w:rFonts w:hint="eastAsia" w:ascii="宋体" w:hAnsi="宋体" w:eastAsia="宋体" w:cs="宋体"/>
          <w:color w:val="000000" w:themeColor="text1"/>
          <w:sz w:val="24"/>
          <w:szCs w:val="24"/>
        </w:rPr>
        <w:fldChar w:fldCharType="separate"/>
      </w:r>
      <w:r>
        <w:rPr>
          <w:rFonts w:hint="eastAsia"/>
          <w:color w:val="000000" w:themeColor="text1"/>
          <w:sz w:val="24"/>
          <w:szCs w:val="24"/>
        </w:rPr>
        <w:t>3.2 需求分析</w:t>
      </w:r>
      <w:r>
        <w:rPr>
          <w:color w:val="000000" w:themeColor="text1"/>
          <w:sz w:val="24"/>
          <w:szCs w:val="24"/>
        </w:rPr>
        <w:tab/>
      </w:r>
      <w:r>
        <w:rPr>
          <w:rFonts w:hint="eastAsia"/>
          <w:color w:val="000000" w:themeColor="text1"/>
          <w:sz w:val="24"/>
          <w:szCs w:val="24"/>
          <w:lang w:val="en-US" w:eastAsia="zh-CN"/>
        </w:rPr>
        <w:t>9</w:t>
      </w:r>
      <w:r>
        <w:rPr>
          <w:rFonts w:hint="eastAsia" w:ascii="宋体" w:hAnsi="宋体" w:eastAsia="宋体" w:cs="宋体"/>
          <w:color w:val="000000" w:themeColor="text1"/>
          <w:sz w:val="24"/>
          <w:szCs w:val="24"/>
        </w:rPr>
        <w:fldChar w:fldCharType="end"/>
      </w:r>
    </w:p>
    <w:p w14:paraId="61FD5D99">
      <w:pPr>
        <w:pStyle w:val="16"/>
        <w:keepNext w:val="0"/>
        <w:keepLines w:val="0"/>
        <w:pageBreakBefore w:val="0"/>
        <w:widowControl w:val="0"/>
        <w:tabs>
          <w:tab w:val="right" w:leader="dot" w:pos="8788"/>
        </w:tabs>
        <w:kinsoku/>
        <w:wordWrap/>
        <w:overflowPunct/>
        <w:topLinePunct w:val="0"/>
        <w:autoSpaceDE/>
        <w:autoSpaceDN/>
        <w:bidi w:val="0"/>
        <w:adjustRightInd/>
        <w:snapToGrid/>
        <w:spacing w:line="400" w:lineRule="atLeast"/>
        <w:textAlignment w:val="auto"/>
        <w:rPr>
          <w:rFonts w:hint="eastAsia"/>
          <w:color w:val="000000" w:themeColor="text1"/>
        </w:rPr>
      </w:pPr>
      <w:r>
        <w:rPr>
          <w:rFonts w:hint="eastAsia" w:ascii="宋体" w:hAnsi="宋体" w:eastAsia="宋体" w:cs="宋体"/>
          <w:color w:val="000000" w:themeColor="text1"/>
          <w:sz w:val="24"/>
          <w:szCs w:val="24"/>
        </w:rPr>
        <w:fldChar w:fldCharType="begin"/>
      </w:r>
      <w:r>
        <w:rPr>
          <w:rFonts w:hint="eastAsia" w:ascii="宋体" w:hAnsi="宋体" w:eastAsia="宋体" w:cs="宋体"/>
          <w:color w:val="000000" w:themeColor="text1"/>
          <w:sz w:val="24"/>
          <w:szCs w:val="24"/>
        </w:rPr>
        <w:instrText xml:space="preserve"> HYPERLINK \l _Toc6342 </w:instrText>
      </w:r>
      <w:r>
        <w:rPr>
          <w:rFonts w:hint="eastAsia" w:ascii="宋体" w:hAnsi="宋体" w:eastAsia="宋体" w:cs="宋体"/>
          <w:color w:val="000000" w:themeColor="text1"/>
          <w:sz w:val="24"/>
          <w:szCs w:val="24"/>
        </w:rPr>
        <w:fldChar w:fldCharType="separate"/>
      </w:r>
      <w:r>
        <w:rPr>
          <w:rFonts w:hint="eastAsia"/>
          <w:color w:val="000000" w:themeColor="text1"/>
          <w:sz w:val="24"/>
          <w:szCs w:val="24"/>
        </w:rPr>
        <w:t>3.3系统用例图</w:t>
      </w:r>
      <w:r>
        <w:rPr>
          <w:color w:val="000000" w:themeColor="text1"/>
          <w:sz w:val="24"/>
          <w:szCs w:val="24"/>
        </w:rPr>
        <w:tab/>
      </w:r>
      <w:r>
        <w:rPr>
          <w:rFonts w:hint="eastAsia"/>
          <w:color w:val="000000" w:themeColor="text1"/>
          <w:sz w:val="24"/>
          <w:szCs w:val="24"/>
          <w:lang w:val="en-US" w:eastAsia="zh-CN"/>
        </w:rPr>
        <w:t>9</w:t>
      </w:r>
      <w:r>
        <w:rPr>
          <w:rFonts w:hint="eastAsia" w:ascii="宋体" w:hAnsi="宋体" w:eastAsia="宋体" w:cs="宋体"/>
          <w:color w:val="000000" w:themeColor="text1"/>
          <w:sz w:val="24"/>
          <w:szCs w:val="24"/>
        </w:rPr>
        <w:fldChar w:fldCharType="end"/>
      </w:r>
    </w:p>
    <w:p w14:paraId="4D9C0B49">
      <w:pPr>
        <w:pStyle w:val="16"/>
        <w:keepNext w:val="0"/>
        <w:keepLines w:val="0"/>
        <w:pageBreakBefore w:val="0"/>
        <w:widowControl w:val="0"/>
        <w:tabs>
          <w:tab w:val="right" w:leader="dot" w:pos="8788"/>
        </w:tabs>
        <w:kinsoku/>
        <w:wordWrap/>
        <w:overflowPunct/>
        <w:topLinePunct w:val="0"/>
        <w:autoSpaceDE/>
        <w:autoSpaceDN/>
        <w:bidi w:val="0"/>
        <w:adjustRightInd/>
        <w:snapToGrid/>
        <w:spacing w:line="400" w:lineRule="atLeast"/>
        <w:textAlignment w:val="auto"/>
        <w:rPr>
          <w:color w:val="000000" w:themeColor="text1"/>
        </w:rPr>
      </w:pPr>
      <w:r>
        <w:rPr>
          <w:rFonts w:hint="eastAsia" w:ascii="宋体" w:hAnsi="宋体" w:eastAsia="宋体" w:cs="宋体"/>
          <w:color w:val="000000" w:themeColor="text1"/>
          <w:sz w:val="24"/>
          <w:szCs w:val="24"/>
        </w:rPr>
        <w:fldChar w:fldCharType="begin"/>
      </w:r>
      <w:r>
        <w:rPr>
          <w:rFonts w:hint="eastAsia" w:ascii="宋体" w:hAnsi="宋体" w:eastAsia="宋体" w:cs="宋体"/>
          <w:color w:val="000000" w:themeColor="text1"/>
          <w:sz w:val="24"/>
          <w:szCs w:val="24"/>
        </w:rPr>
        <w:instrText xml:space="preserve"> HYPERLINK \l _Toc6342 </w:instrText>
      </w:r>
      <w:r>
        <w:rPr>
          <w:rFonts w:hint="eastAsia" w:ascii="宋体" w:hAnsi="宋体" w:eastAsia="宋体" w:cs="宋体"/>
          <w:color w:val="000000" w:themeColor="text1"/>
          <w:sz w:val="24"/>
          <w:szCs w:val="24"/>
        </w:rPr>
        <w:fldChar w:fldCharType="separate"/>
      </w:r>
      <w:r>
        <w:rPr>
          <w:rFonts w:hint="eastAsia"/>
          <w:color w:val="000000" w:themeColor="text1"/>
          <w:sz w:val="24"/>
          <w:szCs w:val="24"/>
        </w:rPr>
        <w:t>3.4系统流程的分析</w:t>
      </w:r>
      <w:r>
        <w:rPr>
          <w:color w:val="000000" w:themeColor="text1"/>
          <w:sz w:val="24"/>
          <w:szCs w:val="24"/>
        </w:rPr>
        <w:tab/>
      </w:r>
      <w:r>
        <w:rPr>
          <w:rFonts w:hint="eastAsia"/>
          <w:color w:val="000000" w:themeColor="text1"/>
          <w:sz w:val="24"/>
          <w:szCs w:val="24"/>
          <w:lang w:val="en-US" w:eastAsia="zh-CN"/>
        </w:rPr>
        <w:t>9</w:t>
      </w:r>
      <w:r>
        <w:rPr>
          <w:rFonts w:hint="eastAsia" w:ascii="宋体" w:hAnsi="宋体" w:eastAsia="宋体" w:cs="宋体"/>
          <w:color w:val="000000" w:themeColor="text1"/>
          <w:sz w:val="24"/>
          <w:szCs w:val="24"/>
        </w:rPr>
        <w:fldChar w:fldCharType="end"/>
      </w:r>
    </w:p>
    <w:p w14:paraId="3A0619CC">
      <w:pPr>
        <w:pStyle w:val="10"/>
        <w:keepNext w:val="0"/>
        <w:keepLines w:val="0"/>
        <w:pageBreakBefore w:val="0"/>
        <w:widowControl w:val="0"/>
        <w:tabs>
          <w:tab w:val="right" w:leader="dot" w:pos="8788"/>
        </w:tabs>
        <w:kinsoku/>
        <w:wordWrap/>
        <w:overflowPunct/>
        <w:topLinePunct w:val="0"/>
        <w:autoSpaceDE/>
        <w:autoSpaceDN/>
        <w:bidi w:val="0"/>
        <w:adjustRightInd/>
        <w:snapToGrid/>
        <w:spacing w:line="400" w:lineRule="atLeast"/>
        <w:textAlignment w:val="auto"/>
        <w:rPr>
          <w:rFonts w:hint="eastAsia" w:eastAsia="宋体"/>
          <w:color w:val="000000" w:themeColor="text1"/>
          <w:sz w:val="24"/>
          <w:szCs w:val="24"/>
          <w:lang w:val="en-US" w:eastAsia="zh-CN"/>
        </w:rPr>
      </w:pPr>
      <w:r>
        <w:rPr>
          <w:rFonts w:hint="eastAsia" w:ascii="宋体" w:hAnsi="宋体" w:eastAsia="宋体" w:cs="宋体"/>
          <w:color w:val="000000" w:themeColor="text1"/>
          <w:sz w:val="24"/>
          <w:szCs w:val="24"/>
        </w:rPr>
        <w:fldChar w:fldCharType="begin"/>
      </w:r>
      <w:r>
        <w:rPr>
          <w:rFonts w:hint="eastAsia" w:ascii="宋体" w:hAnsi="宋体" w:eastAsia="宋体" w:cs="宋体"/>
          <w:color w:val="000000" w:themeColor="text1"/>
          <w:sz w:val="24"/>
          <w:szCs w:val="24"/>
        </w:rPr>
        <w:instrText xml:space="preserve"> HYPERLINK \l _Toc28557 </w:instrText>
      </w:r>
      <w:r>
        <w:rPr>
          <w:rFonts w:hint="eastAsia" w:ascii="宋体" w:hAnsi="宋体" w:eastAsia="宋体" w:cs="宋体"/>
          <w:color w:val="000000" w:themeColor="text1"/>
          <w:sz w:val="24"/>
          <w:szCs w:val="24"/>
        </w:rPr>
        <w:fldChar w:fldCharType="separate"/>
      </w:r>
      <w:r>
        <w:rPr>
          <w:rFonts w:hint="eastAsia"/>
          <w:color w:val="000000" w:themeColor="text1"/>
          <w:sz w:val="24"/>
          <w:szCs w:val="24"/>
        </w:rPr>
        <w:t xml:space="preserve">3.4.1 </w:t>
      </w:r>
      <w:r>
        <w:rPr>
          <w:rFonts w:hint="eastAsia"/>
          <w:color w:val="000000" w:themeColor="text1"/>
          <w:sz w:val="24"/>
          <w:szCs w:val="24"/>
          <w:lang w:eastAsia="zh-CN"/>
        </w:rPr>
        <w:t>学生</w:t>
      </w:r>
      <w:r>
        <w:rPr>
          <w:rFonts w:hint="eastAsia"/>
          <w:color w:val="000000" w:themeColor="text1"/>
          <w:sz w:val="24"/>
          <w:szCs w:val="24"/>
        </w:rPr>
        <w:t>管理的流程</w:t>
      </w:r>
      <w:r>
        <w:rPr>
          <w:color w:val="000000" w:themeColor="text1"/>
          <w:sz w:val="24"/>
          <w:szCs w:val="24"/>
        </w:rPr>
        <w:tab/>
      </w:r>
      <w:r>
        <w:rPr>
          <w:rFonts w:hint="eastAsia"/>
          <w:color w:val="000000" w:themeColor="text1"/>
          <w:sz w:val="24"/>
          <w:szCs w:val="24"/>
          <w:lang w:val="en-US" w:eastAsia="zh-CN"/>
        </w:rPr>
        <w:t>1</w:t>
      </w:r>
      <w:r>
        <w:rPr>
          <w:rFonts w:hint="eastAsia" w:ascii="宋体" w:hAnsi="宋体" w:eastAsia="宋体" w:cs="宋体"/>
          <w:color w:val="000000" w:themeColor="text1"/>
          <w:sz w:val="24"/>
          <w:szCs w:val="24"/>
        </w:rPr>
        <w:fldChar w:fldCharType="end"/>
      </w:r>
      <w:r>
        <w:rPr>
          <w:rFonts w:hint="eastAsia" w:ascii="宋体" w:hAnsi="宋体" w:cs="宋体"/>
          <w:color w:val="000000" w:themeColor="text1"/>
          <w:sz w:val="24"/>
          <w:szCs w:val="24"/>
          <w:lang w:val="en-US" w:eastAsia="zh-CN"/>
        </w:rPr>
        <w:t>0</w:t>
      </w:r>
    </w:p>
    <w:p w14:paraId="071B27F2">
      <w:pPr>
        <w:pStyle w:val="10"/>
        <w:keepNext w:val="0"/>
        <w:keepLines w:val="0"/>
        <w:pageBreakBefore w:val="0"/>
        <w:widowControl w:val="0"/>
        <w:tabs>
          <w:tab w:val="right" w:leader="dot" w:pos="8788"/>
        </w:tabs>
        <w:kinsoku/>
        <w:wordWrap/>
        <w:overflowPunct/>
        <w:topLinePunct w:val="0"/>
        <w:autoSpaceDE/>
        <w:autoSpaceDN/>
        <w:bidi w:val="0"/>
        <w:adjustRightInd/>
        <w:snapToGrid/>
        <w:spacing w:line="400" w:lineRule="atLeast"/>
        <w:textAlignment w:val="auto"/>
        <w:rPr>
          <w:rFonts w:hint="eastAsia" w:eastAsia="宋体"/>
          <w:color w:val="000000" w:themeColor="text1"/>
          <w:sz w:val="24"/>
          <w:szCs w:val="24"/>
          <w:lang w:val="en-US" w:eastAsia="zh-CN"/>
        </w:rPr>
      </w:pPr>
      <w:r>
        <w:rPr>
          <w:rFonts w:hint="eastAsia" w:ascii="宋体" w:hAnsi="宋体" w:eastAsia="宋体" w:cs="宋体"/>
          <w:color w:val="000000" w:themeColor="text1"/>
          <w:sz w:val="24"/>
          <w:szCs w:val="24"/>
        </w:rPr>
        <w:fldChar w:fldCharType="begin"/>
      </w:r>
      <w:r>
        <w:rPr>
          <w:rFonts w:hint="eastAsia" w:ascii="宋体" w:hAnsi="宋体" w:eastAsia="宋体" w:cs="宋体"/>
          <w:color w:val="000000" w:themeColor="text1"/>
          <w:sz w:val="24"/>
          <w:szCs w:val="24"/>
        </w:rPr>
        <w:instrText xml:space="preserve"> HYPERLINK \l _Toc22163 </w:instrText>
      </w:r>
      <w:r>
        <w:rPr>
          <w:rFonts w:hint="eastAsia" w:ascii="宋体" w:hAnsi="宋体" w:eastAsia="宋体" w:cs="宋体"/>
          <w:color w:val="000000" w:themeColor="text1"/>
          <w:sz w:val="24"/>
          <w:szCs w:val="24"/>
        </w:rPr>
        <w:fldChar w:fldCharType="separate"/>
      </w:r>
      <w:r>
        <w:rPr>
          <w:rFonts w:hint="eastAsia"/>
          <w:color w:val="000000" w:themeColor="text1"/>
          <w:sz w:val="24"/>
          <w:szCs w:val="24"/>
        </w:rPr>
        <w:t>3.4.2 个人中心管理流程</w:t>
      </w:r>
      <w:r>
        <w:rPr>
          <w:color w:val="000000" w:themeColor="text1"/>
          <w:sz w:val="24"/>
          <w:szCs w:val="24"/>
        </w:rPr>
        <w:tab/>
      </w:r>
      <w:r>
        <w:rPr>
          <w:rFonts w:hint="eastAsia"/>
          <w:color w:val="000000" w:themeColor="text1"/>
          <w:sz w:val="24"/>
          <w:szCs w:val="24"/>
          <w:lang w:val="en-US" w:eastAsia="zh-CN"/>
        </w:rPr>
        <w:t>1</w:t>
      </w:r>
      <w:r>
        <w:rPr>
          <w:rFonts w:hint="eastAsia" w:ascii="宋体" w:hAnsi="宋体" w:eastAsia="宋体" w:cs="宋体"/>
          <w:color w:val="000000" w:themeColor="text1"/>
          <w:sz w:val="24"/>
          <w:szCs w:val="24"/>
        </w:rPr>
        <w:fldChar w:fldCharType="end"/>
      </w:r>
      <w:r>
        <w:rPr>
          <w:rFonts w:hint="eastAsia" w:ascii="宋体" w:hAnsi="宋体" w:cs="宋体"/>
          <w:color w:val="000000" w:themeColor="text1"/>
          <w:sz w:val="24"/>
          <w:szCs w:val="24"/>
          <w:lang w:val="en-US" w:eastAsia="zh-CN"/>
        </w:rPr>
        <w:t>0</w:t>
      </w:r>
    </w:p>
    <w:p w14:paraId="5F033A39">
      <w:pPr>
        <w:pStyle w:val="10"/>
        <w:keepNext w:val="0"/>
        <w:keepLines w:val="0"/>
        <w:pageBreakBefore w:val="0"/>
        <w:widowControl w:val="0"/>
        <w:tabs>
          <w:tab w:val="right" w:leader="dot" w:pos="8788"/>
        </w:tabs>
        <w:kinsoku/>
        <w:wordWrap/>
        <w:overflowPunct/>
        <w:topLinePunct w:val="0"/>
        <w:autoSpaceDE/>
        <w:autoSpaceDN/>
        <w:bidi w:val="0"/>
        <w:adjustRightInd/>
        <w:snapToGrid/>
        <w:spacing w:line="400" w:lineRule="atLeast"/>
        <w:textAlignment w:val="auto"/>
        <w:rPr>
          <w:rFonts w:hint="eastAsia" w:eastAsia="宋体"/>
          <w:color w:val="000000" w:themeColor="text1"/>
          <w:sz w:val="24"/>
          <w:szCs w:val="24"/>
          <w:lang w:val="en-US" w:eastAsia="zh-CN"/>
        </w:rPr>
      </w:pPr>
      <w:r>
        <w:rPr>
          <w:rFonts w:hint="eastAsia" w:ascii="宋体" w:hAnsi="宋体" w:eastAsia="宋体" w:cs="宋体"/>
          <w:color w:val="000000" w:themeColor="text1"/>
          <w:sz w:val="24"/>
          <w:szCs w:val="24"/>
        </w:rPr>
        <w:fldChar w:fldCharType="begin"/>
      </w:r>
      <w:r>
        <w:rPr>
          <w:rFonts w:hint="eastAsia" w:ascii="宋体" w:hAnsi="宋体" w:eastAsia="宋体" w:cs="宋体"/>
          <w:color w:val="000000" w:themeColor="text1"/>
          <w:sz w:val="24"/>
          <w:szCs w:val="24"/>
        </w:rPr>
        <w:instrText xml:space="preserve"> HYPERLINK \l _Toc14947 </w:instrText>
      </w:r>
      <w:r>
        <w:rPr>
          <w:rFonts w:hint="eastAsia" w:ascii="宋体" w:hAnsi="宋体" w:eastAsia="宋体" w:cs="宋体"/>
          <w:color w:val="000000" w:themeColor="text1"/>
          <w:sz w:val="24"/>
          <w:szCs w:val="24"/>
        </w:rPr>
        <w:fldChar w:fldCharType="separate"/>
      </w:r>
      <w:r>
        <w:rPr>
          <w:rFonts w:hint="eastAsia"/>
          <w:color w:val="000000" w:themeColor="text1"/>
          <w:sz w:val="24"/>
          <w:szCs w:val="24"/>
        </w:rPr>
        <w:t>3.4.3 登录流程</w:t>
      </w:r>
      <w:r>
        <w:rPr>
          <w:color w:val="000000" w:themeColor="text1"/>
          <w:sz w:val="24"/>
          <w:szCs w:val="24"/>
        </w:rPr>
        <w:tab/>
      </w:r>
      <w:r>
        <w:rPr>
          <w:rFonts w:hint="eastAsia"/>
          <w:color w:val="000000" w:themeColor="text1"/>
          <w:sz w:val="24"/>
          <w:szCs w:val="24"/>
          <w:lang w:val="en-US" w:eastAsia="zh-CN"/>
        </w:rPr>
        <w:t>1</w:t>
      </w:r>
      <w:r>
        <w:rPr>
          <w:rFonts w:hint="eastAsia" w:ascii="宋体" w:hAnsi="宋体" w:eastAsia="宋体" w:cs="宋体"/>
          <w:color w:val="000000" w:themeColor="text1"/>
          <w:sz w:val="24"/>
          <w:szCs w:val="24"/>
        </w:rPr>
        <w:fldChar w:fldCharType="end"/>
      </w:r>
      <w:r>
        <w:rPr>
          <w:rFonts w:hint="eastAsia" w:ascii="宋体" w:hAnsi="宋体" w:cs="宋体"/>
          <w:color w:val="000000" w:themeColor="text1"/>
          <w:sz w:val="24"/>
          <w:szCs w:val="24"/>
          <w:lang w:val="en-US" w:eastAsia="zh-CN"/>
        </w:rPr>
        <w:t>1</w:t>
      </w:r>
    </w:p>
    <w:p w14:paraId="2E564703">
      <w:pPr>
        <w:pStyle w:val="15"/>
        <w:keepNext w:val="0"/>
        <w:keepLines w:val="0"/>
        <w:pageBreakBefore w:val="0"/>
        <w:widowControl w:val="0"/>
        <w:tabs>
          <w:tab w:val="right" w:leader="dot" w:pos="8788"/>
        </w:tabs>
        <w:kinsoku/>
        <w:wordWrap/>
        <w:overflowPunct/>
        <w:topLinePunct w:val="0"/>
        <w:autoSpaceDE/>
        <w:autoSpaceDN/>
        <w:bidi w:val="0"/>
        <w:adjustRightInd/>
        <w:snapToGrid/>
        <w:spacing w:line="400" w:lineRule="atLeast"/>
        <w:textAlignment w:val="auto"/>
        <w:rPr>
          <w:b/>
          <w:bCs/>
          <w:color w:val="000000" w:themeColor="text1"/>
          <w:sz w:val="24"/>
          <w:szCs w:val="24"/>
        </w:rPr>
      </w:pPr>
      <w:r>
        <w:rPr>
          <w:rFonts w:hint="eastAsia" w:ascii="宋体" w:hAnsi="宋体" w:eastAsia="宋体" w:cs="宋体"/>
          <w:b/>
          <w:bCs/>
          <w:color w:val="000000" w:themeColor="text1"/>
          <w:sz w:val="24"/>
          <w:szCs w:val="24"/>
        </w:rPr>
        <w:fldChar w:fldCharType="begin"/>
      </w:r>
      <w:r>
        <w:rPr>
          <w:rFonts w:hint="eastAsia" w:ascii="宋体" w:hAnsi="宋体" w:eastAsia="宋体" w:cs="宋体"/>
          <w:b/>
          <w:bCs/>
          <w:color w:val="000000" w:themeColor="text1"/>
          <w:sz w:val="24"/>
          <w:szCs w:val="24"/>
        </w:rPr>
        <w:instrText xml:space="preserve"> HYPERLINK \l _Toc29564 </w:instrText>
      </w:r>
      <w:r>
        <w:rPr>
          <w:rFonts w:hint="eastAsia" w:ascii="宋体" w:hAnsi="宋体" w:eastAsia="宋体" w:cs="宋体"/>
          <w:b/>
          <w:bCs/>
          <w:color w:val="000000" w:themeColor="text1"/>
          <w:sz w:val="24"/>
          <w:szCs w:val="24"/>
        </w:rPr>
        <w:fldChar w:fldCharType="separate"/>
      </w:r>
      <w:r>
        <w:rPr>
          <w:rFonts w:hint="eastAsia"/>
          <w:b/>
          <w:bCs/>
          <w:color w:val="000000" w:themeColor="text1"/>
          <w:sz w:val="24"/>
          <w:szCs w:val="24"/>
        </w:rPr>
        <w:t>4系统设计</w:t>
      </w:r>
      <w:r>
        <w:rPr>
          <w:b/>
          <w:bCs/>
          <w:color w:val="000000" w:themeColor="text1"/>
          <w:sz w:val="24"/>
          <w:szCs w:val="24"/>
        </w:rPr>
        <w:tab/>
      </w:r>
      <w:r>
        <w:rPr>
          <w:b/>
          <w:bCs/>
          <w:color w:val="000000" w:themeColor="text1"/>
          <w:sz w:val="24"/>
          <w:szCs w:val="24"/>
        </w:rPr>
        <w:fldChar w:fldCharType="begin"/>
      </w:r>
      <w:r>
        <w:rPr>
          <w:b/>
          <w:bCs/>
          <w:color w:val="000000" w:themeColor="text1"/>
          <w:sz w:val="24"/>
          <w:szCs w:val="24"/>
        </w:rPr>
        <w:instrText xml:space="preserve"> PAGEREF _Toc29564 \h </w:instrText>
      </w:r>
      <w:r>
        <w:rPr>
          <w:b/>
          <w:bCs/>
          <w:color w:val="000000" w:themeColor="text1"/>
          <w:sz w:val="24"/>
          <w:szCs w:val="24"/>
        </w:rPr>
        <w:fldChar w:fldCharType="separate"/>
      </w:r>
      <w:r>
        <w:rPr>
          <w:b/>
          <w:bCs/>
          <w:color w:val="000000" w:themeColor="text1"/>
          <w:sz w:val="24"/>
          <w:szCs w:val="24"/>
        </w:rPr>
        <w:t>11</w:t>
      </w:r>
      <w:r>
        <w:rPr>
          <w:b/>
          <w:bCs/>
          <w:color w:val="000000" w:themeColor="text1"/>
          <w:sz w:val="24"/>
          <w:szCs w:val="24"/>
        </w:rPr>
        <w:fldChar w:fldCharType="end"/>
      </w:r>
      <w:r>
        <w:rPr>
          <w:rFonts w:hint="eastAsia" w:ascii="宋体" w:hAnsi="宋体" w:eastAsia="宋体" w:cs="宋体"/>
          <w:b/>
          <w:bCs/>
          <w:color w:val="000000" w:themeColor="text1"/>
          <w:sz w:val="24"/>
          <w:szCs w:val="24"/>
        </w:rPr>
        <w:fldChar w:fldCharType="end"/>
      </w:r>
    </w:p>
    <w:p w14:paraId="1E398CD7">
      <w:pPr>
        <w:pStyle w:val="16"/>
        <w:keepNext w:val="0"/>
        <w:keepLines w:val="0"/>
        <w:pageBreakBefore w:val="0"/>
        <w:widowControl w:val="0"/>
        <w:tabs>
          <w:tab w:val="right" w:leader="dot" w:pos="8788"/>
        </w:tabs>
        <w:kinsoku/>
        <w:wordWrap/>
        <w:overflowPunct/>
        <w:topLinePunct w:val="0"/>
        <w:autoSpaceDE/>
        <w:autoSpaceDN/>
        <w:bidi w:val="0"/>
        <w:adjustRightInd/>
        <w:snapToGrid/>
        <w:spacing w:line="400" w:lineRule="atLeast"/>
        <w:textAlignment w:val="auto"/>
        <w:rPr>
          <w:color w:val="000000" w:themeColor="text1"/>
          <w:sz w:val="24"/>
          <w:szCs w:val="24"/>
        </w:rPr>
      </w:pPr>
      <w:r>
        <w:rPr>
          <w:rFonts w:hint="eastAsia" w:ascii="宋体" w:hAnsi="宋体" w:eastAsia="宋体" w:cs="宋体"/>
          <w:color w:val="000000" w:themeColor="text1"/>
          <w:sz w:val="24"/>
          <w:szCs w:val="24"/>
        </w:rPr>
        <w:fldChar w:fldCharType="begin"/>
      </w:r>
      <w:r>
        <w:rPr>
          <w:rFonts w:hint="eastAsia" w:ascii="宋体" w:hAnsi="宋体" w:eastAsia="宋体" w:cs="宋体"/>
          <w:color w:val="000000" w:themeColor="text1"/>
          <w:sz w:val="24"/>
          <w:szCs w:val="24"/>
        </w:rPr>
        <w:instrText xml:space="preserve"> HYPERLINK \l _Toc19717 </w:instrText>
      </w:r>
      <w:r>
        <w:rPr>
          <w:rFonts w:hint="eastAsia" w:ascii="宋体" w:hAnsi="宋体" w:eastAsia="宋体" w:cs="宋体"/>
          <w:color w:val="000000" w:themeColor="text1"/>
          <w:sz w:val="24"/>
          <w:szCs w:val="24"/>
        </w:rPr>
        <w:fldChar w:fldCharType="separate"/>
      </w:r>
      <w:r>
        <w:rPr>
          <w:rFonts w:hint="eastAsia"/>
          <w:color w:val="000000" w:themeColor="text1"/>
          <w:sz w:val="24"/>
          <w:szCs w:val="24"/>
        </w:rPr>
        <w:t>4</w:t>
      </w:r>
      <w:r>
        <w:rPr>
          <w:color w:val="000000" w:themeColor="text1"/>
          <w:sz w:val="24"/>
          <w:szCs w:val="24"/>
        </w:rPr>
        <w:t>.</w:t>
      </w:r>
      <w:r>
        <w:rPr>
          <w:rFonts w:hint="eastAsia"/>
          <w:color w:val="000000" w:themeColor="text1"/>
          <w:sz w:val="24"/>
          <w:szCs w:val="24"/>
        </w:rPr>
        <w:t>1 软件功能模块设计</w:t>
      </w:r>
      <w:r>
        <w:rPr>
          <w:color w:val="000000" w:themeColor="text1"/>
          <w:sz w:val="24"/>
          <w:szCs w:val="24"/>
        </w:rPr>
        <w:tab/>
      </w:r>
      <w:r>
        <w:rPr>
          <w:color w:val="000000" w:themeColor="text1"/>
          <w:sz w:val="24"/>
          <w:szCs w:val="24"/>
        </w:rPr>
        <w:fldChar w:fldCharType="begin"/>
      </w:r>
      <w:r>
        <w:rPr>
          <w:color w:val="000000" w:themeColor="text1"/>
          <w:sz w:val="24"/>
          <w:szCs w:val="24"/>
        </w:rPr>
        <w:instrText xml:space="preserve"> PAGEREF _Toc19717 \h </w:instrText>
      </w:r>
      <w:r>
        <w:rPr>
          <w:color w:val="000000" w:themeColor="text1"/>
          <w:sz w:val="24"/>
          <w:szCs w:val="24"/>
        </w:rPr>
        <w:fldChar w:fldCharType="separate"/>
      </w:r>
      <w:r>
        <w:rPr>
          <w:color w:val="000000" w:themeColor="text1"/>
          <w:sz w:val="24"/>
          <w:szCs w:val="24"/>
        </w:rPr>
        <w:t>1</w:t>
      </w:r>
      <w:r>
        <w:rPr>
          <w:rFonts w:hint="eastAsia"/>
          <w:color w:val="000000" w:themeColor="text1"/>
          <w:sz w:val="24"/>
          <w:szCs w:val="24"/>
          <w:lang w:val="en-US" w:eastAsia="zh-CN"/>
        </w:rPr>
        <w:t>2</w:t>
      </w:r>
      <w:r>
        <w:rPr>
          <w:color w:val="000000" w:themeColor="text1"/>
          <w:sz w:val="24"/>
          <w:szCs w:val="24"/>
        </w:rPr>
        <w:fldChar w:fldCharType="end"/>
      </w:r>
      <w:r>
        <w:rPr>
          <w:rFonts w:hint="eastAsia" w:ascii="宋体" w:hAnsi="宋体" w:eastAsia="宋体" w:cs="宋体"/>
          <w:color w:val="000000" w:themeColor="text1"/>
          <w:sz w:val="24"/>
          <w:szCs w:val="24"/>
        </w:rPr>
        <w:fldChar w:fldCharType="end"/>
      </w:r>
    </w:p>
    <w:p w14:paraId="01B5B26F">
      <w:pPr>
        <w:pStyle w:val="16"/>
        <w:keepNext w:val="0"/>
        <w:keepLines w:val="0"/>
        <w:pageBreakBefore w:val="0"/>
        <w:widowControl w:val="0"/>
        <w:tabs>
          <w:tab w:val="right" w:leader="dot" w:pos="8788"/>
        </w:tabs>
        <w:kinsoku/>
        <w:wordWrap/>
        <w:overflowPunct/>
        <w:topLinePunct w:val="0"/>
        <w:autoSpaceDE/>
        <w:autoSpaceDN/>
        <w:bidi w:val="0"/>
        <w:adjustRightInd/>
        <w:snapToGrid/>
        <w:spacing w:line="400" w:lineRule="atLeast"/>
        <w:textAlignment w:val="auto"/>
        <w:rPr>
          <w:color w:val="000000" w:themeColor="text1"/>
          <w:sz w:val="24"/>
          <w:szCs w:val="24"/>
        </w:rPr>
      </w:pPr>
      <w:r>
        <w:rPr>
          <w:rFonts w:hint="eastAsia" w:ascii="宋体" w:hAnsi="宋体" w:eastAsia="宋体" w:cs="宋体"/>
          <w:color w:val="000000" w:themeColor="text1"/>
          <w:sz w:val="24"/>
          <w:szCs w:val="24"/>
        </w:rPr>
        <w:fldChar w:fldCharType="begin"/>
      </w:r>
      <w:r>
        <w:rPr>
          <w:rFonts w:hint="eastAsia" w:ascii="宋体" w:hAnsi="宋体" w:eastAsia="宋体" w:cs="宋体"/>
          <w:color w:val="000000" w:themeColor="text1"/>
          <w:sz w:val="24"/>
          <w:szCs w:val="24"/>
        </w:rPr>
        <w:instrText xml:space="preserve"> HYPERLINK \l _Toc23202 </w:instrText>
      </w:r>
      <w:r>
        <w:rPr>
          <w:rFonts w:hint="eastAsia" w:ascii="宋体" w:hAnsi="宋体" w:eastAsia="宋体" w:cs="宋体"/>
          <w:color w:val="000000" w:themeColor="text1"/>
          <w:sz w:val="24"/>
          <w:szCs w:val="24"/>
        </w:rPr>
        <w:fldChar w:fldCharType="separate"/>
      </w:r>
      <w:r>
        <w:rPr>
          <w:rFonts w:hint="eastAsia"/>
          <w:color w:val="000000" w:themeColor="text1"/>
          <w:sz w:val="24"/>
          <w:szCs w:val="24"/>
        </w:rPr>
        <w:t>4</w:t>
      </w:r>
      <w:r>
        <w:rPr>
          <w:color w:val="000000" w:themeColor="text1"/>
          <w:sz w:val="24"/>
          <w:szCs w:val="24"/>
        </w:rPr>
        <w:t>.</w:t>
      </w:r>
      <w:r>
        <w:rPr>
          <w:rFonts w:hint="eastAsia"/>
          <w:color w:val="000000" w:themeColor="text1"/>
          <w:sz w:val="24"/>
          <w:szCs w:val="24"/>
        </w:rPr>
        <w:t>2 数据库设计</w:t>
      </w:r>
      <w:r>
        <w:rPr>
          <w:color w:val="000000" w:themeColor="text1"/>
          <w:sz w:val="24"/>
          <w:szCs w:val="24"/>
        </w:rPr>
        <w:tab/>
      </w:r>
      <w:r>
        <w:rPr>
          <w:color w:val="000000" w:themeColor="text1"/>
          <w:sz w:val="24"/>
          <w:szCs w:val="24"/>
        </w:rPr>
        <w:fldChar w:fldCharType="begin"/>
      </w:r>
      <w:r>
        <w:rPr>
          <w:color w:val="000000" w:themeColor="text1"/>
          <w:sz w:val="24"/>
          <w:szCs w:val="24"/>
        </w:rPr>
        <w:instrText xml:space="preserve"> PAGEREF _Toc23202 \h </w:instrText>
      </w:r>
      <w:r>
        <w:rPr>
          <w:color w:val="000000" w:themeColor="text1"/>
          <w:sz w:val="24"/>
          <w:szCs w:val="24"/>
        </w:rPr>
        <w:fldChar w:fldCharType="separate"/>
      </w:r>
      <w:r>
        <w:rPr>
          <w:color w:val="000000" w:themeColor="text1"/>
          <w:sz w:val="24"/>
          <w:szCs w:val="24"/>
        </w:rPr>
        <w:t>1</w:t>
      </w:r>
      <w:r>
        <w:rPr>
          <w:rFonts w:hint="eastAsia"/>
          <w:color w:val="000000" w:themeColor="text1"/>
          <w:sz w:val="24"/>
          <w:szCs w:val="24"/>
          <w:lang w:val="en-US" w:eastAsia="zh-CN"/>
        </w:rPr>
        <w:t>3</w:t>
      </w:r>
      <w:r>
        <w:rPr>
          <w:color w:val="000000" w:themeColor="text1"/>
          <w:sz w:val="24"/>
          <w:szCs w:val="24"/>
        </w:rPr>
        <w:fldChar w:fldCharType="end"/>
      </w:r>
      <w:r>
        <w:rPr>
          <w:rFonts w:hint="eastAsia" w:ascii="宋体" w:hAnsi="宋体" w:eastAsia="宋体" w:cs="宋体"/>
          <w:color w:val="000000" w:themeColor="text1"/>
          <w:sz w:val="24"/>
          <w:szCs w:val="24"/>
        </w:rPr>
        <w:fldChar w:fldCharType="end"/>
      </w:r>
    </w:p>
    <w:p w14:paraId="5C791AFF">
      <w:pPr>
        <w:pStyle w:val="10"/>
        <w:keepNext w:val="0"/>
        <w:keepLines w:val="0"/>
        <w:pageBreakBefore w:val="0"/>
        <w:widowControl w:val="0"/>
        <w:tabs>
          <w:tab w:val="right" w:leader="dot" w:pos="8788"/>
        </w:tabs>
        <w:kinsoku/>
        <w:wordWrap/>
        <w:overflowPunct/>
        <w:topLinePunct w:val="0"/>
        <w:autoSpaceDE/>
        <w:autoSpaceDN/>
        <w:bidi w:val="0"/>
        <w:adjustRightInd/>
        <w:snapToGrid/>
        <w:spacing w:line="400" w:lineRule="atLeast"/>
        <w:textAlignment w:val="auto"/>
        <w:rPr>
          <w:color w:val="000000" w:themeColor="text1"/>
          <w:sz w:val="24"/>
          <w:szCs w:val="24"/>
        </w:rPr>
      </w:pPr>
      <w:r>
        <w:rPr>
          <w:rFonts w:hint="eastAsia" w:ascii="宋体" w:hAnsi="宋体" w:eastAsia="宋体" w:cs="宋体"/>
          <w:color w:val="000000" w:themeColor="text1"/>
          <w:sz w:val="24"/>
          <w:szCs w:val="24"/>
        </w:rPr>
        <w:fldChar w:fldCharType="begin"/>
      </w:r>
      <w:r>
        <w:rPr>
          <w:rFonts w:hint="eastAsia" w:ascii="宋体" w:hAnsi="宋体" w:eastAsia="宋体" w:cs="宋体"/>
          <w:color w:val="000000" w:themeColor="text1"/>
          <w:sz w:val="24"/>
          <w:szCs w:val="24"/>
        </w:rPr>
        <w:instrText xml:space="preserve"> HYPERLINK \l _Toc10513 </w:instrText>
      </w:r>
      <w:r>
        <w:rPr>
          <w:rFonts w:hint="eastAsia" w:ascii="宋体" w:hAnsi="宋体" w:eastAsia="宋体" w:cs="宋体"/>
          <w:color w:val="000000" w:themeColor="text1"/>
          <w:sz w:val="24"/>
          <w:szCs w:val="24"/>
        </w:rPr>
        <w:fldChar w:fldCharType="separate"/>
      </w:r>
      <w:r>
        <w:rPr>
          <w:rFonts w:hint="eastAsia"/>
          <w:color w:val="000000" w:themeColor="text1"/>
          <w:sz w:val="24"/>
          <w:szCs w:val="24"/>
        </w:rPr>
        <w:t>4</w:t>
      </w:r>
      <w:r>
        <w:rPr>
          <w:color w:val="000000" w:themeColor="text1"/>
          <w:sz w:val="24"/>
          <w:szCs w:val="24"/>
        </w:rPr>
        <w:t>.</w:t>
      </w:r>
      <w:r>
        <w:rPr>
          <w:rFonts w:hint="eastAsia"/>
          <w:color w:val="000000" w:themeColor="text1"/>
          <w:sz w:val="24"/>
          <w:szCs w:val="24"/>
        </w:rPr>
        <w:t>2</w:t>
      </w:r>
      <w:r>
        <w:rPr>
          <w:color w:val="000000" w:themeColor="text1"/>
          <w:sz w:val="24"/>
          <w:szCs w:val="24"/>
        </w:rPr>
        <w:t>.1</w:t>
      </w:r>
      <w:r>
        <w:rPr>
          <w:rFonts w:hint="eastAsia"/>
          <w:color w:val="000000" w:themeColor="text1"/>
          <w:sz w:val="24"/>
          <w:szCs w:val="24"/>
        </w:rPr>
        <w:t xml:space="preserve"> 概念模型设计</w:t>
      </w:r>
      <w:r>
        <w:rPr>
          <w:color w:val="000000" w:themeColor="text1"/>
          <w:sz w:val="24"/>
          <w:szCs w:val="24"/>
        </w:rPr>
        <w:tab/>
      </w:r>
      <w:r>
        <w:rPr>
          <w:color w:val="000000" w:themeColor="text1"/>
          <w:sz w:val="24"/>
          <w:szCs w:val="24"/>
        </w:rPr>
        <w:fldChar w:fldCharType="begin"/>
      </w:r>
      <w:r>
        <w:rPr>
          <w:color w:val="000000" w:themeColor="text1"/>
          <w:sz w:val="24"/>
          <w:szCs w:val="24"/>
        </w:rPr>
        <w:instrText xml:space="preserve"> PAGEREF _Toc10513 \h </w:instrText>
      </w:r>
      <w:r>
        <w:rPr>
          <w:color w:val="000000" w:themeColor="text1"/>
          <w:sz w:val="24"/>
          <w:szCs w:val="24"/>
        </w:rPr>
        <w:fldChar w:fldCharType="separate"/>
      </w:r>
      <w:r>
        <w:rPr>
          <w:color w:val="000000" w:themeColor="text1"/>
          <w:sz w:val="24"/>
          <w:szCs w:val="24"/>
        </w:rPr>
        <w:t>1</w:t>
      </w:r>
      <w:r>
        <w:rPr>
          <w:rFonts w:hint="eastAsia"/>
          <w:color w:val="000000" w:themeColor="text1"/>
          <w:sz w:val="24"/>
          <w:szCs w:val="24"/>
          <w:lang w:val="en-US" w:eastAsia="zh-CN"/>
        </w:rPr>
        <w:t>3</w:t>
      </w:r>
      <w:r>
        <w:rPr>
          <w:color w:val="000000" w:themeColor="text1"/>
          <w:sz w:val="24"/>
          <w:szCs w:val="24"/>
        </w:rPr>
        <w:fldChar w:fldCharType="end"/>
      </w:r>
      <w:r>
        <w:rPr>
          <w:rFonts w:hint="eastAsia" w:ascii="宋体" w:hAnsi="宋体" w:eastAsia="宋体" w:cs="宋体"/>
          <w:color w:val="000000" w:themeColor="text1"/>
          <w:sz w:val="24"/>
          <w:szCs w:val="24"/>
        </w:rPr>
        <w:fldChar w:fldCharType="end"/>
      </w:r>
    </w:p>
    <w:p w14:paraId="72CD92AF">
      <w:pPr>
        <w:pStyle w:val="10"/>
        <w:keepNext w:val="0"/>
        <w:keepLines w:val="0"/>
        <w:pageBreakBefore w:val="0"/>
        <w:widowControl w:val="0"/>
        <w:tabs>
          <w:tab w:val="right" w:leader="dot" w:pos="8788"/>
        </w:tabs>
        <w:kinsoku/>
        <w:wordWrap/>
        <w:overflowPunct/>
        <w:topLinePunct w:val="0"/>
        <w:autoSpaceDE/>
        <w:autoSpaceDN/>
        <w:bidi w:val="0"/>
        <w:adjustRightInd/>
        <w:snapToGrid/>
        <w:spacing w:line="400" w:lineRule="atLeast"/>
        <w:textAlignment w:val="auto"/>
        <w:rPr>
          <w:color w:val="000000" w:themeColor="text1"/>
          <w:sz w:val="24"/>
          <w:szCs w:val="24"/>
        </w:rPr>
      </w:pPr>
      <w:r>
        <w:rPr>
          <w:rFonts w:hint="eastAsia" w:ascii="宋体" w:hAnsi="宋体" w:eastAsia="宋体" w:cs="宋体"/>
          <w:color w:val="000000" w:themeColor="text1"/>
          <w:sz w:val="24"/>
          <w:szCs w:val="24"/>
        </w:rPr>
        <w:fldChar w:fldCharType="begin"/>
      </w:r>
      <w:r>
        <w:rPr>
          <w:rFonts w:hint="eastAsia" w:ascii="宋体" w:hAnsi="宋体" w:eastAsia="宋体" w:cs="宋体"/>
          <w:color w:val="000000" w:themeColor="text1"/>
          <w:sz w:val="24"/>
          <w:szCs w:val="24"/>
        </w:rPr>
        <w:instrText xml:space="preserve"> HYPERLINK \l _Toc17952 </w:instrText>
      </w:r>
      <w:r>
        <w:rPr>
          <w:rFonts w:hint="eastAsia" w:ascii="宋体" w:hAnsi="宋体" w:eastAsia="宋体" w:cs="宋体"/>
          <w:color w:val="000000" w:themeColor="text1"/>
          <w:sz w:val="24"/>
          <w:szCs w:val="24"/>
        </w:rPr>
        <w:fldChar w:fldCharType="separate"/>
      </w:r>
      <w:r>
        <w:rPr>
          <w:color w:val="000000" w:themeColor="text1"/>
          <w:sz w:val="24"/>
          <w:szCs w:val="24"/>
        </w:rPr>
        <w:t>4.2.</w:t>
      </w:r>
      <w:r>
        <w:rPr>
          <w:rFonts w:hint="eastAsia"/>
          <w:color w:val="000000" w:themeColor="text1"/>
          <w:sz w:val="24"/>
          <w:szCs w:val="24"/>
          <w:lang w:val="en-US" w:eastAsia="zh-CN"/>
        </w:rPr>
        <w:t xml:space="preserve">2 </w:t>
      </w:r>
      <w:r>
        <w:rPr>
          <w:color w:val="000000" w:themeColor="text1"/>
          <w:sz w:val="24"/>
          <w:szCs w:val="24"/>
        </w:rPr>
        <w:t>数据表</w:t>
      </w:r>
      <w:r>
        <w:rPr>
          <w:color w:val="000000" w:themeColor="text1"/>
          <w:sz w:val="24"/>
          <w:szCs w:val="24"/>
        </w:rPr>
        <w:tab/>
      </w:r>
      <w:r>
        <w:rPr>
          <w:color w:val="000000" w:themeColor="text1"/>
          <w:sz w:val="24"/>
          <w:szCs w:val="24"/>
        </w:rPr>
        <w:fldChar w:fldCharType="begin"/>
      </w:r>
      <w:r>
        <w:rPr>
          <w:color w:val="000000" w:themeColor="text1"/>
          <w:sz w:val="24"/>
          <w:szCs w:val="24"/>
        </w:rPr>
        <w:instrText xml:space="preserve"> PAGEREF _Toc17952 \h </w:instrText>
      </w:r>
      <w:r>
        <w:rPr>
          <w:color w:val="000000" w:themeColor="text1"/>
          <w:sz w:val="24"/>
          <w:szCs w:val="24"/>
        </w:rPr>
        <w:fldChar w:fldCharType="separate"/>
      </w:r>
      <w:r>
        <w:rPr>
          <w:color w:val="000000" w:themeColor="text1"/>
          <w:sz w:val="24"/>
          <w:szCs w:val="24"/>
        </w:rPr>
        <w:t>1</w:t>
      </w:r>
      <w:r>
        <w:rPr>
          <w:rFonts w:hint="eastAsia"/>
          <w:color w:val="000000" w:themeColor="text1"/>
          <w:sz w:val="24"/>
          <w:szCs w:val="24"/>
          <w:lang w:val="en-US" w:eastAsia="zh-CN"/>
        </w:rPr>
        <w:t>4</w:t>
      </w:r>
      <w:r>
        <w:rPr>
          <w:color w:val="000000" w:themeColor="text1"/>
          <w:sz w:val="24"/>
          <w:szCs w:val="24"/>
        </w:rPr>
        <w:fldChar w:fldCharType="end"/>
      </w:r>
      <w:r>
        <w:rPr>
          <w:rFonts w:hint="eastAsia" w:ascii="宋体" w:hAnsi="宋体" w:eastAsia="宋体" w:cs="宋体"/>
          <w:color w:val="000000" w:themeColor="text1"/>
          <w:sz w:val="24"/>
          <w:szCs w:val="24"/>
        </w:rPr>
        <w:fldChar w:fldCharType="end"/>
      </w:r>
    </w:p>
    <w:p w14:paraId="17B3A957">
      <w:pPr>
        <w:pStyle w:val="15"/>
        <w:keepNext w:val="0"/>
        <w:keepLines w:val="0"/>
        <w:pageBreakBefore w:val="0"/>
        <w:widowControl w:val="0"/>
        <w:tabs>
          <w:tab w:val="right" w:leader="dot" w:pos="8788"/>
        </w:tabs>
        <w:kinsoku/>
        <w:wordWrap/>
        <w:overflowPunct/>
        <w:topLinePunct w:val="0"/>
        <w:autoSpaceDE/>
        <w:autoSpaceDN/>
        <w:bidi w:val="0"/>
        <w:adjustRightInd/>
        <w:snapToGrid/>
        <w:spacing w:line="400" w:lineRule="atLeast"/>
        <w:textAlignment w:val="auto"/>
        <w:rPr>
          <w:rFonts w:hint="eastAsia" w:eastAsia="宋体"/>
          <w:b/>
          <w:bCs/>
          <w:color w:val="000000" w:themeColor="text1"/>
          <w:sz w:val="24"/>
          <w:szCs w:val="24"/>
          <w:lang w:val="en-US" w:eastAsia="zh-CN"/>
        </w:rPr>
      </w:pPr>
      <w:r>
        <w:rPr>
          <w:rFonts w:hint="eastAsia" w:ascii="宋体" w:hAnsi="宋体" w:eastAsia="宋体" w:cs="宋体"/>
          <w:b/>
          <w:bCs/>
          <w:color w:val="000000" w:themeColor="text1"/>
          <w:sz w:val="24"/>
          <w:szCs w:val="24"/>
        </w:rPr>
        <w:fldChar w:fldCharType="begin"/>
      </w:r>
      <w:r>
        <w:rPr>
          <w:rFonts w:hint="eastAsia" w:ascii="宋体" w:hAnsi="宋体" w:eastAsia="宋体" w:cs="宋体"/>
          <w:b/>
          <w:bCs/>
          <w:color w:val="000000" w:themeColor="text1"/>
          <w:sz w:val="24"/>
          <w:szCs w:val="24"/>
        </w:rPr>
        <w:instrText xml:space="preserve"> HYPERLINK \l _Toc19272 </w:instrText>
      </w:r>
      <w:r>
        <w:rPr>
          <w:rFonts w:hint="eastAsia" w:ascii="宋体" w:hAnsi="宋体" w:eastAsia="宋体" w:cs="宋体"/>
          <w:b/>
          <w:bCs/>
          <w:color w:val="000000" w:themeColor="text1"/>
          <w:sz w:val="24"/>
          <w:szCs w:val="24"/>
        </w:rPr>
        <w:fldChar w:fldCharType="separate"/>
      </w:r>
      <w:r>
        <w:rPr>
          <w:rFonts w:hint="eastAsia"/>
          <w:b/>
          <w:bCs/>
          <w:color w:val="000000" w:themeColor="text1"/>
          <w:sz w:val="24"/>
          <w:szCs w:val="24"/>
          <w:lang w:val="en-US" w:eastAsia="zh-CN"/>
        </w:rPr>
        <w:t xml:space="preserve">5 </w:t>
      </w:r>
      <w:r>
        <w:rPr>
          <w:rFonts w:hint="eastAsia"/>
          <w:b/>
          <w:bCs/>
          <w:color w:val="000000" w:themeColor="text1"/>
          <w:sz w:val="24"/>
          <w:szCs w:val="24"/>
        </w:rPr>
        <w:t>系统功能实现</w:t>
      </w:r>
      <w:r>
        <w:rPr>
          <w:b/>
          <w:bCs/>
          <w:color w:val="000000" w:themeColor="text1"/>
          <w:sz w:val="24"/>
          <w:szCs w:val="24"/>
        </w:rPr>
        <w:tab/>
      </w:r>
      <w:r>
        <w:rPr>
          <w:rFonts w:hint="eastAsia"/>
          <w:b/>
          <w:bCs/>
          <w:color w:val="000000" w:themeColor="text1"/>
          <w:sz w:val="24"/>
          <w:szCs w:val="24"/>
          <w:lang w:val="en-US" w:eastAsia="zh-CN"/>
        </w:rPr>
        <w:t>1</w:t>
      </w:r>
      <w:r>
        <w:rPr>
          <w:rFonts w:hint="eastAsia" w:ascii="宋体" w:hAnsi="宋体" w:eastAsia="宋体" w:cs="宋体"/>
          <w:b/>
          <w:bCs/>
          <w:color w:val="000000" w:themeColor="text1"/>
          <w:sz w:val="24"/>
          <w:szCs w:val="24"/>
        </w:rPr>
        <w:fldChar w:fldCharType="end"/>
      </w:r>
      <w:r>
        <w:rPr>
          <w:rFonts w:hint="eastAsia" w:ascii="宋体" w:hAnsi="宋体" w:cs="宋体"/>
          <w:b/>
          <w:bCs/>
          <w:color w:val="000000" w:themeColor="text1"/>
          <w:sz w:val="24"/>
          <w:szCs w:val="24"/>
          <w:lang w:val="en-US" w:eastAsia="zh-CN"/>
        </w:rPr>
        <w:t>5</w:t>
      </w:r>
    </w:p>
    <w:p w14:paraId="14B8AA5C">
      <w:pPr>
        <w:pStyle w:val="16"/>
        <w:keepNext w:val="0"/>
        <w:keepLines w:val="0"/>
        <w:pageBreakBefore w:val="0"/>
        <w:widowControl w:val="0"/>
        <w:tabs>
          <w:tab w:val="right" w:leader="dot" w:pos="8788"/>
        </w:tabs>
        <w:kinsoku/>
        <w:wordWrap/>
        <w:overflowPunct/>
        <w:topLinePunct w:val="0"/>
        <w:autoSpaceDE/>
        <w:autoSpaceDN/>
        <w:bidi w:val="0"/>
        <w:adjustRightInd/>
        <w:snapToGrid/>
        <w:spacing w:line="400" w:lineRule="atLeast"/>
        <w:textAlignment w:val="auto"/>
        <w:rPr>
          <w:rFonts w:hint="eastAsia" w:eastAsia="宋体"/>
          <w:color w:val="000000" w:themeColor="text1"/>
          <w:sz w:val="24"/>
          <w:szCs w:val="24"/>
          <w:lang w:val="en-US" w:eastAsia="zh-CN"/>
        </w:rPr>
      </w:pPr>
      <w:r>
        <w:rPr>
          <w:rFonts w:hint="eastAsia" w:ascii="宋体" w:hAnsi="宋体" w:eastAsia="宋体" w:cs="宋体"/>
          <w:color w:val="000000" w:themeColor="text1"/>
          <w:sz w:val="24"/>
          <w:szCs w:val="24"/>
        </w:rPr>
        <w:fldChar w:fldCharType="begin"/>
      </w:r>
      <w:r>
        <w:rPr>
          <w:rFonts w:hint="eastAsia" w:ascii="宋体" w:hAnsi="宋体" w:eastAsia="宋体" w:cs="宋体"/>
          <w:color w:val="000000" w:themeColor="text1"/>
          <w:sz w:val="24"/>
          <w:szCs w:val="24"/>
        </w:rPr>
        <w:instrText xml:space="preserve"> HYPERLINK \l _Toc1668 </w:instrText>
      </w:r>
      <w:r>
        <w:rPr>
          <w:rFonts w:hint="eastAsia" w:ascii="宋体" w:hAnsi="宋体" w:eastAsia="宋体" w:cs="宋体"/>
          <w:color w:val="000000" w:themeColor="text1"/>
          <w:sz w:val="24"/>
          <w:szCs w:val="24"/>
        </w:rPr>
        <w:fldChar w:fldCharType="separate"/>
      </w:r>
      <w:r>
        <w:rPr>
          <w:rFonts w:hint="eastAsia"/>
          <w:color w:val="000000" w:themeColor="text1"/>
          <w:sz w:val="24"/>
          <w:szCs w:val="24"/>
        </w:rPr>
        <w:t>5.1前台系统功能实现</w:t>
      </w:r>
      <w:r>
        <w:rPr>
          <w:color w:val="000000" w:themeColor="text1"/>
          <w:sz w:val="24"/>
          <w:szCs w:val="24"/>
        </w:rPr>
        <w:tab/>
      </w:r>
      <w:r>
        <w:rPr>
          <w:rFonts w:hint="eastAsia"/>
          <w:color w:val="000000" w:themeColor="text1"/>
          <w:sz w:val="24"/>
          <w:szCs w:val="24"/>
          <w:lang w:val="en-US" w:eastAsia="zh-CN"/>
        </w:rPr>
        <w:t>1</w:t>
      </w:r>
      <w:r>
        <w:rPr>
          <w:rFonts w:hint="eastAsia" w:ascii="宋体" w:hAnsi="宋体" w:eastAsia="宋体" w:cs="宋体"/>
          <w:color w:val="000000" w:themeColor="text1"/>
          <w:sz w:val="24"/>
          <w:szCs w:val="24"/>
        </w:rPr>
        <w:fldChar w:fldCharType="end"/>
      </w:r>
      <w:r>
        <w:rPr>
          <w:rFonts w:hint="eastAsia" w:ascii="宋体" w:hAnsi="宋体" w:cs="宋体"/>
          <w:color w:val="000000" w:themeColor="text1"/>
          <w:sz w:val="24"/>
          <w:szCs w:val="24"/>
          <w:lang w:val="en-US" w:eastAsia="zh-CN"/>
        </w:rPr>
        <w:t>9</w:t>
      </w:r>
    </w:p>
    <w:p w14:paraId="570DCB0F">
      <w:pPr>
        <w:pStyle w:val="16"/>
        <w:keepNext w:val="0"/>
        <w:keepLines w:val="0"/>
        <w:pageBreakBefore w:val="0"/>
        <w:widowControl w:val="0"/>
        <w:tabs>
          <w:tab w:val="right" w:leader="dot" w:pos="8788"/>
        </w:tabs>
        <w:kinsoku/>
        <w:wordWrap/>
        <w:overflowPunct/>
        <w:topLinePunct w:val="0"/>
        <w:autoSpaceDE/>
        <w:autoSpaceDN/>
        <w:bidi w:val="0"/>
        <w:adjustRightInd/>
        <w:snapToGrid/>
        <w:spacing w:line="400" w:lineRule="atLeast"/>
        <w:textAlignment w:val="auto"/>
        <w:rPr>
          <w:color w:val="000000" w:themeColor="text1"/>
          <w:sz w:val="24"/>
          <w:szCs w:val="24"/>
        </w:rPr>
      </w:pPr>
      <w:r>
        <w:rPr>
          <w:rFonts w:hint="eastAsia" w:ascii="宋体" w:hAnsi="宋体" w:eastAsia="宋体" w:cs="宋体"/>
          <w:color w:val="000000" w:themeColor="text1"/>
          <w:sz w:val="24"/>
          <w:szCs w:val="24"/>
        </w:rPr>
        <w:fldChar w:fldCharType="begin"/>
      </w:r>
      <w:r>
        <w:rPr>
          <w:rFonts w:hint="eastAsia" w:ascii="宋体" w:hAnsi="宋体" w:eastAsia="宋体" w:cs="宋体"/>
          <w:color w:val="000000" w:themeColor="text1"/>
          <w:sz w:val="24"/>
          <w:szCs w:val="24"/>
        </w:rPr>
        <w:instrText xml:space="preserve"> HYPERLINK \l _Toc5541 </w:instrText>
      </w:r>
      <w:r>
        <w:rPr>
          <w:rFonts w:hint="eastAsia" w:ascii="宋体" w:hAnsi="宋体" w:eastAsia="宋体" w:cs="宋体"/>
          <w:color w:val="000000" w:themeColor="text1"/>
          <w:sz w:val="24"/>
          <w:szCs w:val="24"/>
        </w:rPr>
        <w:fldChar w:fldCharType="separate"/>
      </w:r>
      <w:r>
        <w:rPr>
          <w:rFonts w:hint="eastAsia"/>
          <w:color w:val="000000" w:themeColor="text1"/>
          <w:sz w:val="24"/>
          <w:szCs w:val="24"/>
        </w:rPr>
        <w:t>5.2管理员模块实现</w:t>
      </w:r>
      <w:r>
        <w:rPr>
          <w:color w:val="000000" w:themeColor="text1"/>
          <w:sz w:val="24"/>
          <w:szCs w:val="24"/>
        </w:rPr>
        <w:tab/>
      </w:r>
      <w:r>
        <w:rPr>
          <w:color w:val="000000" w:themeColor="text1"/>
          <w:sz w:val="24"/>
          <w:szCs w:val="24"/>
        </w:rPr>
        <w:fldChar w:fldCharType="begin"/>
      </w:r>
      <w:r>
        <w:rPr>
          <w:color w:val="000000" w:themeColor="text1"/>
          <w:sz w:val="24"/>
          <w:szCs w:val="24"/>
        </w:rPr>
        <w:instrText xml:space="preserve"> PAGEREF _Toc5541 \h </w:instrText>
      </w:r>
      <w:r>
        <w:rPr>
          <w:color w:val="000000" w:themeColor="text1"/>
          <w:sz w:val="24"/>
          <w:szCs w:val="24"/>
        </w:rPr>
        <w:fldChar w:fldCharType="separate"/>
      </w:r>
      <w:r>
        <w:rPr>
          <w:color w:val="000000" w:themeColor="text1"/>
          <w:sz w:val="24"/>
          <w:szCs w:val="24"/>
        </w:rPr>
        <w:t>24</w:t>
      </w:r>
      <w:r>
        <w:rPr>
          <w:color w:val="000000" w:themeColor="text1"/>
          <w:sz w:val="24"/>
          <w:szCs w:val="24"/>
        </w:rPr>
        <w:fldChar w:fldCharType="end"/>
      </w:r>
      <w:r>
        <w:rPr>
          <w:rFonts w:hint="eastAsia" w:ascii="宋体" w:hAnsi="宋体" w:eastAsia="宋体" w:cs="宋体"/>
          <w:color w:val="000000" w:themeColor="text1"/>
          <w:sz w:val="24"/>
          <w:szCs w:val="24"/>
        </w:rPr>
        <w:fldChar w:fldCharType="end"/>
      </w:r>
    </w:p>
    <w:p w14:paraId="3239D36C">
      <w:pPr>
        <w:pStyle w:val="16"/>
        <w:keepNext w:val="0"/>
        <w:keepLines w:val="0"/>
        <w:pageBreakBefore w:val="0"/>
        <w:widowControl w:val="0"/>
        <w:tabs>
          <w:tab w:val="right" w:leader="dot" w:pos="8788"/>
        </w:tabs>
        <w:kinsoku/>
        <w:wordWrap/>
        <w:overflowPunct/>
        <w:topLinePunct w:val="0"/>
        <w:autoSpaceDE/>
        <w:autoSpaceDN/>
        <w:bidi w:val="0"/>
        <w:adjustRightInd/>
        <w:snapToGrid/>
        <w:spacing w:line="400" w:lineRule="atLeast"/>
        <w:textAlignment w:val="auto"/>
        <w:rPr>
          <w:color w:val="000000" w:themeColor="text1"/>
          <w:sz w:val="24"/>
          <w:szCs w:val="24"/>
        </w:rPr>
      </w:pPr>
      <w:r>
        <w:rPr>
          <w:rFonts w:hint="eastAsia" w:ascii="宋体" w:hAnsi="宋体" w:eastAsia="宋体" w:cs="宋体"/>
          <w:color w:val="000000" w:themeColor="text1"/>
          <w:sz w:val="24"/>
          <w:szCs w:val="24"/>
        </w:rPr>
        <w:fldChar w:fldCharType="begin"/>
      </w:r>
      <w:r>
        <w:rPr>
          <w:rFonts w:hint="eastAsia" w:ascii="宋体" w:hAnsi="宋体" w:eastAsia="宋体" w:cs="宋体"/>
          <w:color w:val="000000" w:themeColor="text1"/>
          <w:sz w:val="24"/>
          <w:szCs w:val="24"/>
        </w:rPr>
        <w:instrText xml:space="preserve"> HYPERLINK \l _Toc754 </w:instrText>
      </w:r>
      <w:r>
        <w:rPr>
          <w:rFonts w:hint="eastAsia" w:ascii="宋体" w:hAnsi="宋体" w:eastAsia="宋体" w:cs="宋体"/>
          <w:color w:val="000000" w:themeColor="text1"/>
          <w:sz w:val="24"/>
          <w:szCs w:val="24"/>
        </w:rPr>
        <w:fldChar w:fldCharType="separate"/>
      </w:r>
      <w:r>
        <w:rPr>
          <w:rFonts w:hint="eastAsia"/>
          <w:color w:val="000000" w:themeColor="text1"/>
          <w:sz w:val="24"/>
          <w:szCs w:val="24"/>
        </w:rPr>
        <w:t xml:space="preserve">5.3 </w:t>
      </w:r>
      <w:r>
        <w:rPr>
          <w:rFonts w:hint="eastAsia"/>
          <w:color w:val="000000" w:themeColor="text1"/>
          <w:sz w:val="24"/>
          <w:szCs w:val="24"/>
          <w:lang w:eastAsia="zh-CN"/>
        </w:rPr>
        <w:t>学生</w:t>
      </w:r>
      <w:r>
        <w:rPr>
          <w:rFonts w:hint="eastAsia"/>
          <w:color w:val="000000" w:themeColor="text1"/>
          <w:sz w:val="24"/>
          <w:szCs w:val="24"/>
        </w:rPr>
        <w:t>模块实现</w:t>
      </w:r>
      <w:r>
        <w:rPr>
          <w:color w:val="000000" w:themeColor="text1"/>
          <w:sz w:val="24"/>
          <w:szCs w:val="24"/>
        </w:rPr>
        <w:tab/>
      </w:r>
      <w:r>
        <w:rPr>
          <w:color w:val="000000" w:themeColor="text1"/>
          <w:sz w:val="24"/>
          <w:szCs w:val="24"/>
        </w:rPr>
        <w:fldChar w:fldCharType="begin"/>
      </w:r>
      <w:r>
        <w:rPr>
          <w:color w:val="000000" w:themeColor="text1"/>
          <w:sz w:val="24"/>
          <w:szCs w:val="24"/>
        </w:rPr>
        <w:instrText xml:space="preserve"> PAGEREF _Toc754 \h </w:instrText>
      </w:r>
      <w:r>
        <w:rPr>
          <w:color w:val="000000" w:themeColor="text1"/>
          <w:sz w:val="24"/>
          <w:szCs w:val="24"/>
        </w:rPr>
        <w:fldChar w:fldCharType="separate"/>
      </w:r>
      <w:r>
        <w:rPr>
          <w:color w:val="000000" w:themeColor="text1"/>
          <w:sz w:val="24"/>
          <w:szCs w:val="24"/>
        </w:rPr>
        <w:t>29</w:t>
      </w:r>
      <w:r>
        <w:rPr>
          <w:color w:val="000000" w:themeColor="text1"/>
          <w:sz w:val="24"/>
          <w:szCs w:val="24"/>
        </w:rPr>
        <w:fldChar w:fldCharType="end"/>
      </w:r>
      <w:r>
        <w:rPr>
          <w:rFonts w:hint="eastAsia" w:ascii="宋体" w:hAnsi="宋体" w:eastAsia="宋体" w:cs="宋体"/>
          <w:color w:val="000000" w:themeColor="text1"/>
          <w:sz w:val="24"/>
          <w:szCs w:val="24"/>
        </w:rPr>
        <w:fldChar w:fldCharType="end"/>
      </w:r>
    </w:p>
    <w:p w14:paraId="017A76FA">
      <w:pPr>
        <w:pStyle w:val="15"/>
        <w:keepNext w:val="0"/>
        <w:keepLines w:val="0"/>
        <w:pageBreakBefore w:val="0"/>
        <w:widowControl w:val="0"/>
        <w:tabs>
          <w:tab w:val="right" w:leader="dot" w:pos="8788"/>
        </w:tabs>
        <w:kinsoku/>
        <w:wordWrap/>
        <w:overflowPunct/>
        <w:topLinePunct w:val="0"/>
        <w:autoSpaceDE/>
        <w:autoSpaceDN/>
        <w:bidi w:val="0"/>
        <w:adjustRightInd/>
        <w:snapToGrid/>
        <w:spacing w:line="400" w:lineRule="atLeast"/>
        <w:textAlignment w:val="auto"/>
        <w:rPr>
          <w:rFonts w:hint="eastAsia" w:ascii="宋体" w:hAnsi="宋体" w:eastAsia="宋体" w:cs="宋体"/>
          <w:b/>
          <w:bCs/>
          <w:color w:val="000000" w:themeColor="text1"/>
          <w:sz w:val="24"/>
          <w:szCs w:val="24"/>
        </w:rPr>
      </w:pPr>
      <w:r>
        <w:rPr>
          <w:rFonts w:hint="eastAsia" w:ascii="宋体" w:hAnsi="宋体" w:eastAsia="宋体" w:cs="宋体"/>
          <w:b/>
          <w:bCs/>
          <w:color w:val="000000" w:themeColor="text1"/>
          <w:sz w:val="24"/>
          <w:szCs w:val="24"/>
        </w:rPr>
        <w:fldChar w:fldCharType="begin"/>
      </w:r>
      <w:r>
        <w:rPr>
          <w:rFonts w:hint="eastAsia" w:ascii="宋体" w:hAnsi="宋体" w:eastAsia="宋体" w:cs="宋体"/>
          <w:b/>
          <w:bCs/>
          <w:color w:val="000000" w:themeColor="text1"/>
          <w:sz w:val="24"/>
          <w:szCs w:val="24"/>
        </w:rPr>
        <w:instrText xml:space="preserve"> HYPERLINK \l _Toc4973 </w:instrText>
      </w:r>
      <w:r>
        <w:rPr>
          <w:rFonts w:hint="eastAsia" w:ascii="宋体" w:hAnsi="宋体" w:eastAsia="宋体" w:cs="宋体"/>
          <w:b/>
          <w:bCs/>
          <w:color w:val="000000" w:themeColor="text1"/>
          <w:sz w:val="24"/>
          <w:szCs w:val="24"/>
        </w:rPr>
        <w:fldChar w:fldCharType="separate"/>
      </w:r>
      <w:r>
        <w:rPr>
          <w:rFonts w:hint="eastAsia"/>
          <w:b/>
          <w:bCs/>
          <w:color w:val="000000" w:themeColor="text1"/>
          <w:sz w:val="24"/>
          <w:szCs w:val="24"/>
          <w:lang w:val="en-US" w:eastAsia="zh-CN"/>
        </w:rPr>
        <w:t>6</w:t>
      </w:r>
      <w:r>
        <w:rPr>
          <w:rFonts w:hint="eastAsia"/>
          <w:b/>
          <w:bCs/>
          <w:color w:val="000000" w:themeColor="text1"/>
          <w:sz w:val="24"/>
          <w:szCs w:val="24"/>
        </w:rPr>
        <w:t>系统测试</w:t>
      </w:r>
      <w:r>
        <w:rPr>
          <w:b/>
          <w:bCs/>
          <w:color w:val="000000" w:themeColor="text1"/>
          <w:sz w:val="24"/>
          <w:szCs w:val="24"/>
        </w:rPr>
        <w:tab/>
      </w:r>
      <w:r>
        <w:rPr>
          <w:b/>
          <w:bCs/>
          <w:color w:val="000000" w:themeColor="text1"/>
          <w:sz w:val="24"/>
          <w:szCs w:val="24"/>
        </w:rPr>
        <w:fldChar w:fldCharType="begin"/>
      </w:r>
      <w:r>
        <w:rPr>
          <w:b/>
          <w:bCs/>
          <w:color w:val="000000" w:themeColor="text1"/>
          <w:sz w:val="24"/>
          <w:szCs w:val="24"/>
        </w:rPr>
        <w:instrText xml:space="preserve"> PAGEREF _Toc4973 \h </w:instrText>
      </w:r>
      <w:r>
        <w:rPr>
          <w:b/>
          <w:bCs/>
          <w:color w:val="000000" w:themeColor="text1"/>
          <w:sz w:val="24"/>
          <w:szCs w:val="24"/>
        </w:rPr>
        <w:fldChar w:fldCharType="separate"/>
      </w:r>
      <w:r>
        <w:rPr>
          <w:b/>
          <w:bCs/>
          <w:color w:val="000000" w:themeColor="text1"/>
          <w:sz w:val="24"/>
          <w:szCs w:val="24"/>
        </w:rPr>
        <w:t>31</w:t>
      </w:r>
      <w:r>
        <w:rPr>
          <w:b/>
          <w:bCs/>
          <w:color w:val="000000" w:themeColor="text1"/>
          <w:sz w:val="24"/>
          <w:szCs w:val="24"/>
        </w:rPr>
        <w:fldChar w:fldCharType="end"/>
      </w:r>
      <w:r>
        <w:rPr>
          <w:rFonts w:hint="eastAsia" w:ascii="宋体" w:hAnsi="宋体" w:eastAsia="宋体" w:cs="宋体"/>
          <w:b/>
          <w:bCs/>
          <w:color w:val="000000" w:themeColor="text1"/>
          <w:sz w:val="24"/>
          <w:szCs w:val="24"/>
        </w:rPr>
        <w:fldChar w:fldCharType="end"/>
      </w:r>
    </w:p>
    <w:p w14:paraId="136F0D0E">
      <w:pPr>
        <w:pStyle w:val="16"/>
        <w:keepNext w:val="0"/>
        <w:keepLines w:val="0"/>
        <w:pageBreakBefore w:val="0"/>
        <w:widowControl w:val="0"/>
        <w:tabs>
          <w:tab w:val="right" w:leader="dot" w:pos="8788"/>
        </w:tabs>
        <w:kinsoku/>
        <w:wordWrap/>
        <w:overflowPunct/>
        <w:topLinePunct w:val="0"/>
        <w:autoSpaceDE/>
        <w:autoSpaceDN/>
        <w:bidi w:val="0"/>
        <w:adjustRightInd/>
        <w:snapToGrid/>
        <w:spacing w:line="400" w:lineRule="atLeast"/>
        <w:textAlignment w:val="auto"/>
        <w:rPr>
          <w:rFonts w:hint="eastAsia" w:eastAsia="宋体"/>
          <w:color w:val="000000" w:themeColor="text1"/>
          <w:lang w:val="en-US" w:eastAsia="zh-CN"/>
        </w:rPr>
      </w:pPr>
      <w:r>
        <w:rPr>
          <w:rFonts w:hint="eastAsia" w:ascii="宋体" w:hAnsi="宋体" w:eastAsia="宋体" w:cs="宋体"/>
          <w:color w:val="000000" w:themeColor="text1"/>
          <w:sz w:val="24"/>
          <w:szCs w:val="24"/>
        </w:rPr>
        <w:fldChar w:fldCharType="begin"/>
      </w:r>
      <w:r>
        <w:rPr>
          <w:rFonts w:hint="eastAsia" w:ascii="宋体" w:hAnsi="宋体" w:eastAsia="宋体" w:cs="宋体"/>
          <w:color w:val="000000" w:themeColor="text1"/>
          <w:sz w:val="24"/>
          <w:szCs w:val="24"/>
        </w:rPr>
        <w:instrText xml:space="preserve"> HYPERLINK \l _Toc754 </w:instrText>
      </w:r>
      <w:r>
        <w:rPr>
          <w:rFonts w:hint="eastAsia" w:ascii="宋体" w:hAnsi="宋体" w:eastAsia="宋体" w:cs="宋体"/>
          <w:color w:val="000000" w:themeColor="text1"/>
          <w:sz w:val="24"/>
          <w:szCs w:val="24"/>
        </w:rPr>
        <w:fldChar w:fldCharType="separate"/>
      </w:r>
      <w:r>
        <w:rPr>
          <w:rFonts w:hint="eastAsia"/>
          <w:color w:val="000000" w:themeColor="text1"/>
          <w:sz w:val="24"/>
          <w:szCs w:val="24"/>
        </w:rPr>
        <w:t>6.1系统测试结论</w:t>
      </w:r>
      <w:r>
        <w:rPr>
          <w:color w:val="000000" w:themeColor="text1"/>
          <w:sz w:val="24"/>
          <w:szCs w:val="24"/>
        </w:rPr>
        <w:tab/>
      </w:r>
      <w:r>
        <w:rPr>
          <w:rFonts w:hint="eastAsia"/>
          <w:color w:val="000000" w:themeColor="text1"/>
          <w:sz w:val="24"/>
          <w:szCs w:val="24"/>
          <w:lang w:val="en-US" w:eastAsia="zh-CN"/>
        </w:rPr>
        <w:t>3</w:t>
      </w:r>
      <w:r>
        <w:rPr>
          <w:rFonts w:hint="eastAsia" w:ascii="宋体" w:hAnsi="宋体" w:eastAsia="宋体" w:cs="宋体"/>
          <w:color w:val="000000" w:themeColor="text1"/>
          <w:sz w:val="24"/>
          <w:szCs w:val="24"/>
        </w:rPr>
        <w:fldChar w:fldCharType="end"/>
      </w:r>
      <w:r>
        <w:rPr>
          <w:rFonts w:hint="eastAsia" w:ascii="宋体" w:hAnsi="宋体" w:cs="宋体"/>
          <w:color w:val="000000" w:themeColor="text1"/>
          <w:sz w:val="24"/>
          <w:szCs w:val="24"/>
          <w:lang w:val="en-US" w:eastAsia="zh-CN"/>
        </w:rPr>
        <w:t>1</w:t>
      </w:r>
    </w:p>
    <w:p w14:paraId="114C491D">
      <w:pPr>
        <w:pStyle w:val="15"/>
        <w:keepNext w:val="0"/>
        <w:keepLines w:val="0"/>
        <w:pageBreakBefore w:val="0"/>
        <w:widowControl w:val="0"/>
        <w:tabs>
          <w:tab w:val="right" w:leader="dot" w:pos="8788"/>
        </w:tabs>
        <w:kinsoku/>
        <w:wordWrap/>
        <w:overflowPunct/>
        <w:topLinePunct w:val="0"/>
        <w:autoSpaceDE/>
        <w:autoSpaceDN/>
        <w:bidi w:val="0"/>
        <w:adjustRightInd/>
        <w:snapToGrid/>
        <w:spacing w:line="400" w:lineRule="atLeast"/>
        <w:textAlignment w:val="auto"/>
        <w:rPr>
          <w:b/>
          <w:bCs/>
          <w:color w:val="000000" w:themeColor="text1"/>
          <w:sz w:val="24"/>
          <w:szCs w:val="24"/>
        </w:rPr>
      </w:pPr>
      <w:r>
        <w:rPr>
          <w:rFonts w:hint="eastAsia" w:ascii="宋体" w:hAnsi="宋体" w:eastAsia="宋体" w:cs="宋体"/>
          <w:b/>
          <w:bCs/>
          <w:color w:val="000000" w:themeColor="text1"/>
          <w:sz w:val="24"/>
          <w:szCs w:val="24"/>
        </w:rPr>
        <w:fldChar w:fldCharType="begin"/>
      </w:r>
      <w:r>
        <w:rPr>
          <w:rFonts w:hint="eastAsia" w:ascii="宋体" w:hAnsi="宋体" w:eastAsia="宋体" w:cs="宋体"/>
          <w:b/>
          <w:bCs/>
          <w:color w:val="000000" w:themeColor="text1"/>
          <w:sz w:val="24"/>
          <w:szCs w:val="24"/>
        </w:rPr>
        <w:instrText xml:space="preserve"> HYPERLINK \l _Toc8070 </w:instrText>
      </w:r>
      <w:r>
        <w:rPr>
          <w:rFonts w:hint="eastAsia" w:ascii="宋体" w:hAnsi="宋体" w:eastAsia="宋体" w:cs="宋体"/>
          <w:b/>
          <w:bCs/>
          <w:color w:val="000000" w:themeColor="text1"/>
          <w:sz w:val="24"/>
          <w:szCs w:val="24"/>
        </w:rPr>
        <w:fldChar w:fldCharType="separate"/>
      </w:r>
      <w:r>
        <w:rPr>
          <w:rFonts w:hint="eastAsia"/>
          <w:b/>
          <w:bCs/>
          <w:color w:val="000000" w:themeColor="text1"/>
          <w:sz w:val="24"/>
          <w:szCs w:val="24"/>
          <w:lang w:val="en-US" w:eastAsia="zh-CN"/>
        </w:rPr>
        <w:t>结</w:t>
      </w:r>
      <w:r>
        <w:rPr>
          <w:rFonts w:hint="eastAsia"/>
          <w:b/>
          <w:bCs/>
          <w:color w:val="000000" w:themeColor="text1"/>
          <w:sz w:val="24"/>
          <w:szCs w:val="24"/>
        </w:rPr>
        <w:t xml:space="preserve">  </w:t>
      </w:r>
      <w:r>
        <w:rPr>
          <w:rFonts w:hint="eastAsia"/>
          <w:b/>
          <w:bCs/>
          <w:color w:val="000000" w:themeColor="text1"/>
          <w:sz w:val="24"/>
          <w:szCs w:val="24"/>
          <w:lang w:val="en-US" w:eastAsia="zh-CN"/>
        </w:rPr>
        <w:t>论</w:t>
      </w:r>
      <w:r>
        <w:rPr>
          <w:b/>
          <w:bCs/>
          <w:color w:val="000000" w:themeColor="text1"/>
          <w:sz w:val="24"/>
          <w:szCs w:val="24"/>
        </w:rPr>
        <w:tab/>
      </w:r>
      <w:r>
        <w:rPr>
          <w:b/>
          <w:bCs/>
          <w:color w:val="000000" w:themeColor="text1"/>
          <w:sz w:val="24"/>
          <w:szCs w:val="24"/>
        </w:rPr>
        <w:fldChar w:fldCharType="begin"/>
      </w:r>
      <w:r>
        <w:rPr>
          <w:b/>
          <w:bCs/>
          <w:color w:val="000000" w:themeColor="text1"/>
          <w:sz w:val="24"/>
          <w:szCs w:val="24"/>
        </w:rPr>
        <w:instrText xml:space="preserve"> PAGEREF _Toc8070 \h </w:instrText>
      </w:r>
      <w:r>
        <w:rPr>
          <w:b/>
          <w:bCs/>
          <w:color w:val="000000" w:themeColor="text1"/>
          <w:sz w:val="24"/>
          <w:szCs w:val="24"/>
        </w:rPr>
        <w:fldChar w:fldCharType="separate"/>
      </w:r>
      <w:r>
        <w:rPr>
          <w:b/>
          <w:bCs/>
          <w:color w:val="000000" w:themeColor="text1"/>
          <w:sz w:val="24"/>
          <w:szCs w:val="24"/>
        </w:rPr>
        <w:t>32</w:t>
      </w:r>
      <w:r>
        <w:rPr>
          <w:b/>
          <w:bCs/>
          <w:color w:val="000000" w:themeColor="text1"/>
          <w:sz w:val="24"/>
          <w:szCs w:val="24"/>
        </w:rPr>
        <w:fldChar w:fldCharType="end"/>
      </w:r>
      <w:r>
        <w:rPr>
          <w:rFonts w:hint="eastAsia" w:ascii="宋体" w:hAnsi="宋体" w:eastAsia="宋体" w:cs="宋体"/>
          <w:b/>
          <w:bCs/>
          <w:color w:val="000000" w:themeColor="text1"/>
          <w:sz w:val="24"/>
          <w:szCs w:val="24"/>
        </w:rPr>
        <w:fldChar w:fldCharType="end"/>
      </w:r>
    </w:p>
    <w:p w14:paraId="6EA83834">
      <w:pPr>
        <w:pStyle w:val="15"/>
        <w:keepNext w:val="0"/>
        <w:keepLines w:val="0"/>
        <w:pageBreakBefore w:val="0"/>
        <w:widowControl w:val="0"/>
        <w:tabs>
          <w:tab w:val="right" w:leader="dot" w:pos="8788"/>
        </w:tabs>
        <w:kinsoku/>
        <w:wordWrap/>
        <w:overflowPunct/>
        <w:topLinePunct w:val="0"/>
        <w:autoSpaceDE/>
        <w:autoSpaceDN/>
        <w:bidi w:val="0"/>
        <w:adjustRightInd/>
        <w:snapToGrid/>
        <w:spacing w:line="400" w:lineRule="atLeast"/>
        <w:textAlignment w:val="auto"/>
        <w:rPr>
          <w:b/>
          <w:bCs/>
          <w:color w:val="000000" w:themeColor="text1"/>
          <w:sz w:val="24"/>
          <w:szCs w:val="24"/>
        </w:rPr>
      </w:pPr>
      <w:r>
        <w:rPr>
          <w:rFonts w:hint="eastAsia" w:ascii="宋体" w:hAnsi="宋体" w:eastAsia="宋体" w:cs="宋体"/>
          <w:b/>
          <w:bCs/>
          <w:color w:val="000000" w:themeColor="text1"/>
          <w:sz w:val="24"/>
          <w:szCs w:val="24"/>
        </w:rPr>
        <w:fldChar w:fldCharType="begin"/>
      </w:r>
      <w:r>
        <w:rPr>
          <w:rFonts w:hint="eastAsia" w:ascii="宋体" w:hAnsi="宋体" w:eastAsia="宋体" w:cs="宋体"/>
          <w:b/>
          <w:bCs/>
          <w:color w:val="000000" w:themeColor="text1"/>
          <w:sz w:val="24"/>
          <w:szCs w:val="24"/>
        </w:rPr>
        <w:instrText xml:space="preserve"> HYPERLINK \l _Toc11916 </w:instrText>
      </w:r>
      <w:r>
        <w:rPr>
          <w:rFonts w:hint="eastAsia" w:ascii="宋体" w:hAnsi="宋体" w:eastAsia="宋体" w:cs="宋体"/>
          <w:b/>
          <w:bCs/>
          <w:color w:val="000000" w:themeColor="text1"/>
          <w:sz w:val="24"/>
          <w:szCs w:val="24"/>
        </w:rPr>
        <w:fldChar w:fldCharType="separate"/>
      </w:r>
      <w:r>
        <w:rPr>
          <w:rFonts w:hint="eastAsia"/>
          <w:b/>
          <w:bCs/>
          <w:color w:val="000000" w:themeColor="text1"/>
          <w:sz w:val="24"/>
          <w:szCs w:val="24"/>
        </w:rPr>
        <w:t>致  谢</w:t>
      </w:r>
      <w:r>
        <w:rPr>
          <w:b/>
          <w:bCs/>
          <w:color w:val="000000" w:themeColor="text1"/>
          <w:sz w:val="24"/>
          <w:szCs w:val="24"/>
        </w:rPr>
        <w:tab/>
      </w:r>
      <w:r>
        <w:rPr>
          <w:b/>
          <w:bCs/>
          <w:color w:val="000000" w:themeColor="text1"/>
          <w:sz w:val="24"/>
          <w:szCs w:val="24"/>
        </w:rPr>
        <w:fldChar w:fldCharType="begin"/>
      </w:r>
      <w:r>
        <w:rPr>
          <w:b/>
          <w:bCs/>
          <w:color w:val="000000" w:themeColor="text1"/>
          <w:sz w:val="24"/>
          <w:szCs w:val="24"/>
        </w:rPr>
        <w:instrText xml:space="preserve"> PAGEREF _Toc11916 \h </w:instrText>
      </w:r>
      <w:r>
        <w:rPr>
          <w:b/>
          <w:bCs/>
          <w:color w:val="000000" w:themeColor="text1"/>
          <w:sz w:val="24"/>
          <w:szCs w:val="24"/>
        </w:rPr>
        <w:fldChar w:fldCharType="separate"/>
      </w:r>
      <w:r>
        <w:rPr>
          <w:b/>
          <w:bCs/>
          <w:color w:val="000000" w:themeColor="text1"/>
          <w:sz w:val="24"/>
          <w:szCs w:val="24"/>
        </w:rPr>
        <w:t>33</w:t>
      </w:r>
      <w:r>
        <w:rPr>
          <w:b/>
          <w:bCs/>
          <w:color w:val="000000" w:themeColor="text1"/>
          <w:sz w:val="24"/>
          <w:szCs w:val="24"/>
        </w:rPr>
        <w:fldChar w:fldCharType="end"/>
      </w:r>
      <w:r>
        <w:rPr>
          <w:rFonts w:hint="eastAsia" w:ascii="宋体" w:hAnsi="宋体" w:eastAsia="宋体" w:cs="宋体"/>
          <w:b/>
          <w:bCs/>
          <w:color w:val="000000" w:themeColor="text1"/>
          <w:sz w:val="24"/>
          <w:szCs w:val="24"/>
        </w:rPr>
        <w:fldChar w:fldCharType="end"/>
      </w:r>
    </w:p>
    <w:p w14:paraId="4D673C58">
      <w:pPr>
        <w:pStyle w:val="15"/>
        <w:keepNext w:val="0"/>
        <w:keepLines w:val="0"/>
        <w:pageBreakBefore w:val="0"/>
        <w:widowControl w:val="0"/>
        <w:tabs>
          <w:tab w:val="right" w:leader="dot" w:pos="8788"/>
        </w:tabs>
        <w:kinsoku/>
        <w:wordWrap/>
        <w:overflowPunct/>
        <w:topLinePunct w:val="0"/>
        <w:autoSpaceDE/>
        <w:autoSpaceDN/>
        <w:bidi w:val="0"/>
        <w:adjustRightInd/>
        <w:snapToGrid/>
        <w:spacing w:line="400" w:lineRule="atLeast"/>
        <w:textAlignment w:val="auto"/>
        <w:rPr>
          <w:b/>
          <w:bCs/>
          <w:color w:val="000000" w:themeColor="text1"/>
          <w:sz w:val="24"/>
          <w:szCs w:val="24"/>
        </w:rPr>
      </w:pPr>
      <w:r>
        <w:rPr>
          <w:rFonts w:hint="eastAsia" w:ascii="宋体" w:hAnsi="宋体" w:eastAsia="宋体" w:cs="宋体"/>
          <w:b/>
          <w:bCs/>
          <w:color w:val="000000" w:themeColor="text1"/>
          <w:sz w:val="24"/>
          <w:szCs w:val="24"/>
        </w:rPr>
        <w:fldChar w:fldCharType="begin"/>
      </w:r>
      <w:r>
        <w:rPr>
          <w:rFonts w:hint="eastAsia" w:ascii="宋体" w:hAnsi="宋体" w:eastAsia="宋体" w:cs="宋体"/>
          <w:b/>
          <w:bCs/>
          <w:color w:val="000000" w:themeColor="text1"/>
          <w:sz w:val="24"/>
          <w:szCs w:val="24"/>
        </w:rPr>
        <w:instrText xml:space="preserve"> HYPERLINK \l _Toc25527 </w:instrText>
      </w:r>
      <w:r>
        <w:rPr>
          <w:rFonts w:hint="eastAsia" w:ascii="宋体" w:hAnsi="宋体" w:eastAsia="宋体" w:cs="宋体"/>
          <w:b/>
          <w:bCs/>
          <w:color w:val="000000" w:themeColor="text1"/>
          <w:sz w:val="24"/>
          <w:szCs w:val="24"/>
        </w:rPr>
        <w:fldChar w:fldCharType="separate"/>
      </w:r>
      <w:r>
        <w:rPr>
          <w:rFonts w:hint="eastAsia" w:ascii="黑体"/>
          <w:b/>
          <w:bCs/>
          <w:color w:val="000000" w:themeColor="text1"/>
          <w:sz w:val="24"/>
          <w:szCs w:val="24"/>
        </w:rPr>
        <w:t>参考文献</w:t>
      </w:r>
      <w:r>
        <w:rPr>
          <w:b/>
          <w:bCs/>
          <w:color w:val="000000" w:themeColor="text1"/>
          <w:sz w:val="24"/>
          <w:szCs w:val="24"/>
        </w:rPr>
        <w:tab/>
      </w:r>
      <w:r>
        <w:rPr>
          <w:b/>
          <w:bCs/>
          <w:color w:val="000000" w:themeColor="text1"/>
          <w:sz w:val="24"/>
          <w:szCs w:val="24"/>
        </w:rPr>
        <w:fldChar w:fldCharType="begin"/>
      </w:r>
      <w:r>
        <w:rPr>
          <w:b/>
          <w:bCs/>
          <w:color w:val="000000" w:themeColor="text1"/>
          <w:sz w:val="24"/>
          <w:szCs w:val="24"/>
        </w:rPr>
        <w:instrText xml:space="preserve"> PAGEREF _Toc25527 \h </w:instrText>
      </w:r>
      <w:r>
        <w:rPr>
          <w:b/>
          <w:bCs/>
          <w:color w:val="000000" w:themeColor="text1"/>
          <w:sz w:val="24"/>
          <w:szCs w:val="24"/>
        </w:rPr>
        <w:fldChar w:fldCharType="separate"/>
      </w:r>
      <w:r>
        <w:rPr>
          <w:b/>
          <w:bCs/>
          <w:color w:val="000000" w:themeColor="text1"/>
          <w:sz w:val="24"/>
          <w:szCs w:val="24"/>
        </w:rPr>
        <w:t>34</w:t>
      </w:r>
      <w:r>
        <w:rPr>
          <w:b/>
          <w:bCs/>
          <w:color w:val="000000" w:themeColor="text1"/>
          <w:sz w:val="24"/>
          <w:szCs w:val="24"/>
        </w:rPr>
        <w:fldChar w:fldCharType="end"/>
      </w:r>
      <w:r>
        <w:rPr>
          <w:rFonts w:hint="eastAsia" w:ascii="宋体" w:hAnsi="宋体" w:eastAsia="宋体" w:cs="宋体"/>
          <w:b/>
          <w:bCs/>
          <w:color w:val="000000" w:themeColor="text1"/>
          <w:sz w:val="24"/>
          <w:szCs w:val="24"/>
        </w:rPr>
        <w:fldChar w:fldCharType="end"/>
      </w:r>
    </w:p>
    <w:p w14:paraId="5046B5B3">
      <w:pPr>
        <w:keepNext w:val="0"/>
        <w:keepLines w:val="0"/>
        <w:pageBreakBefore w:val="0"/>
        <w:widowControl w:val="0"/>
        <w:kinsoku/>
        <w:wordWrap/>
        <w:overflowPunct/>
        <w:topLinePunct w:val="0"/>
        <w:autoSpaceDE/>
        <w:autoSpaceDN/>
        <w:bidi w:val="0"/>
        <w:adjustRightInd/>
        <w:snapToGrid/>
        <w:spacing w:line="400" w:lineRule="atLeast"/>
        <w:textAlignment w:val="auto"/>
        <w:rPr>
          <w:color w:val="000000" w:themeColor="text1"/>
          <w:sz w:val="24"/>
          <w:szCs w:val="24"/>
        </w:rPr>
      </w:pPr>
      <w:r>
        <w:rPr>
          <w:rFonts w:hint="eastAsia" w:ascii="宋体" w:hAnsi="宋体" w:eastAsia="宋体" w:cs="宋体"/>
          <w:color w:val="000000" w:themeColor="text1"/>
          <w:sz w:val="24"/>
          <w:szCs w:val="24"/>
        </w:rPr>
        <w:fldChar w:fldCharType="end"/>
      </w:r>
    </w:p>
    <w:p w14:paraId="0FB1533C">
      <w:pPr>
        <w:keepNext w:val="0"/>
        <w:keepLines w:val="0"/>
        <w:pageBreakBefore w:val="0"/>
        <w:widowControl w:val="0"/>
        <w:kinsoku/>
        <w:wordWrap/>
        <w:overflowPunct/>
        <w:topLinePunct w:val="0"/>
        <w:autoSpaceDE/>
        <w:autoSpaceDN/>
        <w:bidi w:val="0"/>
        <w:adjustRightInd/>
        <w:snapToGrid/>
        <w:spacing w:line="400" w:lineRule="atLeast"/>
        <w:textAlignment w:val="auto"/>
        <w:rPr>
          <w:rFonts w:ascii="宋体" w:hAnsi="宋体" w:cs="宋体"/>
          <w:color w:val="000000" w:themeColor="text1"/>
          <w:sz w:val="24"/>
          <w:szCs w:val="24"/>
        </w:rPr>
      </w:pPr>
    </w:p>
    <w:p w14:paraId="2102A6AC">
      <w:pPr>
        <w:tabs>
          <w:tab w:val="right" w:leader="dot" w:pos="9240"/>
        </w:tabs>
        <w:spacing w:line="360" w:lineRule="auto"/>
        <w:rPr>
          <w:rFonts w:ascii="宋体" w:hAnsi="宋体"/>
          <w:color w:val="000000" w:themeColor="text1"/>
          <w:sz w:val="24"/>
          <w:szCs w:val="24"/>
        </w:rPr>
      </w:pPr>
    </w:p>
    <w:p w14:paraId="47262136">
      <w:pPr>
        <w:pStyle w:val="3"/>
        <w:spacing w:before="312" w:after="312"/>
        <w:rPr>
          <w:rFonts w:hint="eastAsia"/>
          <w:color w:val="000000" w:themeColor="text1"/>
        </w:rPr>
        <w:sectPr>
          <w:headerReference r:id="rId7" w:type="default"/>
          <w:footerReference r:id="rId8" w:type="default"/>
          <w:pgSz w:w="11906" w:h="16838"/>
          <w:pgMar w:top="1984" w:right="1417" w:bottom="1417" w:left="1701" w:header="1417" w:footer="567" w:gutter="0"/>
          <w:pgBorders>
            <w:top w:val="none" w:sz="0" w:space="0"/>
            <w:left w:val="none" w:sz="0" w:space="0"/>
            <w:bottom w:val="none" w:sz="0" w:space="0"/>
            <w:right w:val="none" w:sz="0" w:space="0"/>
          </w:pgBorders>
          <w:pgNumType w:fmt="decimal" w:start="1" w:chapStyle="1"/>
          <w:cols w:space="720" w:num="1"/>
          <w:docGrid w:type="lines" w:linePitch="312" w:charSpace="0"/>
        </w:sectPr>
      </w:pPr>
    </w:p>
    <w:bookmarkEnd w:id="8"/>
    <w:bookmarkEnd w:id="9"/>
    <w:p w14:paraId="4E1293F7">
      <w:pPr>
        <w:pStyle w:val="3"/>
        <w:keepNext/>
        <w:keepLines/>
        <w:pageBreakBefore w:val="0"/>
        <w:widowControl w:val="0"/>
        <w:kinsoku/>
        <w:wordWrap/>
        <w:overflowPunct/>
        <w:topLinePunct w:val="0"/>
        <w:autoSpaceDE/>
        <w:autoSpaceDN/>
        <w:bidi w:val="0"/>
        <w:adjustRightInd/>
        <w:snapToGrid/>
        <w:spacing w:before="120" w:beforeLines="0" w:after="120" w:afterLines="0" w:line="400" w:lineRule="atLeast"/>
        <w:textAlignment w:val="auto"/>
        <w:rPr>
          <w:rFonts w:hint="eastAsia"/>
          <w:color w:val="000000" w:themeColor="text1"/>
          <w:sz w:val="36"/>
          <w:szCs w:val="36"/>
          <w:lang w:val="en-US" w:eastAsia="zh-CN"/>
        </w:rPr>
      </w:pPr>
      <w:bookmarkStart w:id="10" w:name="_Toc20284"/>
      <w:bookmarkStart w:id="11" w:name="_Toc381470470"/>
      <w:bookmarkStart w:id="12" w:name="_Toc515630385"/>
      <w:bookmarkStart w:id="13" w:name="_Toc86094933"/>
      <w:r>
        <w:rPr>
          <w:rFonts w:hint="eastAsia"/>
          <w:color w:val="000000" w:themeColor="text1"/>
          <w:sz w:val="36"/>
          <w:szCs w:val="36"/>
          <w:lang w:val="en-US" w:eastAsia="zh-CN"/>
        </w:rPr>
        <w:t>1绪 论</w:t>
      </w:r>
      <w:bookmarkEnd w:id="10"/>
    </w:p>
    <w:p w14:paraId="6F7CCA6B">
      <w:pPr>
        <w:pStyle w:val="4"/>
        <w:keepNext w:val="0"/>
        <w:keepLines w:val="0"/>
        <w:pageBreakBefore w:val="0"/>
        <w:widowControl w:val="0"/>
        <w:kinsoku/>
        <w:wordWrap/>
        <w:overflowPunct/>
        <w:topLinePunct w:val="0"/>
        <w:autoSpaceDE/>
        <w:autoSpaceDN/>
        <w:bidi w:val="0"/>
        <w:adjustRightInd/>
        <w:snapToGrid/>
        <w:spacing w:before="120" w:after="120" w:line="400" w:lineRule="atLeast"/>
        <w:jc w:val="both"/>
        <w:textAlignment w:val="auto"/>
        <w:rPr>
          <w:color w:val="000000" w:themeColor="text1"/>
          <w:sz w:val="28"/>
          <w:szCs w:val="28"/>
        </w:rPr>
      </w:pPr>
      <w:bookmarkStart w:id="14" w:name="_Toc23708"/>
      <w:r>
        <w:rPr>
          <w:color w:val="000000" w:themeColor="text1"/>
          <w:sz w:val="28"/>
          <w:szCs w:val="28"/>
        </w:rPr>
        <w:t xml:space="preserve">1.1 </w:t>
      </w:r>
      <w:bookmarkEnd w:id="11"/>
      <w:r>
        <w:rPr>
          <w:rFonts w:hint="eastAsia"/>
          <w:color w:val="000000" w:themeColor="text1"/>
          <w:sz w:val="28"/>
          <w:szCs w:val="28"/>
        </w:rPr>
        <w:t>课题背景</w:t>
      </w:r>
      <w:bookmarkEnd w:id="12"/>
      <w:bookmarkEnd w:id="13"/>
      <w:bookmarkEnd w:id="14"/>
    </w:p>
    <w:p w14:paraId="130072BF">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480" w:firstLineChars="200"/>
        <w:jc w:val="both"/>
        <w:textAlignment w:val="auto"/>
        <w:rPr>
          <w:rFonts w:eastAsia="宋体" w:cs="Times New Roman"/>
          <w:color w:val="000000" w:themeColor="text1"/>
          <w:kern w:val="0"/>
          <w:sz w:val="24"/>
          <w:szCs w:val="32"/>
        </w:rPr>
      </w:pPr>
      <w:r>
        <w:t>高考志愿填报是衔接高中教育与高等教育的关键环节，也是考生实现学业选择与职业规划的重要入口。随着新高考改革持续推进，选考科目组合更加多样，平行志愿投档规则更加精细，高校专业设置和招生计划也在不断调整，这使志愿填报从“分数对应学校”的简单判断，逐步转变为兼顾成绩、选科、院校特色、专业匹配和风险控制的综合决策过程。结合当前项目实现可以看到，仅依赖零散网页信息、经验判断或静态表格，已经难以满足学生、学校和平台管理者的协同需求。</w:t>
      </w:r>
    </w:p>
    <w:p w14:paraId="41C722B2">
      <w:pPr>
        <w:pStyle w:val="4"/>
        <w:keepNext w:val="0"/>
        <w:keepLines w:val="0"/>
        <w:pageBreakBefore w:val="0"/>
        <w:widowControl w:val="0"/>
        <w:kinsoku/>
        <w:wordWrap/>
        <w:overflowPunct/>
        <w:topLinePunct w:val="0"/>
        <w:autoSpaceDE/>
        <w:autoSpaceDN/>
        <w:bidi w:val="0"/>
        <w:adjustRightInd/>
        <w:snapToGrid/>
        <w:spacing w:before="120" w:after="120" w:line="360" w:lineRule="auto"/>
        <w:jc w:val="both"/>
        <w:textAlignment w:val="auto"/>
        <w:rPr>
          <w:color w:val="000000" w:themeColor="text1"/>
          <w:sz w:val="28"/>
          <w:szCs w:val="28"/>
        </w:rPr>
      </w:pPr>
      <w:bookmarkStart w:id="15" w:name="_Toc515630386"/>
      <w:bookmarkStart w:id="16" w:name="_Toc381470471"/>
      <w:bookmarkStart w:id="17" w:name="_Toc86094934"/>
      <w:bookmarkStart w:id="18" w:name="_Toc5057"/>
      <w:r>
        <w:rPr>
          <w:color w:val="000000" w:themeColor="text1"/>
          <w:sz w:val="28"/>
          <w:szCs w:val="28"/>
        </w:rPr>
        <w:t xml:space="preserve">1.2 </w:t>
      </w:r>
      <w:bookmarkEnd w:id="15"/>
      <w:bookmarkEnd w:id="16"/>
      <w:bookmarkEnd w:id="17"/>
      <w:r>
        <w:rPr>
          <w:rFonts w:hint="eastAsia"/>
          <w:color w:val="000000" w:themeColor="text1"/>
          <w:sz w:val="28"/>
          <w:szCs w:val="28"/>
        </w:rPr>
        <w:t>选题的目的与意义</w:t>
      </w:r>
      <w:bookmarkEnd w:id="18"/>
    </w:p>
    <w:p w14:paraId="56CE84D9">
      <w:pPr>
        <w:pStyle w:val="57"/>
        <w:keepNext w:val="0"/>
        <w:keepLines w:val="0"/>
        <w:pageBreakBefore w:val="0"/>
        <w:widowControl w:val="0"/>
        <w:kinsoku/>
        <w:wordWrap/>
        <w:overflowPunct/>
        <w:topLinePunct w:val="0"/>
        <w:autoSpaceDE/>
        <w:autoSpaceDN/>
        <w:bidi w:val="0"/>
        <w:adjustRightInd/>
        <w:snapToGrid/>
        <w:spacing w:beforeLines="0" w:afterLines="0" w:line="360" w:lineRule="auto"/>
        <w:ind w:left="0" w:leftChars="0" w:firstLine="480" w:firstLineChars="200"/>
        <w:jc w:val="both"/>
        <w:textAlignment w:val="auto"/>
        <w:rPr>
          <w:rFonts w:hint="default" w:ascii="宋体" w:hAnsi="宋体" w:cs="宋体"/>
          <w:color w:val="000000" w:themeColor="text1"/>
          <w:sz w:val="24"/>
          <w:lang w:val="en-US" w:eastAsia="zh-CN"/>
        </w:rPr>
      </w:pPr>
      <w:r>
        <w:t>从现有研究与实际使用场景来看，高考志愿辅助系统的核心目标已经不再局限于基础信息查询，而是转向更完整的数据整合、规则校验与多角色服务支持。当前不少平台能够提供分数线检索和院校列表，但在角色协同、选科匹配、数据联动、信息互动和持续运营方面仍存在不足。基于此，本课题的研究目标，是围绕现有程序构建一个兼顾学生查询体验、学校端维护效率和后台管理能力的高考志愿填报系统。</w:t>
      </w:r>
    </w:p>
    <w:p w14:paraId="550BAA8C">
      <w:pPr>
        <w:pStyle w:val="57"/>
        <w:keepNext w:val="0"/>
        <w:keepLines w:val="0"/>
        <w:pageBreakBefore w:val="0"/>
        <w:widowControl w:val="0"/>
        <w:kinsoku/>
        <w:wordWrap/>
        <w:overflowPunct/>
        <w:topLinePunct w:val="0"/>
        <w:autoSpaceDE/>
        <w:autoSpaceDN/>
        <w:bidi w:val="0"/>
        <w:adjustRightInd/>
        <w:snapToGrid/>
        <w:spacing w:beforeLines="0" w:afterLines="0" w:line="360" w:lineRule="auto"/>
        <w:ind w:left="0" w:leftChars="0" w:firstLine="480" w:firstLineChars="200"/>
        <w:jc w:val="both"/>
        <w:textAlignment w:val="auto"/>
        <w:rPr>
          <w:rFonts w:hint="default" w:ascii="宋体" w:hAnsi="宋体" w:cs="宋体"/>
          <w:color w:val="000000" w:themeColor="text1"/>
          <w:sz w:val="24"/>
          <w:lang w:val="en-US" w:eastAsia="zh-CN"/>
        </w:rPr>
      </w:pPr>
      <w:r>
        <w:t>结合开题报告与当前程序实现，系统建设的意义主要体现在以下几个方面：</w:t>
      </w:r>
    </w:p>
    <w:p w14:paraId="211B533F">
      <w:pPr>
        <w:pStyle w:val="57"/>
        <w:keepNext w:val="0"/>
        <w:keepLines w:val="0"/>
        <w:pageBreakBefore w:val="0"/>
        <w:widowControl w:val="0"/>
        <w:kinsoku/>
        <w:wordWrap/>
        <w:overflowPunct/>
        <w:topLinePunct w:val="0"/>
        <w:autoSpaceDE/>
        <w:autoSpaceDN/>
        <w:bidi w:val="0"/>
        <w:adjustRightInd/>
        <w:snapToGrid/>
        <w:spacing w:beforeLines="0" w:afterLines="0" w:line="360" w:lineRule="auto"/>
        <w:ind w:left="0" w:leftChars="0" w:firstLine="480" w:firstLineChars="200"/>
        <w:jc w:val="both"/>
        <w:textAlignment w:val="auto"/>
        <w:rPr>
          <w:rFonts w:hint="default" w:ascii="宋体" w:hAnsi="宋体" w:cs="宋体"/>
          <w:color w:val="000000" w:themeColor="text1"/>
          <w:sz w:val="24"/>
          <w:lang w:val="en-US" w:eastAsia="zh-CN"/>
        </w:rPr>
      </w:pPr>
      <w:r>
        <w:t>（1）缓解信息不对称问题。系统将院校、专业、录取分数、省控线、资讯公告和论坛交流等内容集中到统一门户中，帮助学生在同一平台完成信息检索、对比与筛选，减少因信息分散导致的决策偏差。</w:t>
      </w:r>
    </w:p>
    <w:p w14:paraId="1DCFB817">
      <w:pPr>
        <w:pStyle w:val="57"/>
        <w:keepNext w:val="0"/>
        <w:keepLines w:val="0"/>
        <w:pageBreakBefore w:val="0"/>
        <w:widowControl w:val="0"/>
        <w:kinsoku/>
        <w:wordWrap/>
        <w:overflowPunct/>
        <w:topLinePunct w:val="0"/>
        <w:autoSpaceDE/>
        <w:autoSpaceDN/>
        <w:bidi w:val="0"/>
        <w:adjustRightInd/>
        <w:snapToGrid/>
        <w:spacing w:beforeLines="0" w:afterLines="0" w:line="360" w:lineRule="auto"/>
        <w:ind w:left="0" w:leftChars="0" w:firstLine="480" w:firstLineChars="200"/>
        <w:jc w:val="both"/>
        <w:textAlignment w:val="auto"/>
        <w:rPr>
          <w:rFonts w:hint="default" w:ascii="宋体" w:hAnsi="宋体" w:cs="宋体"/>
          <w:color w:val="000000" w:themeColor="text1"/>
          <w:sz w:val="24"/>
          <w:lang w:val="en-US" w:eastAsia="zh-CN"/>
        </w:rPr>
      </w:pPr>
      <w:r>
        <w:t>（2）提升志愿填报的规范性与可操作性。学生可以维护高考档案、录入成绩与选科组合，并在模拟填报时接受专业选科要求校验、方案保存与导出等支持，从而降低误填、漏填和重复判断带来的操作风险。</w:t>
      </w:r>
    </w:p>
    <w:p w14:paraId="05DA1BE5">
      <w:pPr>
        <w:pStyle w:val="57"/>
        <w:keepNext w:val="0"/>
        <w:keepLines w:val="0"/>
        <w:pageBreakBefore w:val="0"/>
        <w:widowControl w:val="0"/>
        <w:kinsoku/>
        <w:wordWrap/>
        <w:overflowPunct/>
        <w:topLinePunct w:val="0"/>
        <w:autoSpaceDE/>
        <w:autoSpaceDN/>
        <w:bidi w:val="0"/>
        <w:adjustRightInd/>
        <w:snapToGrid/>
        <w:spacing w:beforeLines="0" w:afterLines="0" w:line="360" w:lineRule="auto"/>
        <w:ind w:left="0" w:leftChars="0" w:firstLine="480" w:firstLineChars="200"/>
        <w:jc w:val="both"/>
        <w:textAlignment w:val="auto"/>
        <w:rPr>
          <w:rFonts w:hint="default" w:ascii="宋体" w:hAnsi="宋体" w:cs="宋体"/>
          <w:color w:val="000000" w:themeColor="text1"/>
          <w:sz w:val="24"/>
          <w:lang w:val="en-US" w:eastAsia="zh-CN"/>
        </w:rPr>
      </w:pPr>
      <w:r>
        <w:t>（3）构建多角色协同服务模式。当前系统已形成学生、学校管理员和平台管理员三类角色分工：学生侧重查询、互动与模拟填报；学校管理员侧重本校资料、专业和分数数据维护；平台管理员侧重全局数据、权限与内容运营。这种结构有助于提升平台可持续维护能力，也更符合真实业务场景。</w:t>
      </w:r>
    </w:p>
    <w:p w14:paraId="0ED38B2B">
      <w:pPr>
        <w:keepNext w:val="0"/>
        <w:keepLines w:val="0"/>
        <w:pageBreakBefore w:val="0"/>
        <w:kinsoku/>
        <w:wordWrap/>
        <w:overflowPunct/>
        <w:topLinePunct w:val="0"/>
        <w:autoSpaceDE/>
        <w:autoSpaceDN/>
        <w:bidi w:val="0"/>
        <w:adjustRightInd/>
        <w:snapToGrid/>
        <w:spacing w:line="360" w:lineRule="auto"/>
        <w:textAlignment w:val="auto"/>
        <w:rPr>
          <w:rFonts w:hint="eastAsia"/>
          <w:color w:val="000000" w:themeColor="text1"/>
          <w:lang w:val="en-US" w:eastAsia="zh-CN"/>
        </w:rPr>
      </w:pPr>
    </w:p>
    <w:p w14:paraId="0E4CAA8C">
      <w:pPr>
        <w:pStyle w:val="4"/>
        <w:keepNext w:val="0"/>
        <w:keepLines w:val="0"/>
        <w:pageBreakBefore w:val="0"/>
        <w:widowControl w:val="0"/>
        <w:kinsoku/>
        <w:wordWrap/>
        <w:overflowPunct/>
        <w:topLinePunct w:val="0"/>
        <w:autoSpaceDE/>
        <w:autoSpaceDN/>
        <w:bidi w:val="0"/>
        <w:adjustRightInd/>
        <w:snapToGrid/>
        <w:spacing w:before="120" w:after="120" w:line="360" w:lineRule="auto"/>
        <w:jc w:val="both"/>
        <w:textAlignment w:val="auto"/>
        <w:rPr>
          <w:color w:val="000000" w:themeColor="text1"/>
          <w:sz w:val="28"/>
          <w:szCs w:val="28"/>
        </w:rPr>
      </w:pPr>
      <w:bookmarkStart w:id="22" w:name="_Toc6195"/>
      <w:r>
        <w:rPr>
          <w:color w:val="000000" w:themeColor="text1"/>
          <w:sz w:val="28"/>
          <w:szCs w:val="28"/>
        </w:rPr>
        <w:t>1.</w:t>
      </w:r>
      <w:r>
        <w:rPr>
          <w:rFonts w:hint="eastAsia"/>
          <w:color w:val="000000" w:themeColor="text1"/>
          <w:sz w:val="28"/>
          <w:szCs w:val="28"/>
          <w:lang w:val="en-US" w:eastAsia="zh-CN"/>
        </w:rPr>
        <w:t>3</w:t>
      </w:r>
      <w:r>
        <w:rPr>
          <w:color w:val="000000" w:themeColor="text1"/>
          <w:sz w:val="28"/>
          <w:szCs w:val="28"/>
        </w:rPr>
        <w:t xml:space="preserve"> 初步设计方法与实施方案</w:t>
      </w:r>
      <w:bookmarkEnd w:id="19"/>
      <w:bookmarkEnd w:id="20"/>
      <w:bookmarkEnd w:id="21"/>
      <w:bookmarkEnd w:id="22"/>
    </w:p>
    <w:p w14:paraId="30994139">
      <w:pPr>
        <w:pStyle w:val="58"/>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color w:val="000000" w:themeColor="text1"/>
          <w:sz w:val="24"/>
          <w:szCs w:val="22"/>
        </w:rPr>
      </w:pPr>
      <w:r>
        <w:t>软件体系结构方面，系统采用典型的 B/S 架构。前端使用 Vue 2 与 Element UI 构建界面和路由导航，后端基于 Spring Boot 提供 REST 风格接口，浏览器端无需额外安装客户端即可访问系统，从而降低部署和维护成本。</w:t>
      </w:r>
    </w:p>
    <w:p w14:paraId="0EDF1D3A">
      <w:pPr>
        <w:pStyle w:val="58"/>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color w:val="000000" w:themeColor="text1"/>
        </w:rPr>
      </w:pPr>
      <w:r>
        <w:t>开发环境方面，后端主要使用 Java 8、Spring Boot 2.2.13.RELEASE、MyBatis-Plus 3.4.0、PageHelper、Swagger、Apache POI 等技术；前端主要使用 Vue 2.6.12、Vue Router、Vuex、Element UI 2.15.5、ECharts 与 DOMPurify。数据存储采用 MySQL，开发工具以 IDEA 和 Node/Vue CLI 为主。</w:t>
      </w:r>
    </w:p>
    <w:p w14:paraId="46963B68">
      <w:pPr>
        <w:pStyle w:val="4"/>
        <w:keepNext w:val="0"/>
        <w:keepLines w:val="0"/>
        <w:pageBreakBefore w:val="0"/>
        <w:widowControl w:val="0"/>
        <w:kinsoku/>
        <w:wordWrap/>
        <w:overflowPunct/>
        <w:topLinePunct w:val="0"/>
        <w:autoSpaceDE/>
        <w:autoSpaceDN/>
        <w:bidi w:val="0"/>
        <w:adjustRightInd/>
        <w:snapToGrid/>
        <w:spacing w:before="120" w:after="120" w:line="360" w:lineRule="auto"/>
        <w:jc w:val="both"/>
        <w:textAlignment w:val="auto"/>
        <w:rPr>
          <w:color w:val="000000" w:themeColor="text1"/>
          <w:sz w:val="28"/>
          <w:szCs w:val="28"/>
        </w:rPr>
      </w:pPr>
      <w:bookmarkStart w:id="23" w:name="_Toc86094936"/>
      <w:bookmarkStart w:id="24" w:name="_Toc515630388"/>
      <w:bookmarkStart w:id="25" w:name="_Toc16305"/>
      <w:r>
        <w:rPr>
          <w:color w:val="000000" w:themeColor="text1"/>
          <w:sz w:val="28"/>
          <w:szCs w:val="28"/>
        </w:rPr>
        <w:t>1.</w:t>
      </w:r>
      <w:r>
        <w:rPr>
          <w:rFonts w:hint="eastAsia"/>
          <w:color w:val="000000" w:themeColor="text1"/>
          <w:sz w:val="28"/>
          <w:szCs w:val="28"/>
          <w:lang w:val="en-US" w:eastAsia="zh-CN"/>
        </w:rPr>
        <w:t>4</w:t>
      </w:r>
      <w:r>
        <w:rPr>
          <w:color w:val="000000" w:themeColor="text1"/>
          <w:sz w:val="28"/>
          <w:szCs w:val="28"/>
        </w:rPr>
        <w:t xml:space="preserve"> 本文研究内容</w:t>
      </w:r>
      <w:bookmarkEnd w:id="23"/>
      <w:bookmarkEnd w:id="24"/>
      <w:bookmarkEnd w:id="25"/>
    </w:p>
    <w:p w14:paraId="6E81593E">
      <w:pPr>
        <w:pStyle w:val="57"/>
        <w:keepNext w:val="0"/>
        <w:keepLines w:val="0"/>
        <w:pageBreakBefore w:val="0"/>
        <w:widowControl w:val="0"/>
        <w:kinsoku/>
        <w:wordWrap/>
        <w:overflowPunct/>
        <w:topLinePunct w:val="0"/>
        <w:autoSpaceDE/>
        <w:autoSpaceDN/>
        <w:bidi w:val="0"/>
        <w:adjustRightInd/>
        <w:snapToGrid/>
        <w:spacing w:beforeLines="0" w:afterLines="0" w:line="360" w:lineRule="auto"/>
        <w:ind w:left="0" w:leftChars="0" w:firstLine="480" w:firstLineChars="200"/>
        <w:jc w:val="both"/>
        <w:textAlignment w:val="auto"/>
        <w:rPr>
          <w:rFonts w:hint="default" w:ascii="宋体" w:hAnsi="宋体" w:cs="宋体"/>
          <w:color w:val="000000" w:themeColor="text1"/>
          <w:sz w:val="24"/>
          <w:lang w:val="en-US" w:eastAsia="zh-CN"/>
        </w:rPr>
      </w:pPr>
      <w:r>
        <w:t>结合开题报告中的研究内容设计和当前程序实现，系统的主要研究与实现内容包括：</w:t>
      </w:r>
    </w:p>
    <w:p w14:paraId="2CCE83A3">
      <w:pPr>
        <w:pStyle w:val="57"/>
        <w:keepNext w:val="0"/>
        <w:keepLines w:val="0"/>
        <w:pageBreakBefore w:val="0"/>
        <w:widowControl w:val="0"/>
        <w:kinsoku/>
        <w:wordWrap/>
        <w:overflowPunct/>
        <w:topLinePunct w:val="0"/>
        <w:autoSpaceDE/>
        <w:autoSpaceDN/>
        <w:bidi w:val="0"/>
        <w:adjustRightInd/>
        <w:snapToGrid/>
        <w:spacing w:beforeLines="0" w:afterLines="0" w:line="360" w:lineRule="auto"/>
        <w:ind w:left="0" w:leftChars="0" w:firstLine="480" w:firstLineChars="200"/>
        <w:jc w:val="both"/>
        <w:textAlignment w:val="auto"/>
        <w:rPr>
          <w:rFonts w:hint="default" w:ascii="宋体" w:hAnsi="宋体" w:cs="宋体"/>
          <w:color w:val="000000" w:themeColor="text1"/>
          <w:sz w:val="24"/>
          <w:lang w:val="en-US" w:eastAsia="zh-CN"/>
        </w:rPr>
      </w:pPr>
      <w:r>
        <w:t>（1）围绕普通用户、学校管理员和平台管理员三类角色，梳理各自的业务流程与操作边界，构建门户展示、学校维护、后台管理和志愿填报相结合的业务结构。</w:t>
      </w:r>
    </w:p>
    <w:p w14:paraId="187AD9B9">
      <w:pPr>
        <w:pStyle w:val="57"/>
        <w:keepNext w:val="0"/>
        <w:keepLines w:val="0"/>
        <w:pageBreakBefore w:val="0"/>
        <w:widowControl w:val="0"/>
        <w:kinsoku/>
        <w:wordWrap/>
        <w:overflowPunct/>
        <w:topLinePunct w:val="0"/>
        <w:autoSpaceDE/>
        <w:autoSpaceDN/>
        <w:bidi w:val="0"/>
        <w:adjustRightInd/>
        <w:snapToGrid/>
        <w:spacing w:beforeLines="0" w:afterLines="0" w:line="360" w:lineRule="auto"/>
        <w:ind w:left="0" w:leftChars="0" w:firstLine="480" w:firstLineChars="200"/>
        <w:jc w:val="both"/>
        <w:textAlignment w:val="auto"/>
        <w:rPr>
          <w:rFonts w:hint="default" w:ascii="宋体" w:hAnsi="宋体" w:cs="宋体"/>
          <w:color w:val="000000" w:themeColor="text1"/>
          <w:sz w:val="24"/>
          <w:vertAlign w:val="superscript"/>
          <w:lang w:val="en-US" w:eastAsia="zh-CN"/>
        </w:rPr>
      </w:pPr>
      <w:r>
        <w:t>（2）基于 Spring Boot、Vue 与 MySQL 实现院校管理、专业管理、分数线管理、学生档案维护、资讯发布、论坛交流、收藏管理和五套模拟志愿表等核心功能，并通过权限隔离与数据联动支撑系统稳定运行。</w:t>
      </w:r>
    </w:p>
    <w:p w14:paraId="1EC8734A">
      <w:pPr>
        <w:rPr>
          <w:rFonts w:hint="default"/>
          <w:color w:val="000000" w:themeColor="text1"/>
          <w:lang w:eastAsia="zh-CN"/>
        </w:rPr>
      </w:pPr>
      <w:r>
        <w:rPr>
          <w:rFonts w:hint="default" w:ascii="Times New Roman" w:hAnsi="Times New Roman" w:eastAsia="宋体" w:cs="Times New Roman"/>
          <w:color w:val="000000" w:themeColor="text1"/>
          <w:kern w:val="21"/>
          <w:sz w:val="24"/>
          <w:lang w:val="en-US" w:eastAsia="zh-CN"/>
        </w:rPr>
        <w:br w:type="page"/>
      </w:r>
    </w:p>
    <w:p w14:paraId="48C41923">
      <w:pPr>
        <w:pStyle w:val="3"/>
        <w:keepNext/>
        <w:keepLines/>
        <w:pageBreakBefore w:val="0"/>
        <w:widowControl w:val="0"/>
        <w:kinsoku/>
        <w:wordWrap/>
        <w:overflowPunct/>
        <w:topLinePunct w:val="0"/>
        <w:autoSpaceDE/>
        <w:autoSpaceDN/>
        <w:bidi w:val="0"/>
        <w:adjustRightInd/>
        <w:snapToGrid/>
        <w:spacing w:before="120" w:beforeLines="0" w:after="120" w:afterLines="0" w:line="400" w:lineRule="atLeast"/>
        <w:textAlignment w:val="auto"/>
        <w:rPr>
          <w:rFonts w:hint="eastAsia"/>
          <w:bCs w:val="0"/>
          <w:color w:val="000000" w:themeColor="text1"/>
          <w:sz w:val="32"/>
          <w:szCs w:val="32"/>
        </w:rPr>
      </w:pPr>
      <w:bookmarkStart w:id="26" w:name="_Toc30331"/>
      <w:bookmarkStart w:id="27" w:name="_Toc181151594"/>
      <w:bookmarkStart w:id="28" w:name="_Toc25258036"/>
      <w:bookmarkStart w:id="29" w:name="_Toc23420"/>
      <w:bookmarkStart w:id="30" w:name="_Toc181151593"/>
      <w:bookmarkStart w:id="31" w:name="_Toc72356457"/>
      <w:bookmarkStart w:id="32" w:name="_Toc60249550"/>
      <w:bookmarkStart w:id="33" w:name="_Toc86927275"/>
      <w:bookmarkStart w:id="34" w:name="_Toc86347763"/>
      <w:r>
        <w:rPr>
          <w:bCs w:val="0"/>
          <w:color w:val="000000" w:themeColor="text1"/>
          <w:sz w:val="32"/>
          <w:szCs w:val="32"/>
        </w:rPr>
        <w:t xml:space="preserve">2 </w:t>
      </w:r>
      <w:bookmarkEnd w:id="26"/>
      <w:r>
        <w:rPr>
          <w:rFonts w:hint="eastAsia"/>
          <w:b/>
          <w:bCs/>
          <w:color w:val="000000" w:themeColor="text1"/>
          <w:sz w:val="32"/>
          <w:szCs w:val="32"/>
        </w:rPr>
        <w:t>关键技术介绍</w:t>
      </w:r>
    </w:p>
    <w:bookmarkEnd w:id="27"/>
    <w:bookmarkEnd w:id="28"/>
    <w:bookmarkEnd w:id="29"/>
    <w:bookmarkEnd w:id="30"/>
    <w:bookmarkEnd w:id="31"/>
    <w:bookmarkEnd w:id="32"/>
    <w:bookmarkEnd w:id="33"/>
    <w:bookmarkEnd w:id="34"/>
    <w:p w14:paraId="73D9C05C">
      <w:pPr>
        <w:pStyle w:val="4"/>
        <w:tabs>
          <w:tab w:val="left" w:pos="210"/>
        </w:tabs>
        <w:rPr>
          <w:rFonts w:hint="eastAsia" w:ascii="宋体" w:hAnsi="宋体" w:eastAsia="宋体" w:cs="宋体"/>
          <w:b/>
          <w:bCs w:val="0"/>
          <w:color w:val="000000" w:themeColor="text1"/>
          <w:sz w:val="28"/>
          <w:szCs w:val="28"/>
          <w:lang w:eastAsia="zh-CN"/>
        </w:rPr>
      </w:pPr>
      <w:bookmarkStart w:id="35" w:name="_Toc18250"/>
      <w:bookmarkStart w:id="36" w:name="_Toc21567"/>
      <w:r>
        <w:rPr>
          <w:rFonts w:hint="eastAsia" w:ascii="宋体" w:hAnsi="宋体" w:eastAsia="宋体" w:cs="宋体"/>
          <w:b/>
          <w:bCs w:val="0"/>
          <w:color w:val="000000" w:themeColor="text1"/>
          <w:sz w:val="28"/>
          <w:szCs w:val="28"/>
          <w:lang w:val="en-US" w:eastAsia="zh-CN"/>
        </w:rPr>
        <w:t xml:space="preserve">2.1 </w:t>
      </w:r>
      <w:r>
        <w:rPr>
          <w:rFonts w:hint="eastAsia" w:ascii="宋体" w:hAnsi="宋体" w:eastAsia="宋体" w:cs="宋体"/>
          <w:b/>
          <w:bCs w:val="0"/>
          <w:color w:val="000000" w:themeColor="text1"/>
          <w:sz w:val="28"/>
          <w:szCs w:val="28"/>
        </w:rPr>
        <w:t>Java</w:t>
      </w:r>
      <w:r>
        <w:rPr>
          <w:rFonts w:hint="eastAsia" w:ascii="宋体" w:hAnsi="宋体" w:eastAsia="宋体" w:cs="宋体"/>
          <w:b/>
          <w:bCs w:val="0"/>
          <w:color w:val="000000" w:themeColor="text1"/>
          <w:sz w:val="28"/>
          <w:szCs w:val="28"/>
          <w:lang w:eastAsia="zh-CN"/>
        </w:rPr>
        <w:t>语言</w:t>
      </w:r>
    </w:p>
    <w:p w14:paraId="78AD9B18">
      <w:pPr>
        <w:pStyle w:val="61"/>
        <w:keepNext w:val="0"/>
        <w:keepLines w:val="0"/>
        <w:pageBreakBefore w:val="0"/>
        <w:widowControl w:val="0"/>
        <w:kinsoku/>
        <w:wordWrap w:val="0"/>
        <w:overflowPunct/>
        <w:topLinePunct w:val="0"/>
        <w:autoSpaceDE/>
        <w:autoSpaceDN/>
        <w:bidi w:val="0"/>
        <w:adjustRightInd/>
        <w:snapToGrid/>
        <w:spacing w:line="360" w:lineRule="auto"/>
        <w:ind w:firstLine="480"/>
        <w:textAlignment w:val="auto"/>
        <w:rPr>
          <w:rFonts w:hint="eastAsia"/>
          <w:color w:val="000000" w:themeColor="text1"/>
        </w:rPr>
      </w:pPr>
      <w:r>
        <w:t>Java 是本系统后端的核心开发语言。其面向对象特性、成熟的生态与稳定的运行环境非常适合构建业务逻辑清晰、可维护性较强的 Web 系统。当前项目利用 Java 实现用户认证、权限控制、数据校验、分页查询、Excel 导入导出以及志愿表业务处理等功能。</w:t>
      </w:r>
    </w:p>
    <w:bookmarkEnd w:id="35"/>
    <w:p w14:paraId="4ABD9B3B">
      <w:pPr>
        <w:pStyle w:val="57"/>
        <w:keepNext w:val="0"/>
        <w:keepLines w:val="0"/>
        <w:pageBreakBefore w:val="0"/>
        <w:widowControl w:val="0"/>
        <w:numPr>
          <w:ilvl w:val="0"/>
          <w:numId w:val="0"/>
        </w:numPr>
        <w:kinsoku/>
        <w:wordWrap/>
        <w:overflowPunct/>
        <w:topLinePunct w:val="0"/>
        <w:autoSpaceDE/>
        <w:autoSpaceDN/>
        <w:bidi w:val="0"/>
        <w:adjustRightInd/>
        <w:snapToGrid/>
        <w:spacing w:before="120" w:after="120" w:line="360" w:lineRule="auto"/>
        <w:textAlignment w:val="auto"/>
        <w:rPr>
          <w:rFonts w:hint="eastAsia" w:ascii="宋体" w:hAnsi="宋体" w:eastAsia="宋体" w:cs="宋体"/>
          <w:b/>
          <w:bCs/>
          <w:color w:val="000000" w:themeColor="text1"/>
          <w:sz w:val="28"/>
          <w:szCs w:val="28"/>
          <w:lang w:eastAsia="zh-CN"/>
        </w:rPr>
      </w:pPr>
      <w:r>
        <w:t>2.2 Vue简介</w:t>
      </w:r>
    </w:p>
    <w:p w14:paraId="4185B9C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黑体" w:cs="Times New Roman"/>
          <w:color w:val="000000" w:themeColor="text1"/>
          <w:highlight w:val="none"/>
          <w:lang w:val="zh-CN" w:eastAsia="zh-CN"/>
        </w:rPr>
      </w:pPr>
      <w:r>
        <w:t>Vue 是本系统前端的主要框架。系统基于 Vue 2、Vue Router 和 Vuex 组织页面状态与导航逻辑，并配合 Element UI 快速搭建后台管理界面和门户页面。通过组件化开发方式，首页轮播、收藏、论坛详情、学生档案和志愿填报页面等都能够以较低耦合方式进行维护与扩展。</w:t>
      </w:r>
    </w:p>
    <w:p w14:paraId="04E096C6">
      <w:pPr>
        <w:keepNext w:val="0"/>
        <w:keepLines w:val="0"/>
        <w:pageBreakBefore w:val="0"/>
        <w:widowControl w:val="0"/>
        <w:kinsoku/>
        <w:wordWrap/>
        <w:overflowPunct/>
        <w:topLinePunct w:val="0"/>
        <w:autoSpaceDE/>
        <w:autoSpaceDN/>
        <w:bidi w:val="0"/>
        <w:adjustRightInd/>
        <w:snapToGrid/>
        <w:spacing w:line="288" w:lineRule="auto"/>
        <w:ind w:firstLine="480" w:firstLineChars="200"/>
        <w:textAlignment w:val="auto"/>
        <w:rPr>
          <w:rFonts w:hint="default" w:ascii="Times New Roman" w:hAnsi="Times New Roman" w:eastAsia="宋体" w:cs="Times New Roman"/>
          <w:color w:val="000000" w:themeColor="text1"/>
          <w:kern w:val="0"/>
          <w:sz w:val="24"/>
          <w:szCs w:val="24"/>
          <w:highlight w:val="none"/>
          <w:lang w:val="en-US" w:eastAsia="zh-CN" w:bidi="en-US"/>
        </w:rPr>
      </w:pPr>
    </w:p>
    <w:p w14:paraId="3ABB1FA3">
      <w:pPr>
        <w:pStyle w:val="4"/>
        <w:keepNext/>
        <w:keepLines/>
        <w:pageBreakBefore w:val="0"/>
        <w:widowControl w:val="0"/>
        <w:kinsoku/>
        <w:wordWrap/>
        <w:overflowPunct/>
        <w:topLinePunct w:val="0"/>
        <w:autoSpaceDE/>
        <w:autoSpaceDN/>
        <w:bidi w:val="0"/>
        <w:adjustRightInd/>
        <w:snapToGrid/>
        <w:spacing w:before="313" w:beforeLines="100" w:after="313" w:afterLines="100" w:line="288" w:lineRule="auto"/>
        <w:textAlignment w:val="auto"/>
        <w:rPr>
          <w:rFonts w:hint="eastAsia" w:ascii="宋体" w:hAnsi="宋体" w:eastAsia="宋体" w:cs="宋体"/>
          <w:b/>
          <w:bCs/>
          <w:color w:val="000000" w:themeColor="text1"/>
          <w:sz w:val="28"/>
          <w:szCs w:val="28"/>
          <w:highlight w:val="none"/>
        </w:rPr>
      </w:pPr>
      <w:bookmarkStart w:id="37" w:name="_Toc15827"/>
      <w:r>
        <w:rPr>
          <w:rFonts w:hint="eastAsia" w:ascii="宋体" w:hAnsi="宋体" w:eastAsia="宋体" w:cs="宋体"/>
          <w:b/>
          <w:bCs/>
          <w:color w:val="000000" w:themeColor="text1"/>
          <w:sz w:val="28"/>
          <w:szCs w:val="28"/>
          <w:highlight w:val="none"/>
        </w:rPr>
        <w:t>2.</w:t>
      </w:r>
      <w:r>
        <w:rPr>
          <w:rFonts w:hint="eastAsia" w:ascii="宋体" w:hAnsi="宋体" w:eastAsia="宋体" w:cs="宋体"/>
          <w:b/>
          <w:bCs/>
          <w:color w:val="000000" w:themeColor="text1"/>
          <w:sz w:val="28"/>
          <w:szCs w:val="28"/>
          <w:highlight w:val="none"/>
          <w:lang w:val="en-US" w:eastAsia="zh-CN"/>
        </w:rPr>
        <w:t>3</w:t>
      </w:r>
      <w:r>
        <w:rPr>
          <w:rFonts w:hint="eastAsia" w:ascii="宋体" w:hAnsi="宋体" w:eastAsia="宋体" w:cs="宋体"/>
          <w:b/>
          <w:bCs/>
          <w:color w:val="000000" w:themeColor="text1"/>
          <w:sz w:val="28"/>
          <w:szCs w:val="28"/>
          <w:highlight w:val="none"/>
        </w:rPr>
        <w:t>　</w:t>
      </w:r>
      <w:r>
        <w:rPr>
          <w:rFonts w:hint="eastAsia" w:ascii="宋体" w:hAnsi="宋体" w:eastAsia="宋体" w:cs="宋体"/>
          <w:b/>
          <w:bCs/>
          <w:color w:val="000000" w:themeColor="text1"/>
          <w:kern w:val="2"/>
          <w:sz w:val="28"/>
          <w:szCs w:val="28"/>
          <w:highlight w:val="none"/>
          <w:lang w:val="en-US" w:eastAsia="zh-CN" w:bidi="ar-SA"/>
        </w:rPr>
        <w:t>MySQL</w:t>
      </w:r>
      <w:r>
        <w:rPr>
          <w:rFonts w:hint="eastAsia" w:ascii="宋体" w:hAnsi="宋体" w:eastAsia="宋体" w:cs="宋体"/>
          <w:b/>
          <w:bCs/>
          <w:color w:val="000000" w:themeColor="text1"/>
          <w:sz w:val="28"/>
          <w:szCs w:val="28"/>
          <w:highlight w:val="none"/>
        </w:rPr>
        <w:t>数据库</w:t>
      </w:r>
      <w:bookmarkEnd w:id="37"/>
    </w:p>
    <w:p w14:paraId="2EFE3072">
      <w:pPr>
        <w:keepNext w:val="0"/>
        <w:keepLines w:val="0"/>
        <w:pageBreakBefore w:val="0"/>
        <w:widowControl/>
        <w:kinsoku/>
        <w:wordWrap/>
        <w:overflowPunct/>
        <w:topLinePunct w:val="0"/>
        <w:autoSpaceDE/>
        <w:autoSpaceDN/>
        <w:bidi w:val="0"/>
        <w:adjustRightInd/>
        <w:snapToGrid/>
        <w:spacing w:line="360" w:lineRule="auto"/>
        <w:ind w:firstLine="480"/>
        <w:textAlignment w:val="auto"/>
        <w:rPr>
          <w:rFonts w:hint="default" w:ascii="Times New Roman" w:hAnsi="Times New Roman" w:cs="Times New Roman"/>
          <w:color w:val="000000" w:themeColor="text1"/>
          <w:sz w:val="24"/>
          <w:szCs w:val="24"/>
        </w:rPr>
      </w:pPr>
      <w:r>
        <w:t>MySQL 是本系统的核心数据存储工具，用于保存用户、角色、学生档案、院校、专业、分数线、资讯、轮播图、评论、论坛帖子以及志愿表等业务数据。关系型数据库结构便于实现角色权限控制、数据关联查询和统计分析，也是后台管理模块稳定运行的重要基础。</w:t>
      </w:r>
    </w:p>
    <w:p w14:paraId="55CFD563">
      <w:pPr>
        <w:keepNext w:val="0"/>
        <w:keepLines w:val="0"/>
        <w:pageBreakBefore w:val="0"/>
        <w:widowControl/>
        <w:kinsoku/>
        <w:wordWrap/>
        <w:overflowPunct/>
        <w:topLinePunct w:val="0"/>
        <w:autoSpaceDE/>
        <w:autoSpaceDN/>
        <w:bidi w:val="0"/>
        <w:adjustRightInd/>
        <w:snapToGrid/>
        <w:spacing w:line="360" w:lineRule="auto"/>
        <w:ind w:firstLine="480"/>
        <w:textAlignment w:val="auto"/>
        <w:rPr>
          <w:rFonts w:hint="default" w:ascii="Times New Roman" w:hAnsi="Times New Roman" w:eastAsia="宋体" w:cs="Times New Roman"/>
          <w:color w:val="000000" w:themeColor="text1"/>
          <w:sz w:val="24"/>
          <w:highlight w:val="none"/>
          <w:lang w:val="en-US" w:eastAsia="zh-CN"/>
        </w:rPr>
      </w:pPr>
      <w:r>
        <w:t>在当前实现中，MySQL 与 MyBatis-Plus、PageHelper 等组件配合使用，既能满足后台分页查询和多表业务关联的需要，也支持后续围绕高考数据不断扩展表结构，例如学生选科、学校管理员绑定、资讯评论、论坛互动和省控线等扩展能力。</w:t>
      </w:r>
    </w:p>
    <w:bookmarkEnd w:id="36"/>
    <w:p w14:paraId="25E201BE">
      <w:pPr>
        <w:pStyle w:val="4"/>
        <w:tabs>
          <w:tab w:val="left" w:pos="210"/>
        </w:tabs>
        <w:rPr>
          <w:rFonts w:ascii="Times New Roman"/>
          <w:bCs w:val="0"/>
          <w:color w:val="000000" w:themeColor="text1"/>
          <w:sz w:val="28"/>
          <w:szCs w:val="28"/>
        </w:rPr>
      </w:pPr>
      <w:r>
        <w:t>2.4 Spring Boot框架</w:t>
      </w:r>
    </w:p>
    <w:p w14:paraId="054E807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rPr>
      </w:pPr>
      <w:r>
        <w:t>Spring Boot 是系统后端的基础框架。项目依托 Spring Boot 快速完成 Web 接口搭建、依赖整合、事务管理和安全配置，并配合 Spring Security、JWT 风格令牌处理、MyBatis-Plus 和 Swagger 等组件，形成一套可扩展、便于维护的后端服务体系。</w:t>
      </w:r>
    </w:p>
    <w:p w14:paraId="17EE852C">
      <w:pPr>
        <w:pStyle w:val="3"/>
        <w:keepNext/>
        <w:keepLines/>
        <w:pageBreakBefore w:val="0"/>
        <w:widowControl w:val="0"/>
        <w:kinsoku/>
        <w:wordWrap/>
        <w:overflowPunct/>
        <w:topLinePunct w:val="0"/>
        <w:autoSpaceDE/>
        <w:autoSpaceDN/>
        <w:bidi w:val="0"/>
        <w:adjustRightInd/>
        <w:snapToGrid/>
        <w:spacing w:before="120" w:beforeLines="0" w:after="120" w:afterLines="0" w:line="400" w:lineRule="atLeast"/>
        <w:jc w:val="center"/>
        <w:textAlignment w:val="auto"/>
        <w:rPr>
          <w:color w:val="000000" w:themeColor="text1"/>
          <w:sz w:val="36"/>
          <w:szCs w:val="36"/>
        </w:rPr>
      </w:pPr>
      <w:r>
        <w:rPr>
          <w:rFonts w:hint="eastAsia"/>
          <w:color w:val="000000" w:themeColor="text1"/>
          <w:sz w:val="36"/>
          <w:szCs w:val="36"/>
          <w:lang w:val="en-US" w:eastAsia="zh-CN"/>
        </w:rPr>
        <w:t>3</w:t>
      </w:r>
      <w:r>
        <w:rPr>
          <w:rFonts w:hint="eastAsia"/>
          <w:color w:val="000000" w:themeColor="text1"/>
          <w:sz w:val="36"/>
          <w:szCs w:val="36"/>
        </w:rPr>
        <w:t xml:space="preserve"> 系统分析</w:t>
      </w:r>
      <w:bookmarkEnd w:id="39"/>
      <w:bookmarkEnd w:id="40"/>
      <w:bookmarkEnd w:id="41"/>
    </w:p>
    <w:p w14:paraId="0FDA631D">
      <w:pPr>
        <w:pStyle w:val="4"/>
        <w:keepNext w:val="0"/>
        <w:keepLines w:val="0"/>
        <w:pageBreakBefore w:val="0"/>
        <w:widowControl w:val="0"/>
        <w:kinsoku/>
        <w:wordWrap/>
        <w:overflowPunct/>
        <w:topLinePunct w:val="0"/>
        <w:autoSpaceDE/>
        <w:autoSpaceDN/>
        <w:bidi w:val="0"/>
        <w:adjustRightInd/>
        <w:snapToGrid/>
        <w:spacing w:before="120" w:after="120" w:line="400" w:lineRule="atLeast"/>
        <w:jc w:val="both"/>
        <w:textAlignment w:val="auto"/>
        <w:rPr>
          <w:color w:val="000000" w:themeColor="text1"/>
          <w:sz w:val="28"/>
          <w:szCs w:val="28"/>
        </w:rPr>
      </w:pPr>
      <w:bookmarkStart w:id="43" w:name="_Toc20172"/>
      <w:bookmarkStart w:id="44" w:name="_Toc23731"/>
      <w:bookmarkStart w:id="45" w:name="_Toc86927280"/>
      <w:bookmarkStart w:id="46" w:name="_Toc29018"/>
      <w:bookmarkStart w:id="47" w:name="_Toc30455"/>
      <w:bookmarkStart w:id="48" w:name="_Toc72356461"/>
      <w:bookmarkStart w:id="49" w:name="_Toc479157566"/>
      <w:bookmarkStart w:id="50" w:name="_Toc86347780"/>
      <w:bookmarkStart w:id="51" w:name="_Toc25258045"/>
      <w:r>
        <w:rPr>
          <w:color w:val="000000" w:themeColor="text1"/>
          <w:sz w:val="28"/>
          <w:szCs w:val="28"/>
        </w:rPr>
        <w:t>3.1</w:t>
      </w:r>
      <w:r>
        <w:rPr>
          <w:rFonts w:hint="eastAsia"/>
          <w:color w:val="000000" w:themeColor="text1"/>
          <w:sz w:val="28"/>
          <w:szCs w:val="28"/>
        </w:rPr>
        <w:t>可行性分析</w:t>
      </w:r>
      <w:bookmarkEnd w:id="43"/>
      <w:bookmarkEnd w:id="44"/>
      <w:bookmarkEnd w:id="45"/>
      <w:bookmarkEnd w:id="46"/>
      <w:bookmarkEnd w:id="47"/>
      <w:bookmarkEnd w:id="48"/>
      <w:bookmarkEnd w:id="49"/>
    </w:p>
    <w:p w14:paraId="0B81FA67">
      <w:pPr>
        <w:pStyle w:val="57"/>
        <w:keepNext w:val="0"/>
        <w:keepLines w:val="0"/>
        <w:pageBreakBefore w:val="0"/>
        <w:widowControl w:val="0"/>
        <w:kinsoku/>
        <w:wordWrap/>
        <w:overflowPunct/>
        <w:topLinePunct w:val="0"/>
        <w:autoSpaceDE/>
        <w:autoSpaceDN/>
        <w:bidi w:val="0"/>
        <w:adjustRightInd/>
        <w:snapToGrid/>
        <w:spacing w:beforeLines="0" w:afterLines="0" w:line="360" w:lineRule="auto"/>
        <w:ind w:firstLine="480"/>
        <w:textAlignment w:val="auto"/>
        <w:rPr>
          <w:color w:val="000000" w:themeColor="text1"/>
        </w:rPr>
      </w:pPr>
      <w:r>
        <w:t>在正式开发之前，需要从业务、技术、操作、运营和安全等维度评估系统的可行性。结合当前程序实现，可以认为该系统已经具备较成熟的运行基础和进一步扩展空间。</w:t>
      </w:r>
    </w:p>
    <w:p w14:paraId="058A339C">
      <w:pPr>
        <w:pStyle w:val="5"/>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rPr>
      </w:pPr>
      <w:bookmarkStart w:id="52" w:name="_Toc356458760"/>
      <w:bookmarkStart w:id="53" w:name="_Toc479157567"/>
      <w:bookmarkStart w:id="54" w:name="_Toc2270"/>
    </w:p>
    <w:p w14:paraId="1FCAB828">
      <w:pPr>
        <w:pStyle w:val="5"/>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b/>
          <w:bCs/>
          <w:color w:val="000000" w:themeColor="text1"/>
        </w:rPr>
      </w:pPr>
      <w:r>
        <w:rPr>
          <w:rFonts w:hint="eastAsia" w:ascii="宋体" w:hAnsi="宋体" w:eastAsia="宋体" w:cs="宋体"/>
          <w:b/>
          <w:bCs/>
          <w:color w:val="000000" w:themeColor="text1"/>
        </w:rPr>
        <w:t>3.1.</w:t>
      </w:r>
      <w:r>
        <w:rPr>
          <w:rFonts w:hint="eastAsia" w:ascii="宋体" w:hAnsi="宋体" w:eastAsia="宋体" w:cs="宋体"/>
          <w:b/>
          <w:bCs/>
          <w:color w:val="000000" w:themeColor="text1"/>
          <w:lang w:val="en-US" w:eastAsia="zh-CN"/>
        </w:rPr>
        <w:t>1</w:t>
      </w:r>
      <w:r>
        <w:rPr>
          <w:rFonts w:hint="eastAsia" w:ascii="宋体" w:hAnsi="宋体" w:eastAsia="宋体" w:cs="宋体"/>
          <w:b/>
          <w:bCs/>
          <w:color w:val="000000" w:themeColor="text1"/>
        </w:rPr>
        <w:t>系统可行性分析</w:t>
      </w:r>
      <w:bookmarkEnd w:id="52"/>
    </w:p>
    <w:p w14:paraId="6978D4FA">
      <w:pPr>
        <w:pStyle w:val="57"/>
        <w:keepNext w:val="0"/>
        <w:keepLines w:val="0"/>
        <w:pageBreakBefore w:val="0"/>
        <w:widowControl w:val="0"/>
        <w:kinsoku/>
        <w:wordWrap/>
        <w:overflowPunct/>
        <w:topLinePunct w:val="0"/>
        <w:autoSpaceDE/>
        <w:autoSpaceDN/>
        <w:bidi w:val="0"/>
        <w:adjustRightInd/>
        <w:snapToGrid/>
        <w:spacing w:beforeLines="0" w:afterLines="0" w:line="360" w:lineRule="auto"/>
        <w:ind w:firstLine="480"/>
        <w:textAlignment w:val="auto"/>
        <w:rPr>
          <w:rFonts w:hint="eastAsia"/>
          <w:color w:val="000000" w:themeColor="text1"/>
        </w:rPr>
      </w:pPr>
      <w:r>
        <w:t>从系统建设角度看，高考志愿填报业务天然适合信息化处理。院校、专业、分数线、学生档案和志愿数据都具备结构化特征，采用信息系统统一管理能够显著提升检索效率、减少人工统计误差，并支撑后续学校端与平台端的协同处理。</w:t>
      </w:r>
    </w:p>
    <w:p w14:paraId="3CBCEBC8">
      <w:pPr>
        <w:pStyle w:val="4"/>
        <w:keepNext/>
        <w:keepLines/>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default" w:ascii="Times New Roman" w:hAnsi="Times New Roman" w:cs="Times New Roman"/>
          <w:color w:val="000000" w:themeColor="text1"/>
          <w:sz w:val="24"/>
          <w:szCs w:val="24"/>
          <w:highlight w:val="none"/>
        </w:rPr>
      </w:pPr>
      <w:bookmarkStart w:id="55" w:name="_Toc1966"/>
      <w:r>
        <w:rPr>
          <w:rFonts w:hint="default" w:ascii="Times New Roman" w:hAnsi="Times New Roman" w:eastAsia="黑体" w:cs="Times New Roman"/>
          <w:b w:val="0"/>
          <w:bCs w:val="0"/>
          <w:color w:val="000000" w:themeColor="text1"/>
          <w:sz w:val="24"/>
          <w:szCs w:val="24"/>
          <w:highlight w:val="none"/>
        </w:rPr>
        <w:t>3.</w:t>
      </w:r>
      <w:r>
        <w:rPr>
          <w:rFonts w:hint="default" w:ascii="Times New Roman" w:hAnsi="Times New Roman" w:eastAsia="黑体" w:cs="Times New Roman"/>
          <w:b w:val="0"/>
          <w:bCs w:val="0"/>
          <w:color w:val="000000" w:themeColor="text1"/>
          <w:sz w:val="24"/>
          <w:szCs w:val="24"/>
          <w:highlight w:val="none"/>
          <w:lang w:val="en-US" w:eastAsia="zh-CN"/>
        </w:rPr>
        <w:t>1</w:t>
      </w:r>
      <w:r>
        <w:rPr>
          <w:rFonts w:hint="eastAsia" w:ascii="Times New Roman" w:hAnsi="Times New Roman" w:cs="Times New Roman"/>
          <w:b w:val="0"/>
          <w:bCs w:val="0"/>
          <w:color w:val="000000" w:themeColor="text1"/>
          <w:sz w:val="24"/>
          <w:szCs w:val="24"/>
          <w:highlight w:val="none"/>
          <w:lang w:val="en-US" w:eastAsia="zh-CN"/>
        </w:rPr>
        <w:t>.2</w:t>
      </w:r>
      <w:r>
        <w:rPr>
          <w:rFonts w:hint="default" w:ascii="Times New Roman" w:hAnsi="Times New Roman" w:eastAsia="黑体" w:cs="Times New Roman"/>
          <w:b w:val="0"/>
          <w:bCs w:val="0"/>
          <w:color w:val="000000" w:themeColor="text1"/>
          <w:sz w:val="24"/>
          <w:szCs w:val="24"/>
          <w:highlight w:val="none"/>
        </w:rPr>
        <w:t>　</w:t>
      </w:r>
      <w:r>
        <w:rPr>
          <w:rFonts w:hint="default" w:ascii="Times New Roman" w:hAnsi="Times New Roman" w:eastAsia="黑体" w:cs="Times New Roman"/>
          <w:b w:val="0"/>
          <w:bCs w:val="0"/>
          <w:color w:val="000000" w:themeColor="text1"/>
          <w:sz w:val="24"/>
          <w:szCs w:val="24"/>
          <w:highlight w:val="none"/>
          <w:lang w:val="en-US" w:eastAsia="zh-CN"/>
        </w:rPr>
        <w:t>技术可行性分析</w:t>
      </w:r>
      <w:bookmarkEnd w:id="55"/>
    </w:p>
    <w:p w14:paraId="6542817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cs="Times New Roman"/>
          <w:color w:val="000000" w:themeColor="text1"/>
          <w:sz w:val="24"/>
          <w:highlight w:val="none"/>
          <w:lang w:eastAsia="zh-CN"/>
        </w:rPr>
      </w:pPr>
      <w:r>
        <w:t>从技术角度看，项目采用的 Spring Boot、Vue、MySQL、MyBatis-Plus、Element UI 等技术栈成熟稳定，且代码中已经实现了角色隔离、分页查询、导入导出、富文本资讯、论坛评论和统计看板等能力，说明现有技术方案能够支撑系统需求。</w:t>
      </w:r>
    </w:p>
    <w:p w14:paraId="5B9C0912">
      <w:pPr>
        <w:pStyle w:val="4"/>
        <w:keepNext/>
        <w:keepLines/>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ascii="宋体" w:hAnsi="宋体" w:eastAsia="宋体" w:cs="宋体"/>
          <w:b/>
          <w:bCs/>
          <w:color w:val="000000" w:themeColor="text1"/>
          <w:sz w:val="24"/>
          <w:szCs w:val="24"/>
          <w:highlight w:val="none"/>
          <w:lang w:val="en-US" w:eastAsia="zh-CN"/>
        </w:rPr>
      </w:pPr>
      <w:bookmarkStart w:id="56" w:name="_Toc30627"/>
      <w:r>
        <w:rPr>
          <w:rFonts w:hint="eastAsia" w:ascii="宋体" w:hAnsi="宋体" w:eastAsia="宋体" w:cs="宋体"/>
          <w:b/>
          <w:bCs/>
          <w:color w:val="000000" w:themeColor="text1"/>
          <w:sz w:val="24"/>
          <w:szCs w:val="24"/>
          <w:highlight w:val="none"/>
        </w:rPr>
        <w:t>3.</w:t>
      </w:r>
      <w:r>
        <w:rPr>
          <w:rFonts w:hint="eastAsia" w:ascii="宋体" w:hAnsi="宋体" w:eastAsia="宋体" w:cs="宋体"/>
          <w:b/>
          <w:bCs/>
          <w:color w:val="000000" w:themeColor="text1"/>
          <w:sz w:val="24"/>
          <w:szCs w:val="24"/>
          <w:highlight w:val="none"/>
          <w:lang w:val="en-US" w:eastAsia="zh-CN"/>
        </w:rPr>
        <w:t>1.3</w:t>
      </w:r>
      <w:r>
        <w:rPr>
          <w:rFonts w:hint="eastAsia" w:ascii="宋体" w:hAnsi="宋体" w:eastAsia="宋体" w:cs="宋体"/>
          <w:b/>
          <w:bCs/>
          <w:color w:val="000000" w:themeColor="text1"/>
          <w:kern w:val="0"/>
          <w:sz w:val="24"/>
          <w:szCs w:val="24"/>
          <w:highlight w:val="none"/>
          <w:lang w:val="en-US" w:eastAsia="zh-CN" w:bidi="ar-SA"/>
        </w:rPr>
        <w:t xml:space="preserve"> </w:t>
      </w:r>
      <w:r>
        <w:rPr>
          <w:rFonts w:hint="eastAsia" w:ascii="宋体" w:hAnsi="宋体" w:eastAsia="宋体" w:cs="宋体"/>
          <w:b/>
          <w:bCs/>
          <w:color w:val="000000" w:themeColor="text1"/>
          <w:sz w:val="24"/>
          <w:szCs w:val="24"/>
          <w:highlight w:val="none"/>
          <w:lang w:val="en-US" w:eastAsia="zh-CN"/>
        </w:rPr>
        <w:t>操作可行性分析</w:t>
      </w:r>
      <w:bookmarkEnd w:id="56"/>
    </w:p>
    <w:p w14:paraId="489B8C92">
      <w:pPr>
        <w:pStyle w:val="57"/>
        <w:keepNext w:val="0"/>
        <w:keepLines w:val="0"/>
        <w:pageBreakBefore w:val="0"/>
        <w:widowControl w:val="0"/>
        <w:kinsoku/>
        <w:wordWrap/>
        <w:overflowPunct/>
        <w:topLinePunct w:val="0"/>
        <w:autoSpaceDE/>
        <w:autoSpaceDN/>
        <w:bidi w:val="0"/>
        <w:adjustRightInd/>
        <w:snapToGrid/>
        <w:spacing w:beforeLines="0" w:afterLines="0" w:line="360" w:lineRule="auto"/>
        <w:ind w:firstLine="480"/>
        <w:textAlignment w:val="auto"/>
        <w:rPr>
          <w:rFonts w:hint="eastAsia" w:ascii="Times New Roman" w:hAnsi="Times New Roman" w:cs="Times New Roman"/>
          <w:color w:val="000000" w:themeColor="text1"/>
          <w:sz w:val="24"/>
          <w:highlight w:val="none"/>
          <w:lang w:val="en-US" w:eastAsia="zh-CN"/>
        </w:rPr>
      </w:pPr>
      <w:r>
        <w:t>从操作角度看，系统前端提供门户导航、表单校验、详情页跳转、收藏和快速填报入口，后台也提供标准化增删改查界面，因此不同角色用户均可通过较低学习成本完成主要业务操作。</w:t>
      </w:r>
    </w:p>
    <w:p w14:paraId="205E4796">
      <w:pPr>
        <w:pStyle w:val="5"/>
        <w:pageBreakBefore w:val="0"/>
        <w:widowControl w:val="0"/>
        <w:kinsoku/>
        <w:wordWrap/>
        <w:overflowPunct/>
        <w:topLinePunct w:val="0"/>
        <w:autoSpaceDE/>
        <w:autoSpaceDN/>
        <w:bidi w:val="0"/>
        <w:adjustRightInd/>
        <w:snapToGrid/>
        <w:spacing w:line="360" w:lineRule="auto"/>
        <w:textAlignment w:val="auto"/>
        <w:rPr>
          <w:rFonts w:ascii="Times New Roman" w:hAnsi="Times New Roman" w:cs="Times New Roman"/>
          <w:color w:val="000000" w:themeColor="text1"/>
        </w:rPr>
      </w:pPr>
      <w:bookmarkStart w:id="57" w:name="_Toc23421"/>
    </w:p>
    <w:p w14:paraId="7C75EC15">
      <w:pPr>
        <w:pStyle w:val="5"/>
        <w:pageBreakBefore w:val="0"/>
        <w:widowControl w:val="0"/>
        <w:kinsoku/>
        <w:wordWrap/>
        <w:overflowPunct/>
        <w:topLinePunct w:val="0"/>
        <w:autoSpaceDE/>
        <w:autoSpaceDN/>
        <w:bidi w:val="0"/>
        <w:adjustRightInd/>
        <w:snapToGrid/>
        <w:spacing w:line="360" w:lineRule="auto"/>
        <w:textAlignment w:val="auto"/>
        <w:rPr>
          <w:color w:val="000000" w:themeColor="text1"/>
        </w:rPr>
      </w:pPr>
      <w:r>
        <w:rPr>
          <w:rFonts w:ascii="Times New Roman" w:hAnsi="Times New Roman" w:cs="Times New Roman"/>
          <w:color w:val="000000" w:themeColor="text1"/>
        </w:rPr>
        <w:t>3.1.</w:t>
      </w:r>
      <w:r>
        <w:rPr>
          <w:rFonts w:hint="eastAsia" w:ascii="Times New Roman" w:hAnsi="Times New Roman" w:cs="Times New Roman"/>
          <w:color w:val="000000" w:themeColor="text1"/>
          <w:lang w:val="en-US" w:eastAsia="zh-CN"/>
        </w:rPr>
        <w:t>4</w:t>
      </w:r>
      <w:r>
        <w:rPr>
          <w:rFonts w:ascii="Times New Roman" w:hAnsi="Times New Roman" w:cs="Times New Roman"/>
          <w:color w:val="000000" w:themeColor="text1"/>
        </w:rPr>
        <w:t>运营可行性</w:t>
      </w:r>
      <w:bookmarkEnd w:id="57"/>
    </w:p>
    <w:p w14:paraId="501E5BA3">
      <w:pPr>
        <w:pageBreakBefore w:val="0"/>
        <w:widowControl w:val="0"/>
        <w:kinsoku/>
        <w:wordWrap/>
        <w:overflowPunct/>
        <w:topLinePunct w:val="0"/>
        <w:autoSpaceDE/>
        <w:autoSpaceDN/>
        <w:bidi w:val="0"/>
        <w:adjustRightInd/>
        <w:snapToGrid/>
        <w:spacing w:line="360" w:lineRule="auto"/>
        <w:ind w:firstLine="480"/>
        <w:textAlignment w:val="auto"/>
        <w:rPr>
          <w:rFonts w:ascii="Times New Roman" w:hAnsi="Times New Roman" w:cs="Times New Roman"/>
          <w:color w:val="000000" w:themeColor="text1"/>
          <w:sz w:val="24"/>
          <w:szCs w:val="24"/>
          <w:shd w:val="clear" w:color="auto" w:fill="FFFFFF"/>
        </w:rPr>
      </w:pPr>
      <w:r>
        <w:t>从运营角度看，系统不仅支持基础数据管理，还增加了资讯、公告、轮播图和论坛模块，可持续为学生提供内容服务；同时学校管理员可维护本校信息并查看相关统计，使平台具备长期运营与数据迭代价值。</w:t>
      </w:r>
    </w:p>
    <w:p w14:paraId="3D1A5D78">
      <w:pPr>
        <w:pStyle w:val="5"/>
        <w:pageBreakBefore w:val="0"/>
        <w:widowControl w:val="0"/>
        <w:kinsoku/>
        <w:wordWrap/>
        <w:overflowPunct/>
        <w:topLinePunct w:val="0"/>
        <w:autoSpaceDE/>
        <w:autoSpaceDN/>
        <w:bidi w:val="0"/>
        <w:adjustRightInd/>
        <w:snapToGrid/>
        <w:spacing w:line="360" w:lineRule="auto"/>
        <w:textAlignment w:val="auto"/>
        <w:rPr>
          <w:rFonts w:ascii="Times New Roman" w:hAnsi="Times New Roman" w:cs="Times New Roman"/>
          <w:color w:val="000000" w:themeColor="text1"/>
          <w:sz w:val="24"/>
          <w:szCs w:val="24"/>
        </w:rPr>
      </w:pPr>
      <w:bookmarkStart w:id="58" w:name="_Toc15014"/>
      <w:r>
        <w:rPr>
          <w:rFonts w:ascii="Times New Roman" w:hAnsi="Times New Roman" w:cs="Times New Roman"/>
          <w:color w:val="000000" w:themeColor="text1"/>
          <w:sz w:val="24"/>
          <w:szCs w:val="24"/>
        </w:rPr>
        <w:t>3.1.</w:t>
      </w:r>
      <w:r>
        <w:rPr>
          <w:rFonts w:hint="eastAsia" w:ascii="Times New Roman" w:hAnsi="Times New Roman" w:cs="Times New Roman"/>
          <w:color w:val="000000" w:themeColor="text1"/>
          <w:sz w:val="24"/>
          <w:szCs w:val="24"/>
          <w:lang w:val="en-US" w:eastAsia="zh-CN"/>
        </w:rPr>
        <w:t>5</w:t>
      </w:r>
      <w:r>
        <w:rPr>
          <w:rFonts w:ascii="Times New Roman" w:hAnsi="Times New Roman" w:cs="Times New Roman"/>
          <w:color w:val="000000" w:themeColor="text1"/>
          <w:sz w:val="24"/>
          <w:szCs w:val="24"/>
        </w:rPr>
        <w:t>法律可行性</w:t>
      </w:r>
      <w:bookmarkEnd w:id="58"/>
    </w:p>
    <w:p w14:paraId="000A4F6E">
      <w:pPr>
        <w:pStyle w:val="57"/>
        <w:keepNext w:val="0"/>
        <w:keepLines w:val="0"/>
        <w:pageBreakBefore w:val="0"/>
        <w:widowControl w:val="0"/>
        <w:kinsoku/>
        <w:wordWrap/>
        <w:overflowPunct/>
        <w:topLinePunct w:val="0"/>
        <w:autoSpaceDE/>
        <w:autoSpaceDN/>
        <w:bidi w:val="0"/>
        <w:adjustRightInd/>
        <w:snapToGrid/>
        <w:spacing w:beforeLines="0" w:afterLines="0" w:line="360" w:lineRule="auto"/>
        <w:ind w:firstLine="480"/>
        <w:textAlignment w:val="auto"/>
        <w:rPr>
          <w:rFonts w:hint="eastAsia" w:ascii="Times New Roman" w:hAnsi="Times New Roman" w:cs="Times New Roman"/>
          <w:color w:val="000000" w:themeColor="text1"/>
          <w:sz w:val="24"/>
          <w:szCs w:val="24"/>
          <w:highlight w:val="none"/>
          <w:lang w:val="en-US" w:eastAsia="zh-CN"/>
        </w:rPr>
      </w:pPr>
      <w:r>
        <w:t>从安全与规范角度看，系统已经实现登录认证、角色权限控制、学校端数据隔离、学生档案校验、评论与论坛内容约束等机制。用户密码采用加密存储，关键管理接口受权限控制，因此具备较好的安全可行性。</w:t>
      </w:r>
    </w:p>
    <w:p w14:paraId="5ECEBEB6">
      <w:pPr>
        <w:rPr>
          <w:rFonts w:hint="eastAsia"/>
          <w:color w:val="000000" w:themeColor="text1"/>
        </w:rPr>
      </w:pPr>
      <w:r>
        <w:rPr>
          <w:rFonts w:hint="eastAsia"/>
          <w:color w:val="000000" w:themeColor="text1"/>
        </w:rPr>
        <w:br w:type="page"/>
      </w:r>
    </w:p>
    <w:bookmarkEnd w:id="53"/>
    <w:bookmarkEnd w:id="54"/>
    <w:p w14:paraId="4E340F3B">
      <w:pPr>
        <w:pStyle w:val="3"/>
        <w:spacing w:before="156" w:after="156"/>
        <w:jc w:val="both"/>
        <w:rPr>
          <w:rFonts w:hint="eastAsia" w:ascii="宋体" w:hAnsi="宋体" w:eastAsia="宋体" w:cs="宋体"/>
          <w:b/>
          <w:bCs w:val="0"/>
          <w:color w:val="000000" w:themeColor="text1"/>
          <w:sz w:val="28"/>
          <w:szCs w:val="28"/>
        </w:rPr>
      </w:pPr>
      <w:bookmarkStart w:id="59" w:name="_Toc385693500"/>
      <w:bookmarkStart w:id="60" w:name="_Toc385961549"/>
      <w:bookmarkStart w:id="61" w:name="_Toc386008181"/>
      <w:bookmarkStart w:id="62" w:name="_Toc385962505"/>
      <w:bookmarkStart w:id="63" w:name="_Toc385962241"/>
      <w:bookmarkStart w:id="64" w:name="_Toc385964897"/>
      <w:bookmarkStart w:id="65" w:name="_Toc386493733"/>
      <w:bookmarkStart w:id="66" w:name="_Toc382922164"/>
      <w:bookmarkStart w:id="67" w:name="_Toc382924264"/>
      <w:bookmarkStart w:id="68" w:name="_Toc386007417"/>
      <w:bookmarkStart w:id="69" w:name="_Toc385963553"/>
      <w:bookmarkStart w:id="70" w:name="_Toc479157569"/>
      <w:bookmarkStart w:id="71" w:name="_Toc2586"/>
      <w:bookmarkStart w:id="72" w:name="_Toc86927286"/>
      <w:bookmarkStart w:id="73" w:name="_Toc72356467"/>
      <w:r>
        <w:rPr>
          <w:rFonts w:hint="eastAsia" w:ascii="宋体" w:hAnsi="宋体" w:eastAsia="宋体" w:cs="宋体"/>
          <w:b/>
          <w:bCs w:val="0"/>
          <w:color w:val="000000" w:themeColor="text1"/>
          <w:sz w:val="28"/>
          <w:szCs w:val="28"/>
        </w:rPr>
        <w:t>3</w:t>
      </w:r>
      <w:r>
        <w:rPr>
          <w:rFonts w:hint="eastAsia" w:ascii="宋体" w:hAnsi="宋体" w:eastAsia="宋体" w:cs="宋体"/>
          <w:b/>
          <w:bCs w:val="0"/>
          <w:color w:val="000000" w:themeColor="text1"/>
          <w:sz w:val="28"/>
          <w:szCs w:val="28"/>
          <w:lang w:val="en-US" w:eastAsia="zh-CN"/>
        </w:rPr>
        <w:t>.2</w:t>
      </w:r>
      <w:r>
        <w:rPr>
          <w:rFonts w:hint="eastAsia" w:ascii="宋体" w:hAnsi="宋体" w:eastAsia="宋体" w:cs="宋体"/>
          <w:b/>
          <w:bCs w:val="0"/>
          <w:color w:val="000000" w:themeColor="text1"/>
          <w:sz w:val="28"/>
          <w:szCs w:val="28"/>
        </w:rPr>
        <w:t xml:space="preserve"> </w:t>
      </w:r>
      <w:bookmarkEnd w:id="59"/>
      <w:bookmarkEnd w:id="60"/>
      <w:bookmarkEnd w:id="61"/>
      <w:bookmarkEnd w:id="62"/>
      <w:bookmarkEnd w:id="63"/>
      <w:bookmarkEnd w:id="64"/>
      <w:bookmarkEnd w:id="65"/>
      <w:bookmarkEnd w:id="66"/>
      <w:bookmarkEnd w:id="67"/>
      <w:bookmarkEnd w:id="68"/>
      <w:bookmarkEnd w:id="69"/>
      <w:r>
        <w:rPr>
          <w:rFonts w:hint="eastAsia" w:ascii="宋体" w:hAnsi="宋体" w:eastAsia="宋体" w:cs="宋体"/>
          <w:b/>
          <w:bCs w:val="0"/>
          <w:color w:val="000000" w:themeColor="text1"/>
          <w:sz w:val="28"/>
          <w:szCs w:val="28"/>
          <w:lang w:val="zh-CN"/>
        </w:rPr>
        <w:t>需求分析</w:t>
      </w:r>
    </w:p>
    <w:p w14:paraId="7FC82B3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color w:val="000000" w:themeColor="text1"/>
          <w:sz w:val="24"/>
          <w:szCs w:val="24"/>
          <w:lang w:val="zh-CN"/>
        </w:rPr>
      </w:pPr>
      <w:r>
        <w:t>需求分析阶段需要同时关注学生、高校与平台管理端三类使用主体。学生希望获得更完整、易检索的院校与专业信息，并能在档案维护、收藏、咨询和模拟填报过程中得到规则校验支持；学校管理员需要维护本校招生相关数据并查看与本校相关的志愿关注情况；平台管理员则需要统筹用户、权限、内容与业务数据，保证系统持续稳定运行。</w:t>
      </w:r>
    </w:p>
    <w:p w14:paraId="276DB00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color w:val="000000" w:themeColor="text1"/>
          <w:sz w:val="24"/>
          <w:szCs w:val="24"/>
          <w:lang w:val="zh-CN"/>
        </w:rPr>
      </w:pPr>
      <w:r>
        <w:t>从现有业务痛点来看，志愿填报场景中最常见的问题包括信息来源分散、查询口径不统一、个体决策成本高、不同角色之间缺乏有效协同，以及高峰场景下对系统响应能力和数据一致性的要求较高。因此，系统不仅要提供院校、专业和分数线等基础查询功能，还要提供角色识别、内容维护、交互交流、方案管理和数据监督等能力。</w:t>
      </w:r>
    </w:p>
    <w:p w14:paraId="6E7121C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rPr>
      </w:pPr>
      <w:r>
        <w:t>具体到程序实现层面，系统需要支持学生档案与专业选科要求的匹配校验、同一用户多套志愿表保存、院校导入进度反馈、学校管理员的数据范围限制、资讯评论与论坛互动等约束和扩展功能。这些要求说明系统已经从单纯的信息展示平台升级为面向真实填报流程的综合业务平台。</w:t>
      </w:r>
    </w:p>
    <w:p w14:paraId="0D34B52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sz w:val="24"/>
          <w:szCs w:val="24"/>
        </w:rPr>
      </w:pPr>
      <w:r>
        <w:t>因此，系统设计的关键不只是把功能模块堆叠起来，而是要在统一平台中实现角色权限清晰、业务流程顺畅、数据结构可扩展以及前后台联动可维护。当前程序的三层角色结构和多模块协同实现，正是对这一需求分析结果的具体回应。</w:t>
      </w:r>
    </w:p>
    <w:p w14:paraId="122FC87E">
      <w:pPr>
        <w:pStyle w:val="2"/>
        <w:numPr>
          <w:ilvl w:val="8"/>
          <w:numId w:val="0"/>
        </w:numPr>
        <w:ind w:leftChars="0"/>
        <w:rPr>
          <w:rFonts w:hint="eastAsia" w:ascii="宋体" w:hAnsi="宋体" w:eastAsia="宋体" w:cs="宋体"/>
          <w:b/>
          <w:bCs/>
          <w:color w:val="000000" w:themeColor="text1"/>
          <w:sz w:val="28"/>
          <w:szCs w:val="28"/>
        </w:rPr>
      </w:pPr>
      <w:r>
        <w:rPr>
          <w:rFonts w:hint="eastAsia" w:ascii="宋体" w:hAnsi="宋体" w:eastAsia="宋体" w:cs="宋体"/>
          <w:b/>
          <w:bCs/>
          <w:color w:val="000000" w:themeColor="text1"/>
          <w:sz w:val="28"/>
          <w:szCs w:val="28"/>
        </w:rPr>
        <w:t>3.</w:t>
      </w:r>
      <w:r>
        <w:rPr>
          <w:rFonts w:hint="eastAsia" w:ascii="宋体" w:hAnsi="宋体" w:eastAsia="宋体" w:cs="宋体"/>
          <w:b/>
          <w:bCs/>
          <w:color w:val="000000" w:themeColor="text1"/>
          <w:sz w:val="28"/>
          <w:szCs w:val="28"/>
          <w:lang w:val="en-US" w:eastAsia="zh-CN"/>
        </w:rPr>
        <w:t>3</w:t>
      </w:r>
      <w:r>
        <w:rPr>
          <w:rFonts w:hint="eastAsia" w:ascii="宋体" w:hAnsi="宋体" w:eastAsia="宋体" w:cs="宋体"/>
          <w:b/>
          <w:bCs/>
          <w:color w:val="000000" w:themeColor="text1"/>
          <w:sz w:val="28"/>
          <w:szCs w:val="28"/>
        </w:rPr>
        <w:t xml:space="preserve">系统用例图 </w:t>
      </w:r>
    </w:p>
    <w:p w14:paraId="7BBBE99D">
      <w:pPr>
        <w:spacing w:line="360" w:lineRule="auto"/>
        <w:ind w:firstLine="480"/>
        <w:rPr>
          <w:rFonts w:ascii="Times New Roman" w:hAnsi="Times New Roman" w:eastAsia="宋体" w:cs="Times New Roman"/>
          <w:color w:val="000000" w:themeColor="text1"/>
          <w:szCs w:val="24"/>
        </w:rPr>
      </w:pPr>
      <w:r>
        <w:t>当前系统的核心参与者包括学生、学校管理员和平台管理员。其中学生侧重查询、互动和填报；学校管理员侧重本校数据维护与统计；管理员侧重整个平台的配置、审核和业务监督。</w:t>
      </w:r>
    </w:p>
    <w:p w14:paraId="173637A2">
      <w:pPr>
        <w:spacing w:line="360" w:lineRule="auto"/>
        <w:ind w:firstLine="480"/>
        <w:rPr>
          <w:rFonts w:ascii="Times New Roman" w:hAnsi="Times New Roman" w:eastAsia="宋体" w:cs="Times New Roman"/>
          <w:color w:val="000000" w:themeColor="text1"/>
          <w:szCs w:val="24"/>
        </w:rPr>
      </w:pPr>
      <w:r>
        <w:t>（1）学生关键功能包含注册登录、高考档案维护、院校查询、专业查询、历年分数线查询、资讯阅读、收藏、论坛互动、模拟志愿表创建与导出等；（2）学校管理员可以维护本校资料、专业和录取数据，并查看与本校相关的志愿概览；（3）平台管理员可以管理用户、角色、学生、院校、专业、公告、资讯、轮播图、分数线和志愿数据等全部模块。</w:t>
      </w:r>
    </w:p>
    <w:p w14:paraId="6EAFEAAE">
      <w:pPr>
        <w:spacing w:line="360" w:lineRule="auto"/>
        <w:ind w:firstLine="0" w:firstLineChars="0"/>
        <w:jc w:val="center"/>
        <w:rPr>
          <w:rFonts w:ascii="Times New Roman" w:hAnsi="Times New Roman" w:eastAsia="宋体" w:cs="Times New Roman"/>
          <w:color w:val="000000" w:themeColor="text1"/>
          <w:szCs w:val="24"/>
        </w:rPr>
      </w:pPr>
      <w:r>
        <w:rPr>
          <w:color w:val="000000" w:themeColor="text1"/>
        </w:rPr>
        <w:object>
          <v:shape id="_x0000_i1025" o:spt="75" alt="" type="#_x0000_t75" style="height:266.1pt;width:243.3pt;" o:ole="t" filled="f" o:preferrelative="t" stroked="f" coordsize="21600,21600">
            <v:path/>
            <v:fill on="f" focussize="0,0"/>
            <v:stroke on="f"/>
            <v:imagedata r:id="rId12" o:title=""/>
            <o:lock v:ext="edit" aspectratio="t"/>
            <w10:wrap type="none"/>
            <w10:anchorlock/>
          </v:shape>
          <o:OLEObject Type="Embed" ProgID="Visio.Drawing.15" ShapeID="_x0000_i1025" DrawAspect="Content" ObjectID="_1468075725" r:id="rId11">
            <o:LockedField>false</o:LockedField>
          </o:OLEObject>
        </w:object>
      </w:r>
    </w:p>
    <w:p w14:paraId="58950453">
      <w:pPr>
        <w:spacing w:line="360" w:lineRule="auto"/>
        <w:ind w:firstLine="480"/>
        <w:jc w:val="center"/>
        <w:rPr>
          <w:rFonts w:ascii="宋体" w:hAnsi="宋体" w:cs="黑体"/>
          <w:color w:val="000000" w:themeColor="text1"/>
        </w:rPr>
      </w:pPr>
      <w:r>
        <w:rPr>
          <w:rFonts w:hint="eastAsia" w:ascii="宋体" w:hAnsi="宋体" w:cs="黑体"/>
          <w:color w:val="000000" w:themeColor="text1"/>
        </w:rPr>
        <w:t xml:space="preserve">图3-1 </w:t>
      </w:r>
      <w:r>
        <w:rPr>
          <w:rFonts w:hint="eastAsia" w:ascii="宋体" w:hAnsi="宋体" w:cs="黑体"/>
          <w:color w:val="000000" w:themeColor="text1"/>
          <w:lang w:eastAsia="zh-CN"/>
        </w:rPr>
        <w:t>学生</w:t>
      </w:r>
      <w:r>
        <w:rPr>
          <w:rFonts w:hint="eastAsia" w:ascii="宋体" w:hAnsi="宋体" w:cs="黑体"/>
          <w:color w:val="000000" w:themeColor="text1"/>
        </w:rPr>
        <w:t>用例图</w:t>
      </w:r>
    </w:p>
    <w:p w14:paraId="7450E2E9">
      <w:pPr>
        <w:spacing w:line="360" w:lineRule="auto"/>
        <w:ind w:firstLine="480"/>
        <w:rPr>
          <w:rFonts w:ascii="Times New Roman" w:hAnsi="Times New Roman" w:eastAsia="宋体" w:cs="Times New Roman"/>
          <w:color w:val="000000" w:themeColor="text1"/>
          <w:szCs w:val="24"/>
        </w:rPr>
      </w:pPr>
    </w:p>
    <w:p w14:paraId="0612DDD3">
      <w:pPr>
        <w:spacing w:line="360" w:lineRule="auto"/>
        <w:ind w:firstLine="480"/>
        <w:rPr>
          <w:rFonts w:ascii="Times New Roman" w:hAnsi="Times New Roman" w:eastAsia="宋体" w:cs="Times New Roman"/>
          <w:color w:val="000000" w:themeColor="text1"/>
          <w:sz w:val="24"/>
          <w:szCs w:val="24"/>
        </w:rPr>
      </w:pPr>
      <w:r>
        <w:rPr>
          <w:rFonts w:hint="eastAsia" w:ascii="Times New Roman" w:hAnsi="Times New Roman" w:eastAsia="宋体" w:cs="Times New Roman"/>
          <w:color w:val="000000" w:themeColor="text1"/>
          <w:sz w:val="24"/>
          <w:szCs w:val="24"/>
        </w:rPr>
        <w:t>（2）管理员的</w:t>
      </w:r>
      <w:r>
        <w:rPr>
          <w:rFonts w:hint="eastAsia" w:ascii="Times New Roman" w:hAnsi="Times New Roman" w:eastAsia="宋体" w:cs="Times New Roman"/>
          <w:color w:val="000000" w:themeColor="text1"/>
          <w:sz w:val="24"/>
          <w:szCs w:val="24"/>
          <w:lang w:val="en-US" w:eastAsia="zh-CN"/>
        </w:rPr>
        <w:t>权限</w:t>
      </w:r>
      <w:r>
        <w:rPr>
          <w:rFonts w:hint="eastAsia" w:ascii="Times New Roman" w:hAnsi="Times New Roman" w:eastAsia="宋体" w:cs="Times New Roman"/>
          <w:color w:val="000000" w:themeColor="text1"/>
          <w:sz w:val="24"/>
          <w:szCs w:val="24"/>
        </w:rPr>
        <w:t>是最高的，可以对系统所在功能进行查看，修改和删除，包括</w:t>
      </w:r>
      <w:r>
        <w:rPr>
          <w:rFonts w:hint="eastAsia" w:cs="Times New Roman"/>
          <w:color w:val="000000" w:themeColor="text1"/>
          <w:sz w:val="24"/>
          <w:szCs w:val="24"/>
          <w:lang w:eastAsia="zh-CN"/>
        </w:rPr>
        <w:t>学生</w:t>
      </w:r>
      <w:r>
        <w:rPr>
          <w:rFonts w:hint="eastAsia" w:ascii="Times New Roman" w:hAnsi="Times New Roman" w:eastAsia="宋体" w:cs="Times New Roman"/>
          <w:color w:val="000000" w:themeColor="text1"/>
          <w:sz w:val="24"/>
          <w:szCs w:val="24"/>
        </w:rPr>
        <w:t>功能。管理员用例如下：</w:t>
      </w:r>
    </w:p>
    <w:p w14:paraId="78377B6B">
      <w:pPr>
        <w:spacing w:line="360" w:lineRule="auto"/>
        <w:ind w:firstLine="480"/>
        <w:jc w:val="center"/>
        <w:rPr>
          <w:rFonts w:ascii="宋体" w:hAnsi="宋体" w:cs="黑体"/>
          <w:color w:val="000000" w:themeColor="text1"/>
        </w:rPr>
      </w:pPr>
      <w:r>
        <w:rPr>
          <w:color w:val="000000" w:themeColor="text1"/>
        </w:rPr>
        <w:object>
          <v:shape id="_x0000_i1026" o:spt="75" alt="" type="#_x0000_t75" style="height:285.95pt;width:389.4pt;" o:ole="t" filled="f" o:preferrelative="t" stroked="f" coordsize="21600,21600">
            <v:path/>
            <v:fill on="f" focussize="0,0"/>
            <v:stroke on="f"/>
            <v:imagedata r:id="rId14" o:title=""/>
            <o:lock v:ext="edit" aspectratio="t"/>
            <w10:wrap type="none"/>
            <w10:anchorlock/>
          </v:shape>
          <o:OLEObject Type="Embed" ProgID="Visio.Drawing.15" ShapeID="_x0000_i1026" DrawAspect="Content" ObjectID="_1468075726" r:id="rId13">
            <o:LockedField>false</o:LockedField>
          </o:OLEObject>
        </w:object>
      </w:r>
    </w:p>
    <w:p w14:paraId="71EC28ED">
      <w:pPr>
        <w:spacing w:line="360" w:lineRule="auto"/>
        <w:ind w:firstLine="480"/>
        <w:jc w:val="center"/>
        <w:rPr>
          <w:rFonts w:ascii="宋体" w:hAnsi="宋体" w:cs="黑体"/>
          <w:color w:val="000000" w:themeColor="text1"/>
        </w:rPr>
      </w:pPr>
      <w:r>
        <w:rPr>
          <w:rFonts w:hint="eastAsia" w:ascii="宋体" w:hAnsi="宋体" w:cs="黑体"/>
          <w:color w:val="000000" w:themeColor="text1"/>
          <w:lang w:val="en-US" w:eastAsia="zh-CN"/>
        </w:rPr>
        <w:t xml:space="preserve">   </w:t>
      </w:r>
      <w:r>
        <w:rPr>
          <w:rFonts w:hint="eastAsia" w:ascii="宋体" w:hAnsi="宋体" w:cs="黑体"/>
          <w:color w:val="000000" w:themeColor="text1"/>
        </w:rPr>
        <w:t>图3-2管理员用例图</w:t>
      </w:r>
    </w:p>
    <w:p w14:paraId="65DC3A52">
      <w:pPr>
        <w:pStyle w:val="28"/>
        <w:rPr>
          <w:rFonts w:hint="eastAsia"/>
          <w:color w:val="000000" w:themeColor="text1"/>
        </w:rPr>
      </w:pPr>
    </w:p>
    <w:p w14:paraId="19004F6F">
      <w:pPr>
        <w:pStyle w:val="57"/>
        <w:keepNext w:val="0"/>
        <w:keepLines w:val="0"/>
        <w:pageBreakBefore w:val="0"/>
        <w:widowControl w:val="0"/>
        <w:kinsoku/>
        <w:wordWrap/>
        <w:overflowPunct/>
        <w:topLinePunct w:val="0"/>
        <w:autoSpaceDE/>
        <w:autoSpaceDN/>
        <w:bidi w:val="0"/>
        <w:adjustRightInd/>
        <w:snapToGrid/>
        <w:spacing w:before="120" w:beforeLines="0" w:after="120" w:afterLines="0" w:line="400" w:lineRule="atLeast"/>
        <w:ind w:left="0" w:leftChars="0" w:firstLine="0" w:firstLineChars="0"/>
        <w:textAlignment w:val="auto"/>
        <w:rPr>
          <w:rFonts w:hint="eastAsia" w:ascii="宋体" w:hAnsi="宋体" w:eastAsia="宋体" w:cs="宋体"/>
          <w:b/>
          <w:bCs/>
          <w:color w:val="000000" w:themeColor="text1"/>
          <w:sz w:val="28"/>
          <w:szCs w:val="28"/>
        </w:rPr>
      </w:pPr>
      <w:r>
        <w:t>3.4系统流程的分析</w:t>
      </w:r>
    </w:p>
    <w:p w14:paraId="783B0F1A">
      <w:pPr>
        <w:pStyle w:val="5"/>
        <w:keepNext/>
        <w:keepLines/>
        <w:pageBreakBefore w:val="0"/>
        <w:widowControl w:val="0"/>
        <w:kinsoku/>
        <w:wordWrap/>
        <w:overflowPunct/>
        <w:topLinePunct w:val="0"/>
        <w:autoSpaceDE/>
        <w:autoSpaceDN/>
        <w:bidi w:val="0"/>
        <w:adjustRightInd/>
        <w:snapToGrid/>
        <w:spacing w:before="120" w:after="120" w:line="400" w:lineRule="atLeast"/>
        <w:jc w:val="both"/>
        <w:textAlignment w:val="auto"/>
        <w:rPr>
          <w:rFonts w:hint="eastAsia"/>
          <w:color w:val="000000" w:themeColor="text1"/>
          <w:sz w:val="24"/>
          <w:szCs w:val="24"/>
        </w:rPr>
      </w:pPr>
      <w:bookmarkStart w:id="74" w:name="_Toc28557"/>
      <w:bookmarkStart w:id="75" w:name="_Toc86927287"/>
      <w:r>
        <w:rPr>
          <w:rFonts w:hint="eastAsia"/>
          <w:color w:val="000000" w:themeColor="text1"/>
          <w:sz w:val="24"/>
          <w:szCs w:val="24"/>
        </w:rPr>
        <w:t>3</w:t>
      </w:r>
      <w:r>
        <w:rPr>
          <w:color w:val="000000" w:themeColor="text1"/>
          <w:sz w:val="24"/>
          <w:szCs w:val="24"/>
        </w:rPr>
        <w:t>.</w:t>
      </w:r>
      <w:r>
        <w:rPr>
          <w:rFonts w:hint="eastAsia"/>
          <w:color w:val="000000" w:themeColor="text1"/>
          <w:sz w:val="24"/>
          <w:szCs w:val="24"/>
          <w:lang w:val="en-US" w:eastAsia="zh-CN"/>
        </w:rPr>
        <w:t>4</w:t>
      </w:r>
      <w:r>
        <w:rPr>
          <w:color w:val="000000" w:themeColor="text1"/>
          <w:sz w:val="24"/>
          <w:szCs w:val="24"/>
        </w:rPr>
        <w:t>.1</w:t>
      </w:r>
      <w:r>
        <w:rPr>
          <w:rFonts w:hint="eastAsia"/>
          <w:color w:val="000000" w:themeColor="text1"/>
          <w:sz w:val="24"/>
          <w:szCs w:val="24"/>
        </w:rPr>
        <w:t xml:space="preserve"> </w:t>
      </w:r>
      <w:r>
        <w:rPr>
          <w:rFonts w:hint="eastAsia"/>
          <w:color w:val="000000" w:themeColor="text1"/>
          <w:sz w:val="24"/>
          <w:szCs w:val="24"/>
          <w:lang w:eastAsia="zh-CN"/>
        </w:rPr>
        <w:t>学生</w:t>
      </w:r>
      <w:r>
        <w:rPr>
          <w:rFonts w:hint="eastAsia"/>
          <w:color w:val="000000" w:themeColor="text1"/>
          <w:sz w:val="24"/>
          <w:szCs w:val="24"/>
        </w:rPr>
        <w:t>管理的流程</w:t>
      </w:r>
      <w:bookmarkEnd w:id="74"/>
      <w:bookmarkEnd w:id="75"/>
    </w:p>
    <w:p w14:paraId="6C4B7A3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eastAsia="宋体"/>
          <w:color w:val="000000" w:themeColor="text1"/>
          <w:sz w:val="24"/>
          <w:szCs w:val="24"/>
          <w:lang w:val="en-US" w:eastAsia="zh-CN"/>
        </w:rPr>
      </w:pPr>
      <w:r>
        <w:t>当前学生管理流程已经从单纯的名单维护扩展为“系统用户 + 学生档案”双层结构。管理员可以对学生档案进行新增、查询、编辑与删除，学生本人登录后可以完善高考档案，包括成绩、性别和选科组合等信息；档案完善后，这些数据会直接参与志愿填报资格校验与推荐流程。</w:t>
      </w:r>
    </w:p>
    <w:p w14:paraId="7442E451">
      <w:pPr>
        <w:ind w:firstLine="480"/>
        <w:jc w:val="center"/>
        <w:rPr>
          <w:rFonts w:hint="eastAsia" w:eastAsia="宋体"/>
          <w:color w:val="000000" w:themeColor="text1"/>
          <w:lang w:eastAsia="zh-CN"/>
        </w:rPr>
      </w:pPr>
      <w:r>
        <w:rPr>
          <w:rFonts w:hint="eastAsia" w:eastAsia="宋体"/>
          <w:color w:val="000000" w:themeColor="text1"/>
          <w:lang w:eastAsia="zh-CN"/>
        </w:rPr>
        <w:drawing>
          <wp:inline distT="0" distB="0" distL="114300" distR="114300">
            <wp:extent cx="5589905" cy="5876925"/>
            <wp:effectExtent l="0" t="0" r="0" b="0"/>
            <wp:docPr id="22" name="图片 22" descr="首页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首页流程图"/>
                    <pic:cNvPicPr>
                      <a:picLocks noChangeAspect="1"/>
                    </pic:cNvPicPr>
                  </pic:nvPicPr>
                  <pic:blipFill>
                    <a:blip r:embed="rId15"/>
                    <a:stretch>
                      <a:fillRect/>
                    </a:stretch>
                  </pic:blipFill>
                  <pic:spPr>
                    <a:xfrm>
                      <a:off x="0" y="0"/>
                      <a:ext cx="5589905" cy="5876925"/>
                    </a:xfrm>
                    <a:prstGeom prst="rect">
                      <a:avLst/>
                    </a:prstGeom>
                  </pic:spPr>
                </pic:pic>
              </a:graphicData>
            </a:graphic>
          </wp:inline>
        </w:drawing>
      </w:r>
    </w:p>
    <w:p w14:paraId="45694914">
      <w:pPr>
        <w:bidi w:val="0"/>
        <w:jc w:val="center"/>
        <w:rPr>
          <w:rFonts w:hint="eastAsia"/>
          <w:color w:val="000000" w:themeColor="text1"/>
        </w:rPr>
      </w:pPr>
    </w:p>
    <w:p w14:paraId="1926928B">
      <w:pPr>
        <w:bidi w:val="0"/>
        <w:jc w:val="center"/>
        <w:rPr>
          <w:rFonts w:hint="eastAsia"/>
          <w:color w:val="000000" w:themeColor="text1"/>
        </w:rPr>
      </w:pPr>
      <w:r>
        <w:rPr>
          <w:rFonts w:hint="eastAsia"/>
          <w:color w:val="000000" w:themeColor="text1"/>
        </w:rPr>
        <w:t>图3-</w:t>
      </w:r>
      <w:r>
        <w:rPr>
          <w:rFonts w:hint="eastAsia"/>
          <w:color w:val="000000" w:themeColor="text1"/>
          <w:lang w:val="en-US" w:eastAsia="zh-CN"/>
        </w:rPr>
        <w:t>3</w:t>
      </w:r>
      <w:r>
        <w:rPr>
          <w:rFonts w:hint="eastAsia"/>
          <w:color w:val="000000" w:themeColor="text1"/>
        </w:rPr>
        <w:t xml:space="preserve"> </w:t>
      </w:r>
      <w:r>
        <w:rPr>
          <w:rFonts w:hint="eastAsia"/>
          <w:color w:val="000000" w:themeColor="text1"/>
          <w:lang w:eastAsia="zh-CN"/>
        </w:rPr>
        <w:t>学生</w:t>
      </w:r>
      <w:r>
        <w:rPr>
          <w:rFonts w:hint="eastAsia"/>
          <w:color w:val="000000" w:themeColor="text1"/>
        </w:rPr>
        <w:t>管理流程</w:t>
      </w:r>
      <w:bookmarkStart w:id="76" w:name="_Toc86927288"/>
    </w:p>
    <w:p w14:paraId="0CA8DD6C">
      <w:pPr>
        <w:pStyle w:val="5"/>
        <w:keepNext/>
        <w:keepLines/>
        <w:pageBreakBefore w:val="0"/>
        <w:widowControl w:val="0"/>
        <w:kinsoku/>
        <w:wordWrap/>
        <w:overflowPunct/>
        <w:topLinePunct w:val="0"/>
        <w:autoSpaceDE/>
        <w:autoSpaceDN/>
        <w:bidi w:val="0"/>
        <w:adjustRightInd/>
        <w:snapToGrid/>
        <w:spacing w:before="120" w:after="120" w:line="400" w:lineRule="atLeast"/>
        <w:jc w:val="both"/>
        <w:textAlignment w:val="auto"/>
        <w:rPr>
          <w:rFonts w:hint="eastAsia"/>
          <w:color w:val="000000" w:themeColor="text1"/>
          <w:sz w:val="24"/>
          <w:szCs w:val="24"/>
        </w:rPr>
      </w:pPr>
      <w:bookmarkStart w:id="77" w:name="_Toc22163"/>
      <w:r>
        <w:rPr>
          <w:rFonts w:hint="eastAsia"/>
          <w:color w:val="000000" w:themeColor="text1"/>
          <w:sz w:val="24"/>
          <w:szCs w:val="24"/>
        </w:rPr>
        <w:t>3</w:t>
      </w:r>
      <w:r>
        <w:rPr>
          <w:color w:val="000000" w:themeColor="text1"/>
          <w:sz w:val="24"/>
          <w:szCs w:val="24"/>
        </w:rPr>
        <w:t>.</w:t>
      </w:r>
      <w:r>
        <w:rPr>
          <w:rFonts w:hint="eastAsia"/>
          <w:color w:val="000000" w:themeColor="text1"/>
          <w:sz w:val="24"/>
          <w:szCs w:val="24"/>
          <w:lang w:val="en-US" w:eastAsia="zh-CN"/>
        </w:rPr>
        <w:t>4</w:t>
      </w:r>
      <w:r>
        <w:rPr>
          <w:color w:val="000000" w:themeColor="text1"/>
          <w:sz w:val="24"/>
          <w:szCs w:val="24"/>
        </w:rPr>
        <w:t>.</w:t>
      </w:r>
      <w:r>
        <w:rPr>
          <w:rFonts w:hint="eastAsia"/>
          <w:color w:val="000000" w:themeColor="text1"/>
          <w:sz w:val="24"/>
          <w:szCs w:val="24"/>
        </w:rPr>
        <w:t>2</w:t>
      </w:r>
      <w:r>
        <w:rPr>
          <w:color w:val="000000" w:themeColor="text1"/>
          <w:sz w:val="24"/>
          <w:szCs w:val="24"/>
        </w:rPr>
        <w:t xml:space="preserve"> </w:t>
      </w:r>
      <w:r>
        <w:rPr>
          <w:rFonts w:hint="eastAsia"/>
          <w:color w:val="000000" w:themeColor="text1"/>
          <w:sz w:val="24"/>
          <w:szCs w:val="24"/>
        </w:rPr>
        <w:t>个人中心管理流程</w:t>
      </w:r>
      <w:bookmarkEnd w:id="76"/>
      <w:bookmarkEnd w:id="77"/>
    </w:p>
    <w:p w14:paraId="47701D3C">
      <w:pPr>
        <w:keepNext w:val="0"/>
        <w:keepLines w:val="0"/>
        <w:pageBreakBefore w:val="0"/>
        <w:widowControl w:val="0"/>
        <w:kinsoku/>
        <w:wordWrap/>
        <w:overflowPunct/>
        <w:topLinePunct w:val="0"/>
        <w:autoSpaceDE/>
        <w:autoSpaceDN/>
        <w:bidi w:val="0"/>
        <w:adjustRightInd/>
        <w:snapToGrid/>
        <w:spacing w:line="400" w:lineRule="atLeast"/>
        <w:ind w:firstLine="480" w:firstLineChars="200"/>
        <w:textAlignment w:val="auto"/>
        <w:rPr>
          <w:rFonts w:hint="default" w:eastAsia="宋体"/>
          <w:color w:val="000000" w:themeColor="text1"/>
          <w:sz w:val="24"/>
          <w:szCs w:val="24"/>
          <w:lang w:val="en-US" w:eastAsia="zh-CN"/>
        </w:rPr>
      </w:pPr>
      <w:r>
        <w:t>个人中心管理流程包括查看个人资料、修改基础账户信息、更新头像和维护学生高考档案。对于学生用户而言，个人中心不仅承担资料维护作用，还决定后续志愿填报页面是否允许顺利提交，因此是系统业务链条中的关键环节。</w:t>
      </w:r>
    </w:p>
    <w:p w14:paraId="2F23AAF5">
      <w:pPr>
        <w:ind w:firstLine="480"/>
        <w:jc w:val="center"/>
        <w:rPr>
          <w:rFonts w:hint="eastAsia" w:eastAsia="宋体"/>
          <w:color w:val="000000" w:themeColor="text1"/>
          <w:lang w:eastAsia="zh-CN"/>
        </w:rPr>
      </w:pPr>
      <w:r>
        <w:rPr>
          <w:rFonts w:hint="eastAsia" w:eastAsia="宋体"/>
          <w:color w:val="000000" w:themeColor="text1"/>
          <w:lang w:eastAsia="zh-CN"/>
        </w:rPr>
        <w:drawing>
          <wp:inline distT="0" distB="0" distL="114300" distR="114300">
            <wp:extent cx="2410460" cy="6181090"/>
            <wp:effectExtent l="0" t="0" r="0" b="0"/>
            <wp:docPr id="23" name="图片 23" descr="q流程图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q流程图1"/>
                    <pic:cNvPicPr>
                      <a:picLocks noChangeAspect="1"/>
                    </pic:cNvPicPr>
                  </pic:nvPicPr>
                  <pic:blipFill>
                    <a:blip r:embed="rId16"/>
                    <a:stretch>
                      <a:fillRect/>
                    </a:stretch>
                  </pic:blipFill>
                  <pic:spPr>
                    <a:xfrm>
                      <a:off x="0" y="0"/>
                      <a:ext cx="2410460" cy="6181090"/>
                    </a:xfrm>
                    <a:prstGeom prst="rect">
                      <a:avLst/>
                    </a:prstGeom>
                  </pic:spPr>
                </pic:pic>
              </a:graphicData>
            </a:graphic>
          </wp:inline>
        </w:drawing>
      </w:r>
    </w:p>
    <w:p w14:paraId="711427A0">
      <w:pPr>
        <w:keepNext w:val="0"/>
        <w:keepLines w:val="0"/>
        <w:pageBreakBefore w:val="0"/>
        <w:widowControl w:val="0"/>
        <w:kinsoku/>
        <w:wordWrap/>
        <w:overflowPunct/>
        <w:topLinePunct w:val="0"/>
        <w:autoSpaceDE/>
        <w:autoSpaceDN/>
        <w:bidi w:val="0"/>
        <w:adjustRightInd/>
        <w:snapToGrid/>
        <w:spacing w:line="400" w:lineRule="atLeast"/>
        <w:jc w:val="center"/>
        <w:textAlignment w:val="auto"/>
        <w:rPr>
          <w:rFonts w:hint="eastAsia"/>
          <w:b w:val="0"/>
          <w:bCs w:val="0"/>
          <w:color w:val="000000" w:themeColor="text1"/>
        </w:rPr>
      </w:pPr>
    </w:p>
    <w:p w14:paraId="3BFDD937">
      <w:pPr>
        <w:keepNext w:val="0"/>
        <w:keepLines w:val="0"/>
        <w:pageBreakBefore w:val="0"/>
        <w:widowControl w:val="0"/>
        <w:kinsoku/>
        <w:wordWrap/>
        <w:overflowPunct/>
        <w:topLinePunct w:val="0"/>
        <w:autoSpaceDE/>
        <w:autoSpaceDN/>
        <w:bidi w:val="0"/>
        <w:adjustRightInd/>
        <w:snapToGrid/>
        <w:spacing w:line="400" w:lineRule="atLeast"/>
        <w:jc w:val="center"/>
        <w:textAlignment w:val="auto"/>
        <w:rPr>
          <w:b w:val="0"/>
          <w:bCs w:val="0"/>
          <w:color w:val="000000" w:themeColor="text1"/>
        </w:rPr>
      </w:pPr>
      <w:r>
        <w:rPr>
          <w:rFonts w:hint="eastAsia"/>
          <w:b w:val="0"/>
          <w:bCs w:val="0"/>
          <w:color w:val="000000" w:themeColor="text1"/>
        </w:rPr>
        <w:t>图3-</w:t>
      </w:r>
      <w:r>
        <w:rPr>
          <w:rFonts w:hint="eastAsia"/>
          <w:b w:val="0"/>
          <w:bCs w:val="0"/>
          <w:color w:val="000000" w:themeColor="text1"/>
          <w:lang w:val="en-US" w:eastAsia="zh-CN"/>
        </w:rPr>
        <w:t>4</w:t>
      </w:r>
      <w:r>
        <w:rPr>
          <w:rFonts w:hint="eastAsia"/>
          <w:b w:val="0"/>
          <w:bCs w:val="0"/>
          <w:color w:val="000000" w:themeColor="text1"/>
        </w:rPr>
        <w:t xml:space="preserve"> 个人中心管理流程</w:t>
      </w:r>
    </w:p>
    <w:p w14:paraId="5DFF106F">
      <w:pPr>
        <w:pStyle w:val="5"/>
        <w:keepNext/>
        <w:keepLines/>
        <w:pageBreakBefore w:val="0"/>
        <w:widowControl w:val="0"/>
        <w:kinsoku/>
        <w:wordWrap/>
        <w:overflowPunct/>
        <w:topLinePunct w:val="0"/>
        <w:autoSpaceDE/>
        <w:autoSpaceDN/>
        <w:bidi w:val="0"/>
        <w:adjustRightInd/>
        <w:snapToGrid/>
        <w:spacing w:before="120" w:after="120" w:line="400" w:lineRule="atLeast"/>
        <w:jc w:val="both"/>
        <w:textAlignment w:val="auto"/>
        <w:rPr>
          <w:rFonts w:hint="eastAsia"/>
          <w:color w:val="000000" w:themeColor="text1"/>
          <w:sz w:val="24"/>
          <w:szCs w:val="24"/>
        </w:rPr>
      </w:pPr>
      <w:bookmarkStart w:id="78" w:name="_Toc14947"/>
      <w:bookmarkStart w:id="79" w:name="_Toc86927289"/>
      <w:r>
        <w:rPr>
          <w:rFonts w:hint="eastAsia"/>
          <w:color w:val="000000" w:themeColor="text1"/>
          <w:sz w:val="24"/>
          <w:szCs w:val="24"/>
        </w:rPr>
        <w:t>3</w:t>
      </w:r>
      <w:r>
        <w:rPr>
          <w:color w:val="000000" w:themeColor="text1"/>
          <w:sz w:val="24"/>
          <w:szCs w:val="24"/>
        </w:rPr>
        <w:t>.</w:t>
      </w:r>
      <w:r>
        <w:rPr>
          <w:rFonts w:hint="eastAsia"/>
          <w:color w:val="000000" w:themeColor="text1"/>
          <w:sz w:val="24"/>
          <w:szCs w:val="24"/>
          <w:lang w:val="en-US" w:eastAsia="zh-CN"/>
        </w:rPr>
        <w:t>4</w:t>
      </w:r>
      <w:r>
        <w:rPr>
          <w:color w:val="000000" w:themeColor="text1"/>
          <w:sz w:val="24"/>
          <w:szCs w:val="24"/>
        </w:rPr>
        <w:t>.</w:t>
      </w:r>
      <w:r>
        <w:rPr>
          <w:rFonts w:hint="eastAsia"/>
          <w:color w:val="000000" w:themeColor="text1"/>
          <w:sz w:val="24"/>
          <w:szCs w:val="24"/>
        </w:rPr>
        <w:t>3</w:t>
      </w:r>
      <w:r>
        <w:rPr>
          <w:color w:val="000000" w:themeColor="text1"/>
          <w:sz w:val="24"/>
          <w:szCs w:val="24"/>
        </w:rPr>
        <w:t xml:space="preserve"> </w:t>
      </w:r>
      <w:r>
        <w:rPr>
          <w:rFonts w:hint="eastAsia"/>
          <w:color w:val="000000" w:themeColor="text1"/>
          <w:sz w:val="24"/>
          <w:szCs w:val="24"/>
        </w:rPr>
        <w:t>登录流程</w:t>
      </w:r>
      <w:bookmarkEnd w:id="78"/>
      <w:bookmarkEnd w:id="79"/>
    </w:p>
    <w:p w14:paraId="538D616B">
      <w:pPr>
        <w:keepNext w:val="0"/>
        <w:keepLines w:val="0"/>
        <w:pageBreakBefore w:val="0"/>
        <w:widowControl w:val="0"/>
        <w:kinsoku/>
        <w:wordWrap/>
        <w:overflowPunct/>
        <w:topLinePunct w:val="0"/>
        <w:autoSpaceDE/>
        <w:autoSpaceDN/>
        <w:bidi w:val="0"/>
        <w:adjustRightInd/>
        <w:snapToGrid/>
        <w:spacing w:line="400" w:lineRule="atLeast"/>
        <w:ind w:firstLine="480" w:firstLineChars="200"/>
        <w:textAlignment w:val="auto"/>
        <w:rPr>
          <w:rFonts w:hint="default" w:eastAsia="宋体"/>
          <w:color w:val="000000" w:themeColor="text1"/>
          <w:sz w:val="24"/>
          <w:szCs w:val="24"/>
          <w:lang w:val="en-US" w:eastAsia="zh-CN"/>
        </w:rPr>
      </w:pPr>
      <w:r>
        <w:t>登录流程方面，用户在登录页面输入账号和密码后提交请求，系统根据认证结果返回令牌并加载对应角色菜单。若账号密码错误则提示重新输入；若登录成功，则根据角色进入后台管理视图、学校看板或学生门户首页。</w:t>
      </w:r>
    </w:p>
    <w:p w14:paraId="2963373F">
      <w:pPr>
        <w:jc w:val="center"/>
        <w:rPr>
          <w:rFonts w:hint="eastAsia" w:eastAsia="宋体"/>
          <w:color w:val="000000" w:themeColor="text1"/>
          <w:lang w:eastAsia="zh-CN"/>
        </w:rPr>
      </w:pPr>
      <w:r>
        <w:rPr>
          <w:rFonts w:hint="eastAsia" w:eastAsia="宋体"/>
          <w:color w:val="000000" w:themeColor="text1"/>
          <w:lang w:eastAsia="zh-CN"/>
        </w:rPr>
        <w:drawing>
          <wp:inline distT="0" distB="0" distL="114300" distR="114300">
            <wp:extent cx="2690495" cy="5772785"/>
            <wp:effectExtent l="0" t="0" r="0" b="0"/>
            <wp:docPr id="24" name="图片 24" descr="q流程图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q流程图2"/>
                    <pic:cNvPicPr>
                      <a:picLocks noChangeAspect="1"/>
                    </pic:cNvPicPr>
                  </pic:nvPicPr>
                  <pic:blipFill>
                    <a:blip r:embed="rId17"/>
                    <a:stretch>
                      <a:fillRect/>
                    </a:stretch>
                  </pic:blipFill>
                  <pic:spPr>
                    <a:xfrm>
                      <a:off x="0" y="0"/>
                      <a:ext cx="2690495" cy="5772785"/>
                    </a:xfrm>
                    <a:prstGeom prst="rect">
                      <a:avLst/>
                    </a:prstGeom>
                  </pic:spPr>
                </pic:pic>
              </a:graphicData>
            </a:graphic>
          </wp:inline>
        </w:drawing>
      </w:r>
    </w:p>
    <w:p w14:paraId="6FED47C5">
      <w:pPr>
        <w:keepNext w:val="0"/>
        <w:keepLines w:val="0"/>
        <w:pageBreakBefore w:val="0"/>
        <w:widowControl w:val="0"/>
        <w:kinsoku/>
        <w:wordWrap/>
        <w:overflowPunct/>
        <w:topLinePunct w:val="0"/>
        <w:autoSpaceDE/>
        <w:autoSpaceDN/>
        <w:bidi w:val="0"/>
        <w:adjustRightInd/>
        <w:snapToGrid/>
        <w:spacing w:line="400" w:lineRule="atLeast"/>
        <w:jc w:val="center"/>
        <w:textAlignment w:val="auto"/>
        <w:rPr>
          <w:rFonts w:hint="eastAsia"/>
          <w:b w:val="0"/>
          <w:bCs w:val="0"/>
          <w:color w:val="000000" w:themeColor="text1"/>
        </w:rPr>
      </w:pPr>
    </w:p>
    <w:p w14:paraId="475CF9ED">
      <w:pPr>
        <w:keepNext w:val="0"/>
        <w:keepLines w:val="0"/>
        <w:pageBreakBefore w:val="0"/>
        <w:widowControl w:val="0"/>
        <w:kinsoku/>
        <w:wordWrap/>
        <w:overflowPunct/>
        <w:topLinePunct w:val="0"/>
        <w:autoSpaceDE/>
        <w:autoSpaceDN/>
        <w:bidi w:val="0"/>
        <w:adjustRightInd/>
        <w:snapToGrid/>
        <w:spacing w:line="400" w:lineRule="atLeast"/>
        <w:jc w:val="center"/>
        <w:textAlignment w:val="auto"/>
        <w:rPr>
          <w:rFonts w:hint="eastAsia"/>
          <w:b w:val="0"/>
          <w:bCs w:val="0"/>
          <w:color w:val="000000" w:themeColor="text1"/>
        </w:rPr>
      </w:pPr>
      <w:r>
        <w:rPr>
          <w:rFonts w:hint="eastAsia"/>
          <w:b w:val="0"/>
          <w:bCs w:val="0"/>
          <w:color w:val="000000" w:themeColor="text1"/>
        </w:rPr>
        <w:t>图3-</w:t>
      </w:r>
      <w:r>
        <w:rPr>
          <w:rFonts w:hint="eastAsia"/>
          <w:b w:val="0"/>
          <w:bCs w:val="0"/>
          <w:color w:val="000000" w:themeColor="text1"/>
          <w:lang w:val="en-US" w:eastAsia="zh-CN"/>
        </w:rPr>
        <w:t>5</w:t>
      </w:r>
      <w:r>
        <w:rPr>
          <w:rFonts w:hint="eastAsia"/>
          <w:b w:val="0"/>
          <w:bCs w:val="0"/>
          <w:color w:val="000000" w:themeColor="text1"/>
        </w:rPr>
        <w:t xml:space="preserve"> 登录流程</w:t>
      </w:r>
    </w:p>
    <w:p w14:paraId="22299B8C">
      <w:pPr>
        <w:jc w:val="center"/>
        <w:rPr>
          <w:rFonts w:hint="eastAsia"/>
          <w:b/>
          <w:bCs/>
          <w:color w:val="000000" w:themeColor="text1"/>
        </w:rPr>
      </w:pPr>
    </w:p>
    <w:p w14:paraId="76AF26EB">
      <w:pPr>
        <w:rPr>
          <w:color w:val="000000" w:themeColor="text1"/>
        </w:rPr>
      </w:pPr>
      <w:r>
        <w:rPr>
          <w:color w:val="000000" w:themeColor="text1"/>
        </w:rPr>
        <w:br w:type="page"/>
      </w:r>
    </w:p>
    <w:p w14:paraId="76DE98E5">
      <w:pPr>
        <w:pStyle w:val="3"/>
        <w:keepNext/>
        <w:keepLines/>
        <w:pageBreakBefore w:val="0"/>
        <w:widowControl w:val="0"/>
        <w:kinsoku/>
        <w:wordWrap/>
        <w:overflowPunct/>
        <w:topLinePunct w:val="0"/>
        <w:autoSpaceDE/>
        <w:autoSpaceDN/>
        <w:bidi w:val="0"/>
        <w:adjustRightInd/>
        <w:snapToGrid/>
        <w:spacing w:before="120" w:beforeLines="0" w:after="120" w:afterLines="0" w:line="400" w:lineRule="atLeast"/>
        <w:textAlignment w:val="auto"/>
        <w:rPr>
          <w:rFonts w:hint="eastAsia" w:ascii="宋体" w:hAnsi="宋体" w:eastAsia="宋体" w:cs="宋体"/>
          <w:b/>
          <w:bCs w:val="0"/>
          <w:color w:val="000000" w:themeColor="text1"/>
          <w:sz w:val="36"/>
          <w:szCs w:val="36"/>
        </w:rPr>
      </w:pPr>
      <w:bookmarkStart w:id="80" w:name="_Toc29564"/>
      <w:bookmarkStart w:id="81" w:name="_Toc86927290"/>
      <w:r>
        <w:rPr>
          <w:rFonts w:hint="eastAsia" w:ascii="宋体" w:hAnsi="宋体" w:eastAsia="宋体" w:cs="宋体"/>
          <w:b/>
          <w:bCs w:val="0"/>
          <w:color w:val="000000" w:themeColor="text1"/>
          <w:sz w:val="36"/>
          <w:szCs w:val="36"/>
        </w:rPr>
        <w:t>4系统设计</w:t>
      </w:r>
      <w:bookmarkEnd w:id="80"/>
      <w:bookmarkEnd w:id="81"/>
    </w:p>
    <w:p w14:paraId="7B9F0B3D">
      <w:pPr>
        <w:pStyle w:val="4"/>
        <w:keepNext w:val="0"/>
        <w:keepLines w:val="0"/>
        <w:pageBreakBefore w:val="0"/>
        <w:widowControl w:val="0"/>
        <w:kinsoku/>
        <w:wordWrap/>
        <w:overflowPunct/>
        <w:topLinePunct w:val="0"/>
        <w:autoSpaceDE/>
        <w:autoSpaceDN/>
        <w:bidi w:val="0"/>
        <w:adjustRightInd/>
        <w:snapToGrid/>
        <w:spacing w:before="120" w:after="120" w:line="400" w:lineRule="atLeast"/>
        <w:jc w:val="both"/>
        <w:textAlignment w:val="auto"/>
        <w:rPr>
          <w:rFonts w:hint="eastAsia" w:ascii="宋体" w:hAnsi="宋体" w:eastAsia="宋体" w:cs="宋体"/>
          <w:b/>
          <w:bCs/>
          <w:color w:val="000000" w:themeColor="text1"/>
          <w:sz w:val="28"/>
          <w:szCs w:val="28"/>
        </w:rPr>
      </w:pPr>
      <w:bookmarkStart w:id="82" w:name="_Toc86927291"/>
      <w:bookmarkStart w:id="83" w:name="_Toc19717"/>
      <w:r>
        <w:rPr>
          <w:rFonts w:hint="eastAsia" w:ascii="宋体" w:hAnsi="宋体" w:eastAsia="宋体" w:cs="宋体"/>
          <w:b/>
          <w:bCs/>
          <w:color w:val="000000" w:themeColor="text1"/>
          <w:sz w:val="28"/>
          <w:szCs w:val="28"/>
        </w:rPr>
        <w:t>4.1 软件功能模块设计</w:t>
      </w:r>
      <w:bookmarkEnd w:id="82"/>
      <w:bookmarkEnd w:id="83"/>
    </w:p>
    <w:p w14:paraId="35FF7D84">
      <w:pPr>
        <w:keepNext w:val="0"/>
        <w:keepLines w:val="0"/>
        <w:pageBreakBefore w:val="0"/>
        <w:widowControl w:val="0"/>
        <w:kinsoku/>
        <w:wordWrap/>
        <w:overflowPunct/>
        <w:topLinePunct w:val="0"/>
        <w:autoSpaceDE/>
        <w:autoSpaceDN/>
        <w:bidi w:val="0"/>
        <w:adjustRightInd/>
        <w:snapToGrid/>
        <w:spacing w:line="400" w:lineRule="atLeast"/>
        <w:ind w:firstLine="480" w:firstLineChars="200"/>
        <w:textAlignment w:val="auto"/>
        <w:rPr>
          <w:rFonts w:hint="eastAsia" w:eastAsia="宋体"/>
          <w:color w:val="000000" w:themeColor="text1"/>
          <w:szCs w:val="21"/>
          <w:lang w:eastAsia="zh-CN"/>
        </w:rPr>
      </w:pPr>
      <w:r>
        <w:t>结合开题报告中的预期成果与当前程序实现，高考志愿填报系统可划分为四个主要模块层次：门户展示层、学生填报层、学校维护层和后台管理层。门户展示层面向所有前台访问者，承担首页、院校、专业、资讯、公告和论坛入口；学生填报层负责档案维护、收藏管理、方案创建与导出；学校维护层负责本校资料、专业和分数数据维护；后台管理层负责用户权限、内容发布、统计监督和全局业务管理。</w:t>
      </w:r>
    </w:p>
    <w:p w14:paraId="5E970841">
      <w:pPr>
        <w:jc w:val="center"/>
        <w:rPr>
          <w:rFonts w:ascii="Times New Roman" w:hAnsi="Times New Roman" w:cs="Times New Roman"/>
          <w:color w:val="000000" w:themeColor="text1"/>
          <w:shd w:val="clear" w:color="auto" w:fill="FFFFFF"/>
        </w:rPr>
      </w:pPr>
      <w:r>
        <w:t>从模块协同角度看，系统的一个特点是不同角色可以在同一平台内完成各自操作，无需切换独立系统。学生端产生的收藏、评论和志愿数据会反馈到后台和学校端；学校端维护的资料与专业信息会直接展示到前台详情页；管理员侧则通过统计看板和业务页面统一掌握平台运行情况。</w:t>
      </w:r>
    </w:p>
    <w:p w14:paraId="0AAAAF47">
      <w:pPr>
        <w:jc w:val="center"/>
        <w:rPr>
          <w:rFonts w:hint="eastAsia" w:eastAsia="宋体"/>
          <w:color w:val="000000" w:themeColor="text1"/>
          <w:lang w:eastAsia="zh-CN"/>
        </w:rPr>
      </w:pPr>
      <w:r>
        <w:rPr>
          <w:color w:val="000000" w:themeColor="text1"/>
        </w:rPr>
        <w:object>
          <v:shape id="_x0000_i1027" o:spt="75" alt="" type="#_x0000_t75" style="height:326.3pt;width:439.65pt;" o:ole="t" filled="f" o:preferrelative="t" stroked="f" coordsize="21600,21600">
            <v:path/>
            <v:fill on="f" focussize="0,0"/>
            <v:stroke on="f"/>
            <v:imagedata r:id="rId19" o:title=""/>
            <o:lock v:ext="edit" aspectratio="t"/>
            <w10:wrap type="none"/>
            <w10:anchorlock/>
          </v:shape>
          <o:OLEObject Type="Embed" ProgID="Visio.Drawing.15" ShapeID="_x0000_i1027" DrawAspect="Content" ObjectID="_1468075727" r:id="rId18">
            <o:LockedField>false</o:LockedField>
          </o:OLEObject>
        </w:object>
      </w:r>
    </w:p>
    <w:p w14:paraId="60B3C507">
      <w:pPr>
        <w:keepNext w:val="0"/>
        <w:keepLines w:val="0"/>
        <w:pageBreakBefore w:val="0"/>
        <w:widowControl w:val="0"/>
        <w:kinsoku/>
        <w:wordWrap/>
        <w:overflowPunct/>
        <w:topLinePunct w:val="0"/>
        <w:autoSpaceDE/>
        <w:autoSpaceDN/>
        <w:bidi w:val="0"/>
        <w:adjustRightInd/>
        <w:snapToGrid/>
        <w:spacing w:line="400" w:lineRule="atLeast"/>
        <w:jc w:val="center"/>
        <w:textAlignment w:val="auto"/>
        <w:rPr>
          <w:b w:val="0"/>
          <w:bCs w:val="0"/>
          <w:color w:val="000000" w:themeColor="text1"/>
        </w:rPr>
      </w:pPr>
      <w:r>
        <w:rPr>
          <w:rFonts w:hint="eastAsia"/>
          <w:b w:val="0"/>
          <w:bCs w:val="0"/>
          <w:color w:val="000000" w:themeColor="text1"/>
        </w:rPr>
        <w:t>图4-</w:t>
      </w:r>
      <w:r>
        <w:rPr>
          <w:rFonts w:hint="eastAsia"/>
          <w:b w:val="0"/>
          <w:bCs w:val="0"/>
          <w:color w:val="000000" w:themeColor="text1"/>
          <w:lang w:val="en-US" w:eastAsia="zh-CN"/>
        </w:rPr>
        <w:t>1</w:t>
      </w:r>
      <w:r>
        <w:rPr>
          <w:rFonts w:hint="eastAsia"/>
          <w:b w:val="0"/>
          <w:bCs w:val="0"/>
          <w:color w:val="000000" w:themeColor="text1"/>
          <w:lang w:eastAsia="zh-CN"/>
        </w:rPr>
        <w:t>高考志愿填报系统</w:t>
      </w:r>
      <w:r>
        <w:rPr>
          <w:rFonts w:hint="eastAsia"/>
          <w:b w:val="0"/>
          <w:bCs w:val="0"/>
          <w:color w:val="000000" w:themeColor="text1"/>
        </w:rPr>
        <w:t>总体功能模块图</w:t>
      </w:r>
    </w:p>
    <w:p w14:paraId="7AFB7FD2">
      <w:pPr>
        <w:pStyle w:val="4"/>
        <w:pageBreakBefore w:val="0"/>
        <w:widowControl w:val="0"/>
        <w:kinsoku/>
        <w:wordWrap/>
        <w:overflowPunct/>
        <w:topLinePunct w:val="0"/>
        <w:autoSpaceDE/>
        <w:autoSpaceDN/>
        <w:bidi w:val="0"/>
        <w:adjustRightInd/>
        <w:snapToGrid/>
        <w:spacing w:before="120" w:after="120" w:line="400" w:lineRule="atLeast"/>
        <w:jc w:val="both"/>
        <w:textAlignment w:val="auto"/>
        <w:rPr>
          <w:rFonts w:hint="eastAsia" w:ascii="宋体" w:hAnsi="宋体" w:eastAsia="宋体" w:cs="宋体"/>
          <w:b/>
          <w:bCs/>
          <w:color w:val="000000" w:themeColor="text1"/>
          <w:sz w:val="28"/>
          <w:szCs w:val="28"/>
        </w:rPr>
      </w:pPr>
      <w:bookmarkStart w:id="84" w:name="_Toc18163"/>
      <w:bookmarkStart w:id="85" w:name="_Toc23202"/>
      <w:bookmarkStart w:id="86" w:name="_Toc86927292"/>
      <w:r>
        <w:rPr>
          <w:rFonts w:hint="eastAsia" w:ascii="宋体" w:hAnsi="宋体" w:eastAsia="宋体" w:cs="宋体"/>
          <w:b/>
          <w:bCs/>
          <w:color w:val="000000" w:themeColor="text1"/>
          <w:sz w:val="28"/>
          <w:szCs w:val="28"/>
        </w:rPr>
        <w:t>4.2 数据库</w:t>
      </w:r>
      <w:bookmarkEnd w:id="84"/>
      <w:r>
        <w:rPr>
          <w:rFonts w:hint="eastAsia" w:ascii="宋体" w:hAnsi="宋体" w:eastAsia="宋体" w:cs="宋体"/>
          <w:b/>
          <w:bCs/>
          <w:color w:val="000000" w:themeColor="text1"/>
          <w:sz w:val="28"/>
          <w:szCs w:val="28"/>
        </w:rPr>
        <w:t>设计</w:t>
      </w:r>
      <w:bookmarkEnd w:id="85"/>
      <w:bookmarkEnd w:id="86"/>
    </w:p>
    <w:p w14:paraId="60886A2F">
      <w:pPr>
        <w:pStyle w:val="5"/>
        <w:pageBreakBefore w:val="0"/>
        <w:widowControl w:val="0"/>
        <w:kinsoku/>
        <w:wordWrap/>
        <w:overflowPunct/>
        <w:topLinePunct w:val="0"/>
        <w:autoSpaceDE/>
        <w:autoSpaceDN/>
        <w:bidi w:val="0"/>
        <w:adjustRightInd/>
        <w:snapToGrid/>
        <w:spacing w:before="120" w:after="120" w:line="400" w:lineRule="atLeast"/>
        <w:jc w:val="both"/>
        <w:textAlignment w:val="auto"/>
        <w:rPr>
          <w:rFonts w:hint="eastAsia" w:ascii="宋体" w:hAnsi="宋体" w:eastAsia="宋体" w:cs="宋体"/>
          <w:b/>
          <w:bCs/>
          <w:color w:val="000000" w:themeColor="text1"/>
          <w:sz w:val="24"/>
          <w:szCs w:val="24"/>
        </w:rPr>
      </w:pPr>
      <w:bookmarkStart w:id="87" w:name="_Toc10513"/>
      <w:bookmarkStart w:id="88" w:name="_Toc86927293"/>
      <w:r>
        <w:rPr>
          <w:rFonts w:hint="eastAsia" w:ascii="宋体" w:hAnsi="宋体" w:eastAsia="宋体" w:cs="宋体"/>
          <w:b/>
          <w:bCs/>
          <w:color w:val="000000" w:themeColor="text1"/>
          <w:sz w:val="24"/>
          <w:szCs w:val="24"/>
        </w:rPr>
        <w:t>4.2.1 概念模型设计</w:t>
      </w:r>
      <w:bookmarkEnd w:id="87"/>
      <w:bookmarkEnd w:id="88"/>
    </w:p>
    <w:p w14:paraId="0F5D6848">
      <w:pPr>
        <w:keepNext w:val="0"/>
        <w:keepLines w:val="0"/>
        <w:pageBreakBefore w:val="0"/>
        <w:widowControl w:val="0"/>
        <w:kinsoku/>
        <w:wordWrap/>
        <w:overflowPunct/>
        <w:topLinePunct w:val="0"/>
        <w:autoSpaceDE/>
        <w:autoSpaceDN/>
        <w:bidi w:val="0"/>
        <w:adjustRightInd/>
        <w:snapToGrid/>
        <w:spacing w:line="400" w:lineRule="atLeast"/>
        <w:ind w:firstLine="480" w:firstLineChars="200"/>
        <w:textAlignment w:val="auto"/>
        <w:rPr>
          <w:color w:val="000000" w:themeColor="text1"/>
          <w:sz w:val="24"/>
        </w:rPr>
      </w:pPr>
      <w:r>
        <w:t>概念模型设计需要围绕系统核心实体及其关系展开。结合开题报告的研究思路和当前代码实现，系统主要围绕学生、院校、专业、分数线、志愿主表、志愿明细、资讯、轮播图、论坛帖子、论坛评论与通用评论等实体组织数据，其中既包含基础档案类实体，也包含互动与内容运营类实体。</w:t>
      </w:r>
    </w:p>
    <w:p w14:paraId="5BFDE941">
      <w:pPr>
        <w:keepNext w:val="0"/>
        <w:keepLines w:val="0"/>
        <w:pageBreakBefore w:val="0"/>
        <w:widowControl w:val="0"/>
        <w:kinsoku/>
        <w:wordWrap/>
        <w:overflowPunct/>
        <w:topLinePunct w:val="0"/>
        <w:autoSpaceDE/>
        <w:autoSpaceDN/>
        <w:bidi w:val="0"/>
        <w:adjustRightInd/>
        <w:snapToGrid/>
        <w:spacing w:line="400" w:lineRule="atLeast"/>
        <w:ind w:firstLine="480" w:firstLineChars="200"/>
        <w:textAlignment w:val="auto"/>
        <w:rPr>
          <w:rFonts w:hint="eastAsia"/>
          <w:color w:val="000000" w:themeColor="text1"/>
          <w:sz w:val="24"/>
          <w:lang w:val="en-GB" w:eastAsia="zh-CN"/>
        </w:rPr>
      </w:pPr>
      <w:r>
        <w:t>志愿主表实体主要包括：主键、学生标识、填报年份、创建时间、创建人、修改时间和修改人。当前程序为了实现“多方案快速切换”，在业务层通过 userId + sheetNo 的方式区分同一用户的不同志愿方案，并配套提供列表、清空和导出操作。</w:t>
      </w:r>
    </w:p>
    <w:p w14:paraId="0EE731B4">
      <w:pPr>
        <w:keepNext w:val="0"/>
        <w:keepLines w:val="0"/>
        <w:pageBreakBefore w:val="0"/>
        <w:widowControl w:val="0"/>
        <w:kinsoku/>
        <w:wordWrap/>
        <w:overflowPunct/>
        <w:topLinePunct w:val="0"/>
        <w:autoSpaceDE/>
        <w:autoSpaceDN/>
        <w:bidi w:val="0"/>
        <w:adjustRightInd/>
        <w:snapToGrid/>
        <w:spacing w:line="400" w:lineRule="atLeast"/>
        <w:ind w:firstLine="480" w:firstLineChars="200"/>
        <w:textAlignment w:val="auto"/>
        <w:rPr>
          <w:rFonts w:hint="eastAsia" w:eastAsia="宋体"/>
          <w:color w:val="000000" w:themeColor="text1"/>
          <w:sz w:val="24"/>
          <w:lang w:val="en-GB" w:eastAsia="zh-CN"/>
        </w:rPr>
      </w:pPr>
      <w:r>
        <w:t>志愿主表实体图如图4-2所示。</w:t>
      </w:r>
    </w:p>
    <w:p w14:paraId="045721E1">
      <w:pPr>
        <w:spacing w:line="360" w:lineRule="auto"/>
        <w:jc w:val="center"/>
        <w:rPr>
          <w:rStyle w:val="53"/>
          <w:rFonts w:hint="eastAsia" w:eastAsia="楷体_GB2312"/>
          <w:color w:val="000000" w:themeColor="text1"/>
          <w:sz w:val="24"/>
          <w:szCs w:val="24"/>
          <w:lang w:val="en-GB" w:eastAsia="zh-CN"/>
        </w:rPr>
      </w:pPr>
      <w:r>
        <w:rPr>
          <w:color w:val="000000" w:themeColor="text1"/>
        </w:rPr>
        <w:object>
          <v:shape id="_x0000_i1028" o:spt="75" alt="" type="#_x0000_t75" style="height:126.2pt;width:270.95pt;" o:ole="t" filled="f" o:preferrelative="t" stroked="f" coordsize="21600,21600">
            <v:path/>
            <v:fill on="f" focussize="0,0"/>
            <v:stroke on="f"/>
            <v:imagedata r:id="rId21" o:title=""/>
            <o:lock v:ext="edit" aspectratio="t"/>
            <w10:wrap type="none"/>
            <w10:anchorlock/>
          </v:shape>
          <o:OLEObject Type="Embed" ProgID="Visio.Drawing.15" ShapeID="_x0000_i1028" DrawAspect="Content" ObjectID="_1468075728" r:id="rId20">
            <o:LockedField>false</o:LockedField>
          </o:OLEObject>
        </w:object>
      </w:r>
    </w:p>
    <w:p w14:paraId="2E6646DC">
      <w:pPr>
        <w:pStyle w:val="54"/>
        <w:keepNext w:val="0"/>
        <w:keepLines w:val="0"/>
        <w:pageBreakBefore w:val="0"/>
        <w:widowControl w:val="0"/>
        <w:kinsoku/>
        <w:wordWrap/>
        <w:overflowPunct/>
        <w:topLinePunct w:val="0"/>
        <w:autoSpaceDE/>
        <w:autoSpaceDN/>
        <w:bidi w:val="0"/>
        <w:adjustRightInd/>
        <w:snapToGrid/>
        <w:spacing w:line="400" w:lineRule="atLeast"/>
        <w:ind w:firstLine="0" w:firstLineChars="0"/>
        <w:textAlignment w:val="auto"/>
        <w:rPr>
          <w:rStyle w:val="53"/>
          <w:rFonts w:cs="宋体" w:asciiTheme="minorEastAsia" w:hAnsiTheme="minorEastAsia" w:eastAsiaTheme="minorEastAsia"/>
          <w:color w:val="000000" w:themeColor="text1"/>
          <w:sz w:val="21"/>
          <w:szCs w:val="21"/>
        </w:rPr>
      </w:pPr>
      <w:r>
        <w:rPr>
          <w:rStyle w:val="53"/>
          <w:rFonts w:cs="宋体" w:asciiTheme="minorEastAsia" w:hAnsiTheme="minorEastAsia" w:eastAsiaTheme="minorEastAsia"/>
          <w:color w:val="000000" w:themeColor="text1"/>
          <w:sz w:val="21"/>
          <w:szCs w:val="21"/>
        </w:rPr>
        <w:t>图</w:t>
      </w:r>
      <w:r>
        <w:rPr>
          <w:rStyle w:val="53"/>
          <w:rFonts w:hint="default" w:ascii="Times New Roman" w:hAnsi="Times New Roman" w:cs="Times New Roman" w:eastAsiaTheme="minorEastAsia"/>
          <w:color w:val="000000" w:themeColor="text1"/>
          <w:sz w:val="21"/>
          <w:szCs w:val="21"/>
        </w:rPr>
        <w:t>4-2</w:t>
      </w:r>
      <w:r>
        <w:rPr>
          <w:rFonts w:hint="eastAsia" w:asciiTheme="minorEastAsia" w:hAnsiTheme="minorEastAsia" w:eastAsiaTheme="minorEastAsia"/>
          <w:color w:val="000000" w:themeColor="text1"/>
          <w:kern w:val="0"/>
          <w:sz w:val="21"/>
          <w:szCs w:val="21"/>
          <w:lang w:val="en-US" w:eastAsia="zh-CN"/>
        </w:rPr>
        <w:t>志愿表单</w:t>
      </w:r>
      <w:r>
        <w:rPr>
          <w:rStyle w:val="53"/>
          <w:rFonts w:cs="宋体" w:asciiTheme="minorEastAsia" w:hAnsiTheme="minorEastAsia" w:eastAsiaTheme="minorEastAsia"/>
          <w:color w:val="000000" w:themeColor="text1"/>
          <w:sz w:val="21"/>
          <w:szCs w:val="21"/>
        </w:rPr>
        <w:t>实体图</w:t>
      </w:r>
    </w:p>
    <w:p w14:paraId="4ABD817A">
      <w:pPr>
        <w:pStyle w:val="54"/>
        <w:keepNext w:val="0"/>
        <w:keepLines w:val="0"/>
        <w:pageBreakBefore w:val="0"/>
        <w:widowControl w:val="0"/>
        <w:kinsoku/>
        <w:wordWrap/>
        <w:overflowPunct/>
        <w:topLinePunct w:val="0"/>
        <w:autoSpaceDE/>
        <w:autoSpaceDN/>
        <w:bidi w:val="0"/>
        <w:adjustRightInd/>
        <w:snapToGrid/>
        <w:spacing w:line="400" w:lineRule="atLeast"/>
        <w:ind w:firstLine="0" w:firstLineChars="0"/>
        <w:textAlignment w:val="auto"/>
        <w:rPr>
          <w:rStyle w:val="53"/>
          <w:rFonts w:cs="宋体" w:asciiTheme="minorEastAsia" w:hAnsiTheme="minorEastAsia" w:eastAsiaTheme="minorEastAsia"/>
          <w:color w:val="000000" w:themeColor="text1"/>
          <w:sz w:val="21"/>
          <w:szCs w:val="21"/>
        </w:rPr>
      </w:pPr>
    </w:p>
    <w:p w14:paraId="71653B47">
      <w:pPr>
        <w:keepNext w:val="0"/>
        <w:keepLines w:val="0"/>
        <w:pageBreakBefore w:val="0"/>
        <w:widowControl w:val="0"/>
        <w:kinsoku/>
        <w:wordWrap/>
        <w:overflowPunct/>
        <w:topLinePunct w:val="0"/>
        <w:autoSpaceDE/>
        <w:autoSpaceDN/>
        <w:bidi w:val="0"/>
        <w:adjustRightInd/>
        <w:snapToGrid/>
        <w:spacing w:line="400" w:lineRule="atLeast"/>
        <w:ind w:firstLine="480" w:firstLineChars="200"/>
        <w:textAlignment w:val="auto"/>
        <w:rPr>
          <w:rFonts w:hint="eastAsia" w:cs="宋体"/>
          <w:color w:val="000000" w:themeColor="text1"/>
          <w:sz w:val="24"/>
          <w:lang w:val="en-US" w:eastAsia="zh-CN"/>
        </w:rPr>
      </w:pPr>
      <w:r>
        <w:t>学生实体主要包括：绑定用户ID、学号、姓名、入学年份、毕业年份、性别、成绩、首选科目、再选科目、创建时间和修改信息等。该实体既承担学生档案维护职能，也在志愿填报过程中直接参与专业选科要求校验，是当前系统最关键的业务基础实体之一。</w:t>
      </w:r>
    </w:p>
    <w:p w14:paraId="01DB0179">
      <w:pPr>
        <w:keepNext w:val="0"/>
        <w:keepLines w:val="0"/>
        <w:pageBreakBefore w:val="0"/>
        <w:widowControl w:val="0"/>
        <w:kinsoku/>
        <w:wordWrap/>
        <w:overflowPunct/>
        <w:topLinePunct w:val="0"/>
        <w:autoSpaceDE/>
        <w:autoSpaceDN/>
        <w:bidi w:val="0"/>
        <w:adjustRightInd/>
        <w:snapToGrid/>
        <w:spacing w:line="400" w:lineRule="atLeast"/>
        <w:ind w:firstLine="480" w:firstLineChars="200"/>
        <w:textAlignment w:val="auto"/>
        <w:rPr>
          <w:rFonts w:hint="eastAsia" w:eastAsia="宋体" w:cs="宋体"/>
          <w:color w:val="000000" w:themeColor="text1"/>
          <w:sz w:val="24"/>
          <w:lang w:val="en-GB" w:eastAsia="zh-CN"/>
        </w:rPr>
      </w:pPr>
      <w:r>
        <w:t>学生信息实体图如图4-3所示。</w:t>
      </w:r>
    </w:p>
    <w:p w14:paraId="25D256E5">
      <w:pPr>
        <w:spacing w:line="360" w:lineRule="auto"/>
        <w:jc w:val="center"/>
        <w:rPr>
          <w:rFonts w:hint="eastAsia" w:eastAsia="宋体" w:cs="宋体"/>
          <w:color w:val="000000" w:themeColor="text1"/>
          <w:sz w:val="24"/>
          <w:lang w:val="en-GB" w:eastAsia="zh-CN"/>
        </w:rPr>
      </w:pPr>
      <w:r>
        <w:rPr>
          <w:color w:val="000000" w:themeColor="text1"/>
        </w:rPr>
        <w:object>
          <v:shape id="_x0000_i1029" o:spt="75" type="#_x0000_t75" style="height:140.45pt;width:326.55pt;" o:ole="t" filled="f" o:preferrelative="t" stroked="f" coordsize="21600,21600">
            <v:path/>
            <v:fill on="f" focussize="0,0"/>
            <v:stroke on="f"/>
            <v:imagedata r:id="rId23" o:title=""/>
            <o:lock v:ext="edit" aspectratio="t"/>
            <w10:wrap type="none"/>
            <w10:anchorlock/>
          </v:shape>
          <o:OLEObject Type="Embed" ProgID="Visio.Drawing.15" ShapeID="_x0000_i1029" DrawAspect="Content" ObjectID="_1468075729" r:id="rId22">
            <o:LockedField>false</o:LockedField>
          </o:OLEObject>
        </w:object>
      </w:r>
    </w:p>
    <w:p w14:paraId="3FAC6934">
      <w:pPr>
        <w:keepNext w:val="0"/>
        <w:keepLines w:val="0"/>
        <w:pageBreakBefore w:val="0"/>
        <w:widowControl w:val="0"/>
        <w:kinsoku/>
        <w:wordWrap/>
        <w:overflowPunct/>
        <w:topLinePunct w:val="0"/>
        <w:autoSpaceDE/>
        <w:autoSpaceDN/>
        <w:bidi w:val="0"/>
        <w:adjustRightInd/>
        <w:snapToGrid/>
        <w:spacing w:line="400" w:lineRule="atLeast"/>
        <w:jc w:val="center"/>
        <w:textAlignment w:val="auto"/>
        <w:rPr>
          <w:rStyle w:val="53"/>
          <w:rFonts w:cs="宋体" w:asciiTheme="minorEastAsia" w:hAnsiTheme="minorEastAsia" w:eastAsiaTheme="minorEastAsia"/>
          <w:color w:val="000000" w:themeColor="text1"/>
          <w:sz w:val="21"/>
          <w:szCs w:val="21"/>
        </w:rPr>
      </w:pPr>
      <w:r>
        <w:rPr>
          <w:rStyle w:val="53"/>
          <w:rFonts w:cs="宋体" w:asciiTheme="minorEastAsia" w:hAnsiTheme="minorEastAsia" w:eastAsiaTheme="minorEastAsia"/>
          <w:color w:val="000000" w:themeColor="text1"/>
          <w:sz w:val="21"/>
          <w:szCs w:val="21"/>
        </w:rPr>
        <w:t>图</w:t>
      </w:r>
      <w:r>
        <w:rPr>
          <w:rStyle w:val="53"/>
          <w:rFonts w:hint="default" w:ascii="Times New Roman" w:hAnsi="Times New Roman" w:cs="Times New Roman" w:eastAsiaTheme="minorEastAsia"/>
          <w:color w:val="000000" w:themeColor="text1"/>
          <w:sz w:val="21"/>
          <w:szCs w:val="21"/>
        </w:rPr>
        <w:t>4-3</w:t>
      </w:r>
      <w:r>
        <w:rPr>
          <w:rStyle w:val="53"/>
          <w:rFonts w:hint="eastAsia" w:cs="宋体" w:asciiTheme="minorEastAsia" w:hAnsiTheme="minorEastAsia" w:eastAsiaTheme="minorEastAsia"/>
          <w:color w:val="000000" w:themeColor="text1"/>
          <w:sz w:val="21"/>
          <w:szCs w:val="21"/>
          <w:lang w:eastAsia="zh-CN"/>
        </w:rPr>
        <w:t>学生信息</w:t>
      </w:r>
      <w:r>
        <w:rPr>
          <w:rStyle w:val="53"/>
          <w:rFonts w:cs="宋体" w:asciiTheme="minorEastAsia" w:hAnsiTheme="minorEastAsia" w:eastAsiaTheme="minorEastAsia"/>
          <w:color w:val="000000" w:themeColor="text1"/>
          <w:sz w:val="21"/>
          <w:szCs w:val="21"/>
        </w:rPr>
        <w:t>实体图</w:t>
      </w:r>
    </w:p>
    <w:p w14:paraId="6BBE73BA">
      <w:pPr>
        <w:pStyle w:val="2"/>
        <w:numPr>
          <w:ilvl w:val="8"/>
          <w:numId w:val="0"/>
        </w:numPr>
        <w:ind w:leftChars="0"/>
        <w:rPr>
          <w:color w:val="000000" w:themeColor="text1"/>
        </w:rPr>
      </w:pPr>
    </w:p>
    <w:p w14:paraId="5937AF98">
      <w:pPr>
        <w:keepNext w:val="0"/>
        <w:keepLines w:val="0"/>
        <w:pageBreakBefore w:val="0"/>
        <w:widowControl w:val="0"/>
        <w:kinsoku/>
        <w:wordWrap/>
        <w:overflowPunct/>
        <w:topLinePunct w:val="0"/>
        <w:autoSpaceDE/>
        <w:autoSpaceDN/>
        <w:bidi w:val="0"/>
        <w:adjustRightInd/>
        <w:snapToGrid/>
        <w:spacing w:line="400" w:lineRule="atLeast"/>
        <w:ind w:firstLine="480" w:firstLineChars="200"/>
        <w:textAlignment w:val="auto"/>
        <w:rPr>
          <w:rFonts w:hint="eastAsia" w:cs="宋体"/>
          <w:color w:val="000000" w:themeColor="text1"/>
          <w:sz w:val="24"/>
          <w:lang w:val="en-GB" w:eastAsia="zh-CN"/>
        </w:rPr>
      </w:pPr>
      <w:r>
        <w:t>分数线实体主要包括：主键、专业代码、院校代码、分数线、年份、创建时间、创建人、修改时间和修改人。与此同时，系统还引入省控线相关表结构，以支持不同省份、科类和批次的分数线展示，并通过图表、列表与筛选等方式增强查询直观性。</w:t>
      </w:r>
    </w:p>
    <w:p w14:paraId="161F84C5">
      <w:pPr>
        <w:keepNext w:val="0"/>
        <w:keepLines w:val="0"/>
        <w:pageBreakBefore w:val="0"/>
        <w:widowControl w:val="0"/>
        <w:kinsoku/>
        <w:wordWrap/>
        <w:overflowPunct/>
        <w:topLinePunct w:val="0"/>
        <w:autoSpaceDE/>
        <w:autoSpaceDN/>
        <w:bidi w:val="0"/>
        <w:adjustRightInd/>
        <w:snapToGrid/>
        <w:spacing w:line="400" w:lineRule="atLeast"/>
        <w:ind w:firstLine="480" w:firstLineChars="200"/>
        <w:textAlignment w:val="auto"/>
        <w:rPr>
          <w:rFonts w:hint="eastAsia" w:eastAsia="宋体" w:cs="宋体"/>
          <w:color w:val="000000" w:themeColor="text1"/>
          <w:sz w:val="24"/>
          <w:lang w:val="en-GB" w:eastAsia="zh-CN"/>
        </w:rPr>
      </w:pPr>
      <w:r>
        <w:t>分数线信息实体图如图4-4所示。</w:t>
      </w:r>
    </w:p>
    <w:p w14:paraId="2CBFD168">
      <w:pPr>
        <w:spacing w:line="360" w:lineRule="auto"/>
        <w:jc w:val="center"/>
        <w:rPr>
          <w:rFonts w:hint="eastAsia" w:eastAsia="宋体" w:cs="宋体"/>
          <w:color w:val="000000" w:themeColor="text1"/>
          <w:sz w:val="24"/>
          <w:lang w:val="en-GB" w:eastAsia="zh-CN"/>
        </w:rPr>
      </w:pPr>
      <w:r>
        <w:rPr>
          <w:color w:val="000000" w:themeColor="text1"/>
        </w:rPr>
        <w:object>
          <v:shape id="_x0000_i1030" o:spt="75" alt="" type="#_x0000_t75" style="height:140.45pt;width:326.55pt;" o:ole="t" filled="f" o:preferrelative="t" stroked="f" coordsize="21600,21600">
            <v:path/>
            <v:fill on="f" focussize="0,0"/>
            <v:stroke on="f"/>
            <v:imagedata r:id="rId25" o:title=""/>
            <o:lock v:ext="edit" aspectratio="t"/>
            <w10:wrap type="none"/>
            <w10:anchorlock/>
          </v:shape>
          <o:OLEObject Type="Embed" ProgID="Visio.Drawing.15" ShapeID="_x0000_i1030" DrawAspect="Content" ObjectID="_1468075730" r:id="rId24">
            <o:LockedField>false</o:LockedField>
          </o:OLEObject>
        </w:object>
      </w:r>
    </w:p>
    <w:p w14:paraId="34C6DFCB">
      <w:pPr>
        <w:keepNext w:val="0"/>
        <w:keepLines w:val="0"/>
        <w:pageBreakBefore w:val="0"/>
        <w:widowControl w:val="0"/>
        <w:kinsoku/>
        <w:wordWrap/>
        <w:overflowPunct/>
        <w:topLinePunct w:val="0"/>
        <w:autoSpaceDE/>
        <w:autoSpaceDN/>
        <w:bidi w:val="0"/>
        <w:adjustRightInd/>
        <w:snapToGrid/>
        <w:spacing w:line="400" w:lineRule="atLeast"/>
        <w:jc w:val="center"/>
        <w:textAlignment w:val="auto"/>
        <w:rPr>
          <w:rStyle w:val="53"/>
          <w:rFonts w:cs="宋体" w:asciiTheme="minorEastAsia" w:hAnsiTheme="minorEastAsia" w:eastAsiaTheme="minorEastAsia"/>
          <w:color w:val="000000" w:themeColor="text1"/>
          <w:sz w:val="21"/>
          <w:szCs w:val="21"/>
        </w:rPr>
      </w:pPr>
      <w:r>
        <w:rPr>
          <w:rStyle w:val="53"/>
          <w:rFonts w:cs="宋体" w:asciiTheme="minorEastAsia" w:hAnsiTheme="minorEastAsia" w:eastAsiaTheme="minorEastAsia"/>
          <w:color w:val="000000" w:themeColor="text1"/>
          <w:sz w:val="21"/>
          <w:szCs w:val="21"/>
        </w:rPr>
        <w:t>图</w:t>
      </w:r>
      <w:r>
        <w:rPr>
          <w:rStyle w:val="53"/>
          <w:rFonts w:hint="default" w:ascii="Times New Roman" w:hAnsi="Times New Roman" w:cs="Times New Roman" w:eastAsiaTheme="minorEastAsia"/>
          <w:color w:val="000000" w:themeColor="text1"/>
          <w:sz w:val="21"/>
          <w:szCs w:val="21"/>
        </w:rPr>
        <w:t>4-4</w:t>
      </w:r>
      <w:r>
        <w:rPr>
          <w:rStyle w:val="53"/>
          <w:rFonts w:hint="eastAsia" w:cs="宋体" w:asciiTheme="minorEastAsia" w:hAnsiTheme="minorEastAsia" w:eastAsiaTheme="minorEastAsia"/>
          <w:color w:val="000000" w:themeColor="text1"/>
          <w:sz w:val="21"/>
          <w:szCs w:val="21"/>
          <w:lang w:eastAsia="zh-CN"/>
        </w:rPr>
        <w:t>分数线信息</w:t>
      </w:r>
      <w:r>
        <w:rPr>
          <w:rStyle w:val="53"/>
          <w:rFonts w:cs="宋体" w:asciiTheme="minorEastAsia" w:hAnsiTheme="minorEastAsia" w:eastAsiaTheme="minorEastAsia"/>
          <w:color w:val="000000" w:themeColor="text1"/>
          <w:sz w:val="21"/>
          <w:szCs w:val="21"/>
        </w:rPr>
        <w:t>实体图</w:t>
      </w:r>
    </w:p>
    <w:p w14:paraId="655758F2">
      <w:pPr>
        <w:pStyle w:val="2"/>
        <w:numPr>
          <w:ilvl w:val="8"/>
          <w:numId w:val="0"/>
        </w:numPr>
        <w:ind w:leftChars="0"/>
        <w:rPr>
          <w:color w:val="000000" w:themeColor="text1"/>
        </w:rPr>
      </w:pPr>
    </w:p>
    <w:p w14:paraId="59B1CDC6">
      <w:pPr>
        <w:keepNext w:val="0"/>
        <w:keepLines w:val="0"/>
        <w:pageBreakBefore w:val="0"/>
        <w:widowControl w:val="0"/>
        <w:kinsoku/>
        <w:wordWrap/>
        <w:overflowPunct/>
        <w:topLinePunct w:val="0"/>
        <w:autoSpaceDE/>
        <w:autoSpaceDN/>
        <w:bidi w:val="0"/>
        <w:adjustRightInd/>
        <w:snapToGrid/>
        <w:spacing w:line="400" w:lineRule="atLeast"/>
        <w:ind w:firstLine="480" w:firstLineChars="200"/>
        <w:textAlignment w:val="auto"/>
        <w:rPr>
          <w:rFonts w:hint="eastAsia" w:cs="宋体"/>
          <w:color w:val="000000" w:themeColor="text1"/>
          <w:sz w:val="24"/>
          <w:lang w:val="en-GB" w:eastAsia="zh-CN"/>
        </w:rPr>
      </w:pPr>
      <w:r>
        <w:t>院校实体主要包括：主键、学校管理员ID、院校代码、院校名称、城市、排名、人数、办学层次、详细介绍、创建时间和修改信息等。当前版本中，院校实体不仅用于前台详情展示和检索，也用于学校管理员身份绑定、本校资料维护和与本校相关志愿数据的隔离展示。</w:t>
      </w:r>
    </w:p>
    <w:p w14:paraId="363B260C">
      <w:pPr>
        <w:keepNext w:val="0"/>
        <w:keepLines w:val="0"/>
        <w:pageBreakBefore w:val="0"/>
        <w:widowControl w:val="0"/>
        <w:kinsoku/>
        <w:wordWrap/>
        <w:overflowPunct/>
        <w:topLinePunct w:val="0"/>
        <w:autoSpaceDE/>
        <w:autoSpaceDN/>
        <w:bidi w:val="0"/>
        <w:adjustRightInd/>
        <w:snapToGrid/>
        <w:spacing w:line="400" w:lineRule="atLeast"/>
        <w:ind w:firstLine="480" w:firstLineChars="200"/>
        <w:textAlignment w:val="auto"/>
        <w:rPr>
          <w:rFonts w:hint="eastAsia" w:eastAsia="宋体" w:cs="宋体"/>
          <w:color w:val="000000" w:themeColor="text1"/>
          <w:sz w:val="24"/>
          <w:lang w:val="en-GB" w:eastAsia="zh-CN"/>
        </w:rPr>
      </w:pPr>
      <w:r>
        <w:t>院校实体图如图4-5所示。</w:t>
      </w:r>
    </w:p>
    <w:p w14:paraId="3962BD6A">
      <w:pPr>
        <w:spacing w:line="360" w:lineRule="auto"/>
        <w:jc w:val="center"/>
        <w:rPr>
          <w:rFonts w:hint="eastAsia" w:eastAsia="宋体" w:cs="宋体"/>
          <w:color w:val="000000" w:themeColor="text1"/>
          <w:sz w:val="24"/>
          <w:lang w:val="en-GB" w:eastAsia="zh-CN"/>
        </w:rPr>
      </w:pPr>
      <w:r>
        <w:rPr>
          <w:color w:val="000000" w:themeColor="text1"/>
        </w:rPr>
        <w:object>
          <v:shape id="_x0000_i1031" o:spt="75" alt="" type="#_x0000_t75" style="height:140.45pt;width:326.55pt;" o:ole="t" filled="f" o:preferrelative="t" stroked="f" coordsize="21600,21600">
            <v:path/>
            <v:fill on="f" focussize="0,0"/>
            <v:stroke on="f"/>
            <v:imagedata r:id="rId27" o:title=""/>
            <o:lock v:ext="edit" aspectratio="t"/>
            <w10:wrap type="none"/>
            <w10:anchorlock/>
          </v:shape>
          <o:OLEObject Type="Embed" ProgID="Visio.Drawing.15" ShapeID="_x0000_i1031" DrawAspect="Content" ObjectID="_1468075731" r:id="rId26">
            <o:LockedField>false</o:LockedField>
          </o:OLEObject>
        </w:object>
      </w:r>
    </w:p>
    <w:p w14:paraId="744DBD3A">
      <w:pPr>
        <w:keepNext w:val="0"/>
        <w:keepLines w:val="0"/>
        <w:pageBreakBefore w:val="0"/>
        <w:widowControl w:val="0"/>
        <w:kinsoku/>
        <w:wordWrap/>
        <w:overflowPunct/>
        <w:topLinePunct w:val="0"/>
        <w:autoSpaceDE/>
        <w:autoSpaceDN/>
        <w:bidi w:val="0"/>
        <w:adjustRightInd/>
        <w:snapToGrid/>
        <w:spacing w:line="400" w:lineRule="atLeast"/>
        <w:jc w:val="center"/>
        <w:textAlignment w:val="auto"/>
        <w:rPr>
          <w:rStyle w:val="53"/>
          <w:rFonts w:cs="宋体" w:asciiTheme="minorEastAsia" w:hAnsiTheme="minorEastAsia" w:eastAsiaTheme="minorEastAsia"/>
          <w:color w:val="000000" w:themeColor="text1"/>
          <w:sz w:val="21"/>
          <w:szCs w:val="21"/>
        </w:rPr>
      </w:pPr>
      <w:r>
        <w:rPr>
          <w:rStyle w:val="53"/>
          <w:rFonts w:cs="宋体" w:asciiTheme="minorEastAsia" w:hAnsiTheme="minorEastAsia" w:eastAsiaTheme="minorEastAsia"/>
          <w:color w:val="000000" w:themeColor="text1"/>
          <w:sz w:val="21"/>
          <w:szCs w:val="21"/>
        </w:rPr>
        <w:t>图</w:t>
      </w:r>
      <w:r>
        <w:rPr>
          <w:rStyle w:val="53"/>
          <w:rFonts w:hint="default" w:ascii="Times New Roman" w:hAnsi="Times New Roman" w:cs="Times New Roman" w:eastAsiaTheme="minorEastAsia"/>
          <w:color w:val="000000" w:themeColor="text1"/>
          <w:sz w:val="21"/>
          <w:szCs w:val="21"/>
        </w:rPr>
        <w:t>4-</w:t>
      </w:r>
      <w:r>
        <w:rPr>
          <w:rStyle w:val="53"/>
          <w:rFonts w:hint="eastAsia" w:ascii="Times New Roman" w:hAnsi="Times New Roman" w:cs="Times New Roman" w:eastAsiaTheme="minorEastAsia"/>
          <w:color w:val="000000" w:themeColor="text1"/>
          <w:sz w:val="21"/>
          <w:szCs w:val="21"/>
          <w:lang w:val="en-US" w:eastAsia="zh-CN"/>
        </w:rPr>
        <w:t>5</w:t>
      </w:r>
      <w:r>
        <w:rPr>
          <w:rStyle w:val="53"/>
          <w:rFonts w:hint="eastAsia" w:cs="宋体" w:asciiTheme="minorEastAsia" w:hAnsiTheme="minorEastAsia" w:eastAsiaTheme="minorEastAsia"/>
          <w:color w:val="000000" w:themeColor="text1"/>
          <w:sz w:val="21"/>
          <w:szCs w:val="21"/>
          <w:lang w:eastAsia="zh-CN"/>
        </w:rPr>
        <w:t>院校</w:t>
      </w:r>
      <w:r>
        <w:rPr>
          <w:rStyle w:val="53"/>
          <w:rFonts w:cs="宋体" w:asciiTheme="minorEastAsia" w:hAnsiTheme="minorEastAsia" w:eastAsiaTheme="minorEastAsia"/>
          <w:color w:val="000000" w:themeColor="text1"/>
          <w:sz w:val="21"/>
          <w:szCs w:val="21"/>
        </w:rPr>
        <w:t>实体图</w:t>
      </w:r>
    </w:p>
    <w:p w14:paraId="060FF1E5">
      <w:pPr>
        <w:pStyle w:val="2"/>
        <w:numPr>
          <w:ilvl w:val="8"/>
          <w:numId w:val="0"/>
        </w:numPr>
        <w:ind w:leftChars="0"/>
        <w:rPr>
          <w:color w:val="000000" w:themeColor="text1"/>
        </w:rPr>
      </w:pPr>
    </w:p>
    <w:p w14:paraId="43507883">
      <w:pPr>
        <w:pStyle w:val="5"/>
        <w:keepNext/>
        <w:keepLines/>
        <w:pageBreakBefore w:val="0"/>
        <w:widowControl w:val="0"/>
        <w:kinsoku/>
        <w:wordWrap/>
        <w:overflowPunct/>
        <w:topLinePunct w:val="0"/>
        <w:autoSpaceDE/>
        <w:autoSpaceDN/>
        <w:bidi w:val="0"/>
        <w:adjustRightInd/>
        <w:snapToGrid/>
        <w:spacing w:before="120" w:after="120" w:line="400" w:lineRule="atLeast"/>
        <w:jc w:val="both"/>
        <w:textAlignment w:val="auto"/>
        <w:rPr>
          <w:color w:val="000000" w:themeColor="text1"/>
          <w:sz w:val="24"/>
          <w:szCs w:val="24"/>
        </w:rPr>
      </w:pPr>
      <w:bookmarkStart w:id="89" w:name="_Toc86094959"/>
      <w:bookmarkStart w:id="90" w:name="_Toc17952"/>
      <w:bookmarkStart w:id="91" w:name="_Toc384503745"/>
      <w:r>
        <w:rPr>
          <w:color w:val="000000" w:themeColor="text1"/>
          <w:sz w:val="24"/>
          <w:szCs w:val="24"/>
        </w:rPr>
        <w:t>4.2.</w:t>
      </w:r>
      <w:r>
        <w:rPr>
          <w:rFonts w:hint="eastAsia"/>
          <w:color w:val="000000" w:themeColor="text1"/>
          <w:sz w:val="24"/>
          <w:szCs w:val="24"/>
          <w:lang w:val="en-US" w:eastAsia="zh-CN"/>
        </w:rPr>
        <w:t xml:space="preserve">2 </w:t>
      </w:r>
      <w:r>
        <w:rPr>
          <w:color w:val="000000" w:themeColor="text1"/>
          <w:sz w:val="24"/>
          <w:szCs w:val="24"/>
        </w:rPr>
        <w:t>数据表</w:t>
      </w:r>
      <w:bookmarkEnd w:id="89"/>
      <w:bookmarkEnd w:id="90"/>
      <w:bookmarkEnd w:id="91"/>
    </w:p>
    <w:p w14:paraId="2E8D864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color w:val="000000" w:themeColor="text1"/>
        </w:rPr>
      </w:pPr>
      <w:r>
        <w:t>数据库设计直接决定系统数据组织和后续扩展能力。当前版本在保留学生、院校、专业、志愿和录取分数等核心表的基础上，又加入资讯、轮播图、评论、论坛、省控线等辅助表，以支撑门户展示和互动业务。</w:t>
      </w:r>
    </w:p>
    <w:p w14:paraId="5BD6EB5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color w:val="000000" w:themeColor="text1"/>
          <w:sz w:val="24"/>
          <w:szCs w:val="32"/>
        </w:rPr>
      </w:pPr>
      <w:r>
        <w:t>本系统采用 MySQL 数据库存储数据。本文重点展示与志愿填报主流程紧密相关的 6 张核心业务表，同时补充说明 ce_news、ce_banner、ce_comment、ce_forum_post、ce_forum_comment、ce_province_score 等扩展表共同支撑了当前版本的资讯与互动功能。</w:t>
      </w:r>
    </w:p>
    <w:p w14:paraId="595D1A32">
      <w:pPr>
        <w:pStyle w:val="2"/>
        <w:numPr>
          <w:numId w:val="0"/>
        </w:numPr>
        <w:ind w:leftChars="0"/>
        <w:rPr>
          <w:rFonts w:hint="eastAsia"/>
          <w:lang w:val="en-US" w:eastAsia="zh-CN"/>
        </w:rPr>
      </w:pPr>
    </w:p>
    <w:p w14:paraId="23672931">
      <w:pPr>
        <w:rPr>
          <w:rFonts w:hint="eastAsia"/>
          <w:lang w:val="en-US" w:eastAsia="zh-CN"/>
        </w:rPr>
      </w:pPr>
    </w:p>
    <w:p w14:paraId="5A56ADED">
      <w:pPr>
        <w:pStyle w:val="2"/>
        <w:numPr>
          <w:numId w:val="0"/>
        </w:numPr>
        <w:ind w:leftChars="0"/>
        <w:rPr>
          <w:rFonts w:hint="eastAsia"/>
          <w:lang w:val="en-US" w:eastAsia="zh-CN"/>
        </w:rPr>
      </w:pPr>
    </w:p>
    <w:p w14:paraId="2876C310">
      <w:pPr>
        <w:rPr>
          <w:rFonts w:hint="eastAsia"/>
          <w:lang w:val="en-US" w:eastAsia="zh-CN"/>
        </w:rPr>
      </w:pPr>
    </w:p>
    <w:p w14:paraId="7268AEB2">
      <w:pPr>
        <w:pStyle w:val="2"/>
        <w:numPr>
          <w:numId w:val="0"/>
        </w:numPr>
        <w:ind w:leftChars="0"/>
        <w:rPr>
          <w:rFonts w:hint="eastAsia"/>
          <w:lang w:val="en-US" w:eastAsia="zh-CN"/>
        </w:rPr>
      </w:pPr>
    </w:p>
    <w:p w14:paraId="3A53B058">
      <w:pPr>
        <w:rPr>
          <w:rFonts w:hint="eastAsia"/>
          <w:lang w:val="en-US" w:eastAsia="zh-CN"/>
        </w:rPr>
      </w:pPr>
    </w:p>
    <w:p w14:paraId="51754347">
      <w:pPr>
        <w:pStyle w:val="2"/>
        <w:numPr>
          <w:numId w:val="0"/>
        </w:numPr>
        <w:ind w:leftChars="0"/>
        <w:rPr>
          <w:rFonts w:hint="eastAsia"/>
          <w:lang w:val="en-US" w:eastAsia="zh-CN"/>
        </w:rPr>
      </w:pPr>
    </w:p>
    <w:p w14:paraId="5381E61B">
      <w:pPr>
        <w:rPr>
          <w:rFonts w:hint="eastAsia"/>
          <w:lang w:val="en-US" w:eastAsia="zh-CN"/>
        </w:rPr>
      </w:pPr>
    </w:p>
    <w:p w14:paraId="277F230F">
      <w:pPr>
        <w:ind w:firstLine="480" w:firstLineChars="200"/>
        <w:jc w:val="center"/>
        <w:rPr>
          <w:rFonts w:hint="eastAsia" w:ascii="宋体" w:hAnsi="宋体" w:eastAsia="宋体" w:cs="宋体"/>
          <w:color w:val="000000" w:themeColor="text1"/>
          <w:sz w:val="24"/>
          <w:szCs w:val="24"/>
          <w:lang w:eastAsia="zh-CN"/>
        </w:rPr>
      </w:pPr>
      <w:r>
        <w:t>表4-1：院校信息表（ce_college）</w:t>
      </w:r>
    </w:p>
    <w:tbl>
      <w:tblPr>
        <w:tblStyle w:val="20"/>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20"/>
        <w:gridCol w:w="1847"/>
        <w:gridCol w:w="1368"/>
        <w:gridCol w:w="1839"/>
        <w:gridCol w:w="2076"/>
      </w:tblGrid>
      <w:tr w14:paraId="622BEA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pct"/>
            <w:shd w:val="clear" w:color="auto" w:fill="D9D9D9"/>
            <w:vAlign w:val="top"/>
          </w:tcPr>
          <w:p>
            <w:r>
              <w:t>字段名称</w:t>
            </w:r>
          </w:p>
        </w:tc>
        <w:tc>
          <w:tcPr>
            <w:tcW w:w="937" w:type="pct"/>
            <w:shd w:val="clear" w:color="auto" w:fill="D9D9D9"/>
            <w:vAlign w:val="top"/>
          </w:tcPr>
          <w:p>
            <w:r>
              <w:t>类型</w:t>
            </w:r>
          </w:p>
        </w:tc>
        <w:tc>
          <w:tcPr>
            <w:tcW w:w="694" w:type="pct"/>
            <w:shd w:val="clear" w:color="auto" w:fill="D9D9D9"/>
            <w:vAlign w:val="top"/>
          </w:tcPr>
          <w:p>
            <w:r>
              <w:t>长度</w:t>
            </w:r>
          </w:p>
        </w:tc>
        <w:tc>
          <w:tcPr>
            <w:tcW w:w="933" w:type="pct"/>
            <w:shd w:val="clear" w:color="auto" w:fill="D9D9D9"/>
            <w:vAlign w:val="top"/>
          </w:tcPr>
          <w:p>
            <w:r>
              <w:t>可为空</w:t>
            </w:r>
          </w:p>
        </w:tc>
        <w:tc>
          <w:tcPr>
            <w:tcW w:w="1053" w:type="pct"/>
            <w:shd w:val="clear" w:color="auto" w:fill="D9D9D9"/>
            <w:vAlign w:val="top"/>
          </w:tcPr>
          <w:p>
            <w:r>
              <w:t>注释</w:t>
            </w:r>
          </w:p>
        </w:tc>
      </w:tr>
      <w:tr w14:paraId="780393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pct"/>
            <w:shd w:val="clear" w:color="auto" w:fill="auto"/>
            <w:vAlign w:val="top"/>
          </w:tcPr>
          <w:p>
            <w:r>
              <w:t>id</w:t>
            </w:r>
          </w:p>
        </w:tc>
        <w:tc>
          <w:tcPr>
            <w:tcW w:w="937" w:type="pct"/>
            <w:shd w:val="clear" w:color="auto" w:fill="auto"/>
            <w:vAlign w:val="top"/>
          </w:tcPr>
          <w:p>
            <w:r>
              <w:t>int</w:t>
            </w:r>
          </w:p>
        </w:tc>
        <w:tc>
          <w:tcPr>
            <w:tcW w:w="694" w:type="pct"/>
            <w:shd w:val="clear" w:color="auto" w:fill="auto"/>
            <w:vAlign w:val="top"/>
          </w:tcPr>
          <w:p>
            <w:r>
              <w:t>11</w:t>
            </w:r>
          </w:p>
        </w:tc>
        <w:tc>
          <w:tcPr>
            <w:tcW w:w="933" w:type="pct"/>
            <w:shd w:val="clear" w:color="auto" w:fill="auto"/>
            <w:vAlign w:val="top"/>
          </w:tcPr>
          <w:p>
            <w:r>
              <w:t>否</w:t>
            </w:r>
          </w:p>
        </w:tc>
        <w:tc>
          <w:tcPr>
            <w:tcW w:w="1053" w:type="pct"/>
            <w:shd w:val="clear" w:color="auto" w:fill="auto"/>
            <w:vAlign w:val="top"/>
          </w:tcPr>
          <w:p>
            <w:r>
              <w:t>主键</w:t>
            </w:r>
          </w:p>
        </w:tc>
      </w:tr>
      <w:tr w14:paraId="0053AB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pct"/>
            <w:shd w:val="clear" w:color="auto" w:fill="auto"/>
            <w:vAlign w:val="top"/>
          </w:tcPr>
          <w:p>
            <w:r>
              <w:t>college_no</w:t>
            </w:r>
          </w:p>
        </w:tc>
        <w:tc>
          <w:tcPr>
            <w:tcW w:w="937" w:type="pct"/>
            <w:shd w:val="clear" w:color="auto" w:fill="auto"/>
            <w:vAlign w:val="top"/>
          </w:tcPr>
          <w:p>
            <w:r>
              <w:t>varchar</w:t>
            </w:r>
          </w:p>
        </w:tc>
        <w:tc>
          <w:tcPr>
            <w:tcW w:w="694" w:type="pct"/>
            <w:shd w:val="clear" w:color="auto" w:fill="auto"/>
            <w:vAlign w:val="top"/>
          </w:tcPr>
          <w:p>
            <w:r>
              <w:t>32</w:t>
            </w:r>
          </w:p>
        </w:tc>
        <w:tc>
          <w:tcPr>
            <w:tcW w:w="933" w:type="pct"/>
            <w:shd w:val="clear" w:color="auto" w:fill="auto"/>
            <w:vAlign w:val="top"/>
          </w:tcPr>
          <w:p>
            <w:r>
              <w:t>否</w:t>
            </w:r>
          </w:p>
        </w:tc>
        <w:tc>
          <w:tcPr>
            <w:tcW w:w="1053" w:type="pct"/>
            <w:shd w:val="clear" w:color="auto" w:fill="auto"/>
            <w:vAlign w:val="top"/>
          </w:tcPr>
          <w:p>
            <w:r>
              <w:t>院校代码</w:t>
            </w:r>
          </w:p>
        </w:tc>
      </w:tr>
      <w:tr w14:paraId="2CC539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pct"/>
            <w:shd w:val="clear" w:color="auto" w:fill="auto"/>
            <w:vAlign w:val="top"/>
          </w:tcPr>
          <w:p>
            <w:r>
              <w:t>college_name</w:t>
            </w:r>
          </w:p>
        </w:tc>
        <w:tc>
          <w:tcPr>
            <w:tcW w:w="937" w:type="pct"/>
            <w:shd w:val="clear" w:color="auto" w:fill="auto"/>
            <w:vAlign w:val="top"/>
          </w:tcPr>
          <w:p>
            <w:r>
              <w:t>varchar</w:t>
            </w:r>
          </w:p>
        </w:tc>
        <w:tc>
          <w:tcPr>
            <w:tcW w:w="694" w:type="pct"/>
            <w:shd w:val="clear" w:color="auto" w:fill="auto"/>
            <w:vAlign w:val="top"/>
          </w:tcPr>
          <w:p>
            <w:r>
              <w:t>32</w:t>
            </w:r>
          </w:p>
        </w:tc>
        <w:tc>
          <w:tcPr>
            <w:tcW w:w="933" w:type="pct"/>
            <w:shd w:val="clear" w:color="auto" w:fill="auto"/>
            <w:vAlign w:val="top"/>
          </w:tcPr>
          <w:p>
            <w:r>
              <w:t>否</w:t>
            </w:r>
          </w:p>
        </w:tc>
        <w:tc>
          <w:tcPr>
            <w:tcW w:w="1053" w:type="pct"/>
            <w:shd w:val="clear" w:color="auto" w:fill="auto"/>
            <w:vAlign w:val="top"/>
          </w:tcPr>
          <w:p>
            <w:r>
              <w:t>院校名称</w:t>
            </w:r>
          </w:p>
        </w:tc>
      </w:tr>
      <w:tr w14:paraId="0141C4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pct"/>
            <w:shd w:val="clear" w:color="auto" w:fill="auto"/>
            <w:vAlign w:val="top"/>
          </w:tcPr>
          <w:p>
            <w:r>
              <w:t>city</w:t>
            </w:r>
          </w:p>
        </w:tc>
        <w:tc>
          <w:tcPr>
            <w:tcW w:w="937" w:type="pct"/>
            <w:shd w:val="clear" w:color="auto" w:fill="auto"/>
            <w:vAlign w:val="top"/>
          </w:tcPr>
          <w:p>
            <w:r>
              <w:t>varchar</w:t>
            </w:r>
          </w:p>
        </w:tc>
        <w:tc>
          <w:tcPr>
            <w:tcW w:w="694" w:type="pct"/>
            <w:shd w:val="clear" w:color="auto" w:fill="auto"/>
            <w:vAlign w:val="top"/>
          </w:tcPr>
          <w:p>
            <w:r>
              <w:t>16</w:t>
            </w:r>
          </w:p>
        </w:tc>
        <w:tc>
          <w:tcPr>
            <w:tcW w:w="933" w:type="pct"/>
            <w:shd w:val="clear" w:color="auto" w:fill="auto"/>
            <w:vAlign w:val="top"/>
          </w:tcPr>
          <w:p>
            <w:r>
              <w:t>否</w:t>
            </w:r>
          </w:p>
        </w:tc>
        <w:tc>
          <w:tcPr>
            <w:tcW w:w="1053" w:type="pct"/>
            <w:shd w:val="clear" w:color="auto" w:fill="auto"/>
            <w:vAlign w:val="top"/>
          </w:tcPr>
          <w:p>
            <w:r>
              <w:t>所在城市</w:t>
            </w:r>
          </w:p>
        </w:tc>
      </w:tr>
      <w:tr w14:paraId="46F7B0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pct"/>
            <w:shd w:val="clear" w:color="auto" w:fill="auto"/>
            <w:vAlign w:val="top"/>
          </w:tcPr>
          <w:p>
            <w:r>
              <w:t>ranking</w:t>
            </w:r>
          </w:p>
        </w:tc>
        <w:tc>
          <w:tcPr>
            <w:tcW w:w="937" w:type="pct"/>
            <w:shd w:val="clear" w:color="auto" w:fill="auto"/>
            <w:vAlign w:val="top"/>
          </w:tcPr>
          <w:p>
            <w:r>
              <w:t>int</w:t>
            </w:r>
          </w:p>
        </w:tc>
        <w:tc>
          <w:tcPr>
            <w:tcW w:w="694" w:type="pct"/>
            <w:shd w:val="clear" w:color="auto" w:fill="auto"/>
            <w:vAlign w:val="top"/>
          </w:tcPr>
          <w:p>
            <w:r>
              <w:t>11</w:t>
            </w:r>
          </w:p>
        </w:tc>
        <w:tc>
          <w:tcPr>
            <w:tcW w:w="933" w:type="pct"/>
            <w:shd w:val="clear" w:color="auto" w:fill="auto"/>
            <w:vAlign w:val="top"/>
          </w:tcPr>
          <w:p>
            <w:r>
              <w:t>否</w:t>
            </w:r>
          </w:p>
        </w:tc>
        <w:tc>
          <w:tcPr>
            <w:tcW w:w="1053" w:type="pct"/>
            <w:shd w:val="clear" w:color="auto" w:fill="auto"/>
            <w:vAlign w:val="top"/>
          </w:tcPr>
          <w:p>
            <w:r>
              <w:t>全国排名</w:t>
            </w:r>
          </w:p>
        </w:tc>
      </w:tr>
      <w:tr w14:paraId="6B6AEF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pct"/>
            <w:shd w:val="clear" w:color="auto" w:fill="auto"/>
            <w:vAlign w:val="top"/>
          </w:tcPr>
          <w:p>
            <w:r>
              <w:t>person_count</w:t>
            </w:r>
          </w:p>
        </w:tc>
        <w:tc>
          <w:tcPr>
            <w:tcW w:w="937" w:type="pct"/>
            <w:shd w:val="clear" w:color="auto" w:fill="auto"/>
            <w:vAlign w:val="top"/>
          </w:tcPr>
          <w:p>
            <w:r>
              <w:t>int</w:t>
            </w:r>
          </w:p>
        </w:tc>
        <w:tc>
          <w:tcPr>
            <w:tcW w:w="694" w:type="pct"/>
            <w:shd w:val="clear" w:color="auto" w:fill="auto"/>
            <w:vAlign w:val="top"/>
          </w:tcPr>
          <w:p>
            <w:r>
              <w:t>11</w:t>
            </w:r>
          </w:p>
        </w:tc>
        <w:tc>
          <w:tcPr>
            <w:tcW w:w="933" w:type="pct"/>
            <w:shd w:val="clear" w:color="auto" w:fill="auto"/>
            <w:vAlign w:val="top"/>
          </w:tcPr>
          <w:p>
            <w:r>
              <w:t>否</w:t>
            </w:r>
          </w:p>
        </w:tc>
        <w:tc>
          <w:tcPr>
            <w:tcW w:w="1053" w:type="pct"/>
            <w:shd w:val="clear" w:color="auto" w:fill="auto"/>
            <w:vAlign w:val="top"/>
          </w:tcPr>
          <w:p>
            <w:r>
              <w:t>人数信息</w:t>
            </w:r>
          </w:p>
        </w:tc>
      </w:tr>
      <w:tr w14:paraId="5B20D5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pct"/>
            <w:shd w:val="clear" w:color="auto" w:fill="auto"/>
            <w:vAlign w:val="top"/>
          </w:tcPr>
          <w:p>
            <w:r>
              <w:t>education_level</w:t>
            </w:r>
          </w:p>
        </w:tc>
        <w:tc>
          <w:tcPr>
            <w:tcW w:w="937" w:type="pct"/>
            <w:shd w:val="clear" w:color="auto" w:fill="auto"/>
            <w:vAlign w:val="top"/>
          </w:tcPr>
          <w:p>
            <w:r>
              <w:t>varchar</w:t>
            </w:r>
          </w:p>
        </w:tc>
        <w:tc>
          <w:tcPr>
            <w:tcW w:w="694" w:type="pct"/>
            <w:shd w:val="clear" w:color="auto" w:fill="auto"/>
            <w:vAlign w:val="top"/>
          </w:tcPr>
          <w:p>
            <w:r>
              <w:t>16</w:t>
            </w:r>
          </w:p>
        </w:tc>
        <w:tc>
          <w:tcPr>
            <w:tcW w:w="933" w:type="pct"/>
            <w:shd w:val="clear" w:color="auto" w:fill="auto"/>
            <w:vAlign w:val="top"/>
          </w:tcPr>
          <w:p>
            <w:r>
              <w:t>是</w:t>
            </w:r>
          </w:p>
        </w:tc>
        <w:tc>
          <w:tcPr>
            <w:tcW w:w="1053" w:type="pct"/>
            <w:shd w:val="clear" w:color="auto" w:fill="auto"/>
            <w:vAlign w:val="top"/>
          </w:tcPr>
          <w:p>
            <w:r>
              <w:t>办学层次</w:t>
            </w:r>
          </w:p>
        </w:tc>
      </w:tr>
      <w:tr w14:paraId="773951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pct"/>
            <w:shd w:val="clear" w:color="auto" w:fill="auto"/>
            <w:vAlign w:val="top"/>
          </w:tcPr>
          <w:p>
            <w:r>
              <w:t>manager_id</w:t>
            </w:r>
          </w:p>
        </w:tc>
        <w:tc>
          <w:tcPr>
            <w:tcW w:w="937" w:type="pct"/>
            <w:shd w:val="clear" w:color="auto" w:fill="auto"/>
            <w:vAlign w:val="top"/>
          </w:tcPr>
          <w:p>
            <w:r>
              <w:t>bigint</w:t>
            </w:r>
          </w:p>
        </w:tc>
        <w:tc>
          <w:tcPr>
            <w:tcW w:w="694" w:type="pct"/>
            <w:shd w:val="clear" w:color="auto" w:fill="auto"/>
            <w:vAlign w:val="top"/>
          </w:tcPr>
          <w:p>
            <w:r>
              <w:t>20</w:t>
            </w:r>
          </w:p>
        </w:tc>
        <w:tc>
          <w:tcPr>
            <w:tcW w:w="933" w:type="pct"/>
            <w:shd w:val="clear" w:color="auto" w:fill="auto"/>
            <w:vAlign w:val="top"/>
          </w:tcPr>
          <w:p>
            <w:r>
              <w:t>是</w:t>
            </w:r>
          </w:p>
        </w:tc>
        <w:tc>
          <w:tcPr>
            <w:tcW w:w="1053" w:type="pct"/>
            <w:shd w:val="clear" w:color="auto" w:fill="auto"/>
            <w:vAlign w:val="top"/>
          </w:tcPr>
          <w:p>
            <w:r>
              <w:t>学校管理员ID</w:t>
            </w:r>
          </w:p>
        </w:tc>
      </w:tr>
      <w:tr w14:paraId="0EA1DE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pct"/>
            <w:shd w:val="clear" w:color="auto" w:fill="auto"/>
            <w:vAlign w:val="top"/>
          </w:tcPr>
          <w:p>
            <w:r>
              <w:t>detail_info</w:t>
            </w:r>
          </w:p>
        </w:tc>
        <w:tc>
          <w:tcPr>
            <w:tcW w:w="937" w:type="pct"/>
            <w:shd w:val="clear" w:color="auto" w:fill="auto"/>
            <w:vAlign w:val="top"/>
          </w:tcPr>
          <w:p>
            <w:r>
              <w:t>text</w:t>
            </w:r>
          </w:p>
        </w:tc>
        <w:tc>
          <w:tcPr>
            <w:tcW w:w="694" w:type="pct"/>
            <w:shd w:val="clear" w:color="auto" w:fill="auto"/>
            <w:vAlign w:val="top"/>
          </w:tcPr>
          <w:p>
            <w:r>
              <w:t>-</w:t>
            </w:r>
          </w:p>
        </w:tc>
        <w:tc>
          <w:tcPr>
            <w:tcW w:w="933" w:type="pct"/>
            <w:shd w:val="clear" w:color="auto" w:fill="auto"/>
            <w:vAlign w:val="top"/>
          </w:tcPr>
          <w:p>
            <w:r>
              <w:t>是</w:t>
            </w:r>
          </w:p>
        </w:tc>
        <w:tc>
          <w:tcPr>
            <w:tcW w:w="1053" w:type="pct"/>
            <w:shd w:val="clear" w:color="auto" w:fill="auto"/>
            <w:vAlign w:val="top"/>
          </w:tcPr>
          <w:p>
            <w:r>
              <w:t>院校详细介绍</w:t>
            </w:r>
          </w:p>
        </w:tc>
      </w:tr>
      <w:tr w14:paraId="7D6FDE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pct"/>
            <w:shd w:val="clear" w:color="auto" w:fill="auto"/>
            <w:vAlign w:val="top"/>
          </w:tcPr>
          <w:p>
            <w:r>
              <w:t>created_time</w:t>
            </w:r>
          </w:p>
        </w:tc>
        <w:tc>
          <w:tcPr>
            <w:tcW w:w="937" w:type="pct"/>
            <w:shd w:val="clear" w:color="auto" w:fill="auto"/>
            <w:vAlign w:val="top"/>
          </w:tcPr>
          <w:p>
            <w:r>
              <w:t>datetime</w:t>
            </w:r>
          </w:p>
        </w:tc>
        <w:tc>
          <w:tcPr>
            <w:tcW w:w="694" w:type="pct"/>
            <w:shd w:val="clear" w:color="auto" w:fill="auto"/>
            <w:vAlign w:val="top"/>
          </w:tcPr>
          <w:p>
            <w:r>
              <w:t>-</w:t>
            </w:r>
          </w:p>
        </w:tc>
        <w:tc>
          <w:tcPr>
            <w:tcW w:w="933" w:type="pct"/>
            <w:shd w:val="clear" w:color="auto" w:fill="auto"/>
            <w:vAlign w:val="top"/>
          </w:tcPr>
          <w:p>
            <w:r>
              <w:t>否</w:t>
            </w:r>
          </w:p>
        </w:tc>
        <w:tc>
          <w:tcPr>
            <w:tcW w:w="1053" w:type="pct"/>
            <w:shd w:val="clear" w:color="auto" w:fill="auto"/>
            <w:vAlign w:val="top"/>
          </w:tcPr>
          <w:p>
            <w:r>
              <w:t>创建时间</w:t>
            </w:r>
          </w:p>
        </w:tc>
      </w:tr>
      <w:tr>
        <w:tc>
          <w:tcPr>
            <w:tcW w:type="dxa" w:w="2720"/>
          </w:tcPr>
          <w:p>
            <w:r>
              <w:t>created_user</w:t>
            </w:r>
          </w:p>
        </w:tc>
        <w:tc>
          <w:tcPr>
            <w:tcW w:type="dxa" w:w="1847"/>
          </w:tcPr>
          <w:p>
            <w:r>
              <w:t>varchar</w:t>
            </w:r>
          </w:p>
        </w:tc>
        <w:tc>
          <w:tcPr>
            <w:tcW w:type="dxa" w:w="1368"/>
          </w:tcPr>
          <w:p>
            <w:r>
              <w:t>16</w:t>
            </w:r>
          </w:p>
        </w:tc>
        <w:tc>
          <w:tcPr>
            <w:tcW w:type="dxa" w:w="1839"/>
          </w:tcPr>
          <w:p>
            <w:r>
              <w:t>否</w:t>
            </w:r>
          </w:p>
        </w:tc>
        <w:tc>
          <w:tcPr>
            <w:tcW w:type="dxa" w:w="2076"/>
          </w:tcPr>
          <w:p>
            <w:r>
              <w:t>创建人</w:t>
            </w:r>
          </w:p>
        </w:tc>
      </w:tr>
      <w:tr>
        <w:tc>
          <w:tcPr>
            <w:tcW w:type="dxa" w:w="2720"/>
          </w:tcPr>
          <w:p>
            <w:r>
              <w:t>updated_time</w:t>
            </w:r>
          </w:p>
        </w:tc>
        <w:tc>
          <w:tcPr>
            <w:tcW w:type="dxa" w:w="1847"/>
          </w:tcPr>
          <w:p>
            <w:r>
              <w:t>datetime</w:t>
            </w:r>
          </w:p>
        </w:tc>
        <w:tc>
          <w:tcPr>
            <w:tcW w:type="dxa" w:w="1368"/>
          </w:tcPr>
          <w:p>
            <w:r>
              <w:t>-</w:t>
            </w:r>
          </w:p>
        </w:tc>
        <w:tc>
          <w:tcPr>
            <w:tcW w:type="dxa" w:w="1839"/>
          </w:tcPr>
          <w:p>
            <w:r>
              <w:t>否</w:t>
            </w:r>
          </w:p>
        </w:tc>
        <w:tc>
          <w:tcPr>
            <w:tcW w:type="dxa" w:w="2076"/>
          </w:tcPr>
          <w:p>
            <w:r>
              <w:t>修改时间</w:t>
            </w:r>
          </w:p>
        </w:tc>
      </w:tr>
      <w:tr>
        <w:tc>
          <w:tcPr>
            <w:tcW w:type="dxa" w:w="2720"/>
          </w:tcPr>
          <w:p>
            <w:r>
              <w:t>updated_user</w:t>
            </w:r>
          </w:p>
        </w:tc>
        <w:tc>
          <w:tcPr>
            <w:tcW w:type="dxa" w:w="1847"/>
          </w:tcPr>
          <w:p>
            <w:r>
              <w:t>varchar</w:t>
            </w:r>
          </w:p>
        </w:tc>
        <w:tc>
          <w:tcPr>
            <w:tcW w:type="dxa" w:w="1368"/>
          </w:tcPr>
          <w:p>
            <w:r>
              <w:t>16</w:t>
            </w:r>
          </w:p>
        </w:tc>
        <w:tc>
          <w:tcPr>
            <w:tcW w:type="dxa" w:w="1839"/>
          </w:tcPr>
          <w:p>
            <w:r>
              <w:t>是</w:t>
            </w:r>
          </w:p>
        </w:tc>
        <w:tc>
          <w:tcPr>
            <w:tcW w:type="dxa" w:w="2076"/>
          </w:tcPr>
          <w:p>
            <w:r>
              <w:t>修改人</w:t>
            </w:r>
          </w:p>
        </w:tc>
      </w:tr>
    </w:tbl>
    <w:p w14:paraId="6CF7CD67">
      <w:pPr>
        <w:jc w:val="center"/>
        <w:rPr>
          <w:rFonts w:hint="eastAsia" w:ascii="宋体" w:hAnsi="宋体" w:eastAsia="宋体" w:cs="宋体"/>
          <w:color w:val="000000" w:themeColor="text1"/>
          <w:sz w:val="24"/>
          <w:szCs w:val="24"/>
        </w:rPr>
      </w:pPr>
    </w:p>
    <w:p w14:paraId="5E6ABF36">
      <w:pPr>
        <w:jc w:val="center"/>
        <w:rPr>
          <w:rFonts w:hint="eastAsia" w:ascii="宋体" w:hAnsi="宋体" w:eastAsia="宋体" w:cs="宋体"/>
          <w:color w:val="000000" w:themeColor="text1"/>
          <w:sz w:val="24"/>
          <w:szCs w:val="24"/>
        </w:rPr>
      </w:pPr>
    </w:p>
    <w:p w14:paraId="06E0F594">
      <w:pPr>
        <w:ind w:firstLine="480" w:firstLineChars="200"/>
        <w:jc w:val="center"/>
        <w:rPr>
          <w:rFonts w:hint="default" w:ascii="宋体" w:hAnsi="宋体" w:eastAsia="宋体" w:cs="宋体"/>
          <w:color w:val="000000" w:themeColor="text1"/>
          <w:sz w:val="24"/>
          <w:szCs w:val="24"/>
          <w:lang w:val="en-US" w:eastAsia="zh-CN"/>
        </w:rPr>
      </w:pPr>
      <w:r>
        <w:t>表4-2：专业信息表（ce_profession）</w:t>
      </w:r>
    </w:p>
    <w:tbl>
      <w:tblPr>
        <w:tblStyle w:val="20"/>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20"/>
        <w:gridCol w:w="1847"/>
        <w:gridCol w:w="1368"/>
        <w:gridCol w:w="1839"/>
        <w:gridCol w:w="2076"/>
      </w:tblGrid>
      <w:tr w14:paraId="302A43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pct"/>
            <w:shd w:val="clear" w:color="auto" w:fill="D9D9D9"/>
            <w:vAlign w:val="top"/>
          </w:tcPr>
          <w:p>
            <w:r>
              <w:t>字段名称</w:t>
            </w:r>
          </w:p>
        </w:tc>
        <w:tc>
          <w:tcPr>
            <w:tcW w:w="937" w:type="pct"/>
            <w:shd w:val="clear" w:color="auto" w:fill="D9D9D9"/>
            <w:vAlign w:val="top"/>
          </w:tcPr>
          <w:p>
            <w:r>
              <w:t>类型</w:t>
            </w:r>
          </w:p>
        </w:tc>
        <w:tc>
          <w:tcPr>
            <w:tcW w:w="694" w:type="pct"/>
            <w:shd w:val="clear" w:color="auto" w:fill="D9D9D9"/>
            <w:vAlign w:val="top"/>
          </w:tcPr>
          <w:p>
            <w:r>
              <w:t>长度</w:t>
            </w:r>
          </w:p>
        </w:tc>
        <w:tc>
          <w:tcPr>
            <w:tcW w:w="933" w:type="pct"/>
            <w:shd w:val="clear" w:color="auto" w:fill="D9D9D9"/>
            <w:vAlign w:val="top"/>
          </w:tcPr>
          <w:p>
            <w:r>
              <w:t>可为空</w:t>
            </w:r>
          </w:p>
        </w:tc>
        <w:tc>
          <w:tcPr>
            <w:tcW w:w="1053" w:type="pct"/>
            <w:shd w:val="clear" w:color="auto" w:fill="D9D9D9"/>
            <w:vAlign w:val="top"/>
          </w:tcPr>
          <w:p>
            <w:r>
              <w:t>注释</w:t>
            </w:r>
          </w:p>
        </w:tc>
      </w:tr>
      <w:tr w14:paraId="293EFB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pct"/>
            <w:shd w:val="clear" w:color="auto" w:fill="auto"/>
            <w:vAlign w:val="top"/>
          </w:tcPr>
          <w:p>
            <w:r>
              <w:t>id</w:t>
            </w:r>
          </w:p>
        </w:tc>
        <w:tc>
          <w:tcPr>
            <w:tcW w:w="937" w:type="pct"/>
            <w:shd w:val="clear" w:color="auto" w:fill="auto"/>
            <w:vAlign w:val="top"/>
          </w:tcPr>
          <w:p>
            <w:r>
              <w:t>int</w:t>
            </w:r>
          </w:p>
        </w:tc>
        <w:tc>
          <w:tcPr>
            <w:tcW w:w="694" w:type="pct"/>
            <w:shd w:val="clear" w:color="auto" w:fill="auto"/>
            <w:vAlign w:val="top"/>
          </w:tcPr>
          <w:p>
            <w:r>
              <w:t>11</w:t>
            </w:r>
          </w:p>
        </w:tc>
        <w:tc>
          <w:tcPr>
            <w:tcW w:w="933" w:type="pct"/>
            <w:shd w:val="clear" w:color="auto" w:fill="auto"/>
            <w:vAlign w:val="top"/>
          </w:tcPr>
          <w:p>
            <w:r>
              <w:t>否</w:t>
            </w:r>
          </w:p>
        </w:tc>
        <w:tc>
          <w:tcPr>
            <w:tcW w:w="1053" w:type="pct"/>
            <w:shd w:val="clear" w:color="auto" w:fill="auto"/>
            <w:vAlign w:val="top"/>
          </w:tcPr>
          <w:p>
            <w:r>
              <w:t>主键</w:t>
            </w:r>
          </w:p>
        </w:tc>
      </w:tr>
      <w:tr w14:paraId="15B31C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pct"/>
            <w:shd w:val="clear" w:color="auto" w:fill="auto"/>
            <w:vAlign w:val="top"/>
          </w:tcPr>
          <w:p>
            <w:r>
              <w:t>profession_no</w:t>
            </w:r>
          </w:p>
        </w:tc>
        <w:tc>
          <w:tcPr>
            <w:tcW w:w="937" w:type="pct"/>
            <w:shd w:val="clear" w:color="auto" w:fill="auto"/>
            <w:vAlign w:val="top"/>
          </w:tcPr>
          <w:p>
            <w:r>
              <w:t>varchar</w:t>
            </w:r>
          </w:p>
        </w:tc>
        <w:tc>
          <w:tcPr>
            <w:tcW w:w="694" w:type="pct"/>
            <w:shd w:val="clear" w:color="auto" w:fill="auto"/>
            <w:vAlign w:val="top"/>
          </w:tcPr>
          <w:p>
            <w:r>
              <w:t>32</w:t>
            </w:r>
          </w:p>
        </w:tc>
        <w:tc>
          <w:tcPr>
            <w:tcW w:w="933" w:type="pct"/>
            <w:shd w:val="clear" w:color="auto" w:fill="auto"/>
            <w:vAlign w:val="top"/>
          </w:tcPr>
          <w:p>
            <w:r>
              <w:t>否</w:t>
            </w:r>
          </w:p>
        </w:tc>
        <w:tc>
          <w:tcPr>
            <w:tcW w:w="1053" w:type="pct"/>
            <w:shd w:val="clear" w:color="auto" w:fill="auto"/>
            <w:vAlign w:val="top"/>
          </w:tcPr>
          <w:p>
            <w:r>
              <w:t>专业代码</w:t>
            </w:r>
          </w:p>
        </w:tc>
      </w:tr>
      <w:tr w14:paraId="263A3C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pct"/>
            <w:shd w:val="clear" w:color="auto" w:fill="auto"/>
            <w:vAlign w:val="top"/>
          </w:tcPr>
          <w:p>
            <w:r>
              <w:t>profession_name</w:t>
            </w:r>
          </w:p>
        </w:tc>
        <w:tc>
          <w:tcPr>
            <w:tcW w:w="937" w:type="pct"/>
            <w:shd w:val="clear" w:color="auto" w:fill="auto"/>
            <w:vAlign w:val="top"/>
          </w:tcPr>
          <w:p>
            <w:r>
              <w:t>varchar</w:t>
            </w:r>
          </w:p>
        </w:tc>
        <w:tc>
          <w:tcPr>
            <w:tcW w:w="694" w:type="pct"/>
            <w:shd w:val="clear" w:color="auto" w:fill="auto"/>
            <w:vAlign w:val="top"/>
          </w:tcPr>
          <w:p>
            <w:r>
              <w:t>32</w:t>
            </w:r>
          </w:p>
        </w:tc>
        <w:tc>
          <w:tcPr>
            <w:tcW w:w="933" w:type="pct"/>
            <w:shd w:val="clear" w:color="auto" w:fill="auto"/>
            <w:vAlign w:val="top"/>
          </w:tcPr>
          <w:p>
            <w:r>
              <w:t>否</w:t>
            </w:r>
          </w:p>
        </w:tc>
        <w:tc>
          <w:tcPr>
            <w:tcW w:w="1053" w:type="pct"/>
            <w:shd w:val="clear" w:color="auto" w:fill="auto"/>
            <w:vAlign w:val="top"/>
          </w:tcPr>
          <w:p>
            <w:r>
              <w:t>专业名称</w:t>
            </w:r>
          </w:p>
        </w:tc>
      </w:tr>
      <w:tr w14:paraId="289EBC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pct"/>
            <w:shd w:val="clear" w:color="auto" w:fill="auto"/>
            <w:vAlign w:val="top"/>
          </w:tcPr>
          <w:p>
            <w:r>
              <w:t>college_no</w:t>
            </w:r>
          </w:p>
        </w:tc>
        <w:tc>
          <w:tcPr>
            <w:tcW w:w="937" w:type="pct"/>
            <w:shd w:val="clear" w:color="auto" w:fill="auto"/>
            <w:vAlign w:val="top"/>
          </w:tcPr>
          <w:p>
            <w:r>
              <w:t>varchar</w:t>
            </w:r>
          </w:p>
        </w:tc>
        <w:tc>
          <w:tcPr>
            <w:tcW w:w="694" w:type="pct"/>
            <w:shd w:val="clear" w:color="auto" w:fill="auto"/>
            <w:vAlign w:val="top"/>
          </w:tcPr>
          <w:p>
            <w:r>
              <w:t>32</w:t>
            </w:r>
          </w:p>
        </w:tc>
        <w:tc>
          <w:tcPr>
            <w:tcW w:w="933" w:type="pct"/>
            <w:shd w:val="clear" w:color="auto" w:fill="auto"/>
            <w:vAlign w:val="top"/>
          </w:tcPr>
          <w:p>
            <w:r>
              <w:t>否</w:t>
            </w:r>
          </w:p>
        </w:tc>
        <w:tc>
          <w:tcPr>
            <w:tcW w:w="1053" w:type="pct"/>
            <w:shd w:val="clear" w:color="auto" w:fill="auto"/>
            <w:vAlign w:val="top"/>
          </w:tcPr>
          <w:p>
            <w:r>
              <w:t>所属院校代码</w:t>
            </w:r>
          </w:p>
        </w:tc>
      </w:tr>
      <w:tr w14:paraId="111815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pct"/>
            <w:shd w:val="clear" w:color="auto" w:fill="auto"/>
            <w:vAlign w:val="top"/>
          </w:tcPr>
          <w:p>
            <w:r>
              <w:t>study_year</w:t>
            </w:r>
          </w:p>
        </w:tc>
        <w:tc>
          <w:tcPr>
            <w:tcW w:w="937" w:type="pct"/>
            <w:shd w:val="clear" w:color="auto" w:fill="auto"/>
            <w:vAlign w:val="top"/>
          </w:tcPr>
          <w:p>
            <w:r>
              <w:t>int</w:t>
            </w:r>
          </w:p>
        </w:tc>
        <w:tc>
          <w:tcPr>
            <w:tcW w:w="694" w:type="pct"/>
            <w:shd w:val="clear" w:color="auto" w:fill="auto"/>
            <w:vAlign w:val="top"/>
          </w:tcPr>
          <w:p>
            <w:r>
              <w:t>11</w:t>
            </w:r>
          </w:p>
        </w:tc>
        <w:tc>
          <w:tcPr>
            <w:tcW w:w="933" w:type="pct"/>
            <w:shd w:val="clear" w:color="auto" w:fill="auto"/>
            <w:vAlign w:val="top"/>
          </w:tcPr>
          <w:p>
            <w:r>
              <w:t>是</w:t>
            </w:r>
          </w:p>
        </w:tc>
        <w:tc>
          <w:tcPr>
            <w:tcW w:w="1053" w:type="pct"/>
            <w:shd w:val="clear" w:color="auto" w:fill="auto"/>
            <w:vAlign w:val="top"/>
          </w:tcPr>
          <w:p>
            <w:r>
              <w:t>修业年限</w:t>
            </w:r>
          </w:p>
        </w:tc>
      </w:tr>
      <w:tr w14:paraId="73978B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pct"/>
            <w:shd w:val="clear" w:color="auto" w:fill="auto"/>
            <w:vAlign w:val="top"/>
          </w:tcPr>
          <w:p>
            <w:r>
              <w:t>person_count</w:t>
            </w:r>
          </w:p>
        </w:tc>
        <w:tc>
          <w:tcPr>
            <w:tcW w:w="937" w:type="pct"/>
            <w:shd w:val="clear" w:color="auto" w:fill="auto"/>
            <w:vAlign w:val="top"/>
          </w:tcPr>
          <w:p>
            <w:r>
              <w:t>int</w:t>
            </w:r>
          </w:p>
        </w:tc>
        <w:tc>
          <w:tcPr>
            <w:tcW w:w="694" w:type="pct"/>
            <w:shd w:val="clear" w:color="auto" w:fill="auto"/>
            <w:vAlign w:val="top"/>
          </w:tcPr>
          <w:p>
            <w:r>
              <w:t>11</w:t>
            </w:r>
          </w:p>
        </w:tc>
        <w:tc>
          <w:tcPr>
            <w:tcW w:w="933" w:type="pct"/>
            <w:shd w:val="clear" w:color="auto" w:fill="auto"/>
            <w:vAlign w:val="top"/>
          </w:tcPr>
          <w:p>
            <w:r>
              <w:t>否</w:t>
            </w:r>
          </w:p>
        </w:tc>
        <w:tc>
          <w:tcPr>
            <w:tcW w:w="1053" w:type="pct"/>
            <w:shd w:val="clear" w:color="auto" w:fill="auto"/>
            <w:vAlign w:val="top"/>
          </w:tcPr>
          <w:p>
            <w:r>
              <w:t>招生人数</w:t>
            </w:r>
          </w:p>
        </w:tc>
      </w:tr>
      <w:tr w14:paraId="7813F1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pct"/>
            <w:shd w:val="clear" w:color="auto" w:fill="auto"/>
            <w:vAlign w:val="top"/>
          </w:tcPr>
          <w:p>
            <w:r>
              <w:t>subject_requirement</w:t>
            </w:r>
          </w:p>
        </w:tc>
        <w:tc>
          <w:tcPr>
            <w:tcW w:w="937" w:type="pct"/>
            <w:shd w:val="clear" w:color="auto" w:fill="auto"/>
            <w:vAlign w:val="top"/>
          </w:tcPr>
          <w:p>
            <w:r>
              <w:t>varchar</w:t>
            </w:r>
          </w:p>
        </w:tc>
        <w:tc>
          <w:tcPr>
            <w:tcW w:w="694" w:type="pct"/>
            <w:shd w:val="clear" w:color="auto" w:fill="auto"/>
            <w:vAlign w:val="top"/>
          </w:tcPr>
          <w:p>
            <w:r>
              <w:t>255</w:t>
            </w:r>
          </w:p>
        </w:tc>
        <w:tc>
          <w:tcPr>
            <w:tcW w:w="933" w:type="pct"/>
            <w:shd w:val="clear" w:color="auto" w:fill="auto"/>
            <w:vAlign w:val="top"/>
          </w:tcPr>
          <w:p>
            <w:r>
              <w:t>是</w:t>
            </w:r>
          </w:p>
        </w:tc>
        <w:tc>
          <w:tcPr>
            <w:tcW w:w="1053" w:type="pct"/>
            <w:shd w:val="clear" w:color="auto" w:fill="auto"/>
            <w:vAlign w:val="top"/>
          </w:tcPr>
          <w:p>
            <w:r>
              <w:t>选科要求</w:t>
            </w:r>
          </w:p>
        </w:tc>
      </w:tr>
      <w:tr w14:paraId="3F3C5B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pct"/>
            <w:shd w:val="clear" w:color="auto" w:fill="auto"/>
            <w:vAlign w:val="top"/>
          </w:tcPr>
          <w:p>
            <w:r>
              <w:t>detail_info</w:t>
            </w:r>
          </w:p>
        </w:tc>
        <w:tc>
          <w:tcPr>
            <w:tcW w:w="937" w:type="pct"/>
            <w:shd w:val="clear" w:color="auto" w:fill="auto"/>
            <w:vAlign w:val="top"/>
          </w:tcPr>
          <w:p>
            <w:r>
              <w:t>text</w:t>
            </w:r>
          </w:p>
        </w:tc>
        <w:tc>
          <w:tcPr>
            <w:tcW w:w="694" w:type="pct"/>
            <w:shd w:val="clear" w:color="auto" w:fill="auto"/>
            <w:vAlign w:val="top"/>
          </w:tcPr>
          <w:p>
            <w:r>
              <w:t>-</w:t>
            </w:r>
          </w:p>
        </w:tc>
        <w:tc>
          <w:tcPr>
            <w:tcW w:w="933" w:type="pct"/>
            <w:shd w:val="clear" w:color="auto" w:fill="auto"/>
            <w:vAlign w:val="top"/>
          </w:tcPr>
          <w:p>
            <w:r>
              <w:t>是</w:t>
            </w:r>
          </w:p>
        </w:tc>
        <w:tc>
          <w:tcPr>
            <w:tcW w:w="1053" w:type="pct"/>
            <w:shd w:val="clear" w:color="auto" w:fill="auto"/>
            <w:vAlign w:val="top"/>
          </w:tcPr>
          <w:p>
            <w:r>
              <w:t>专业详情</w:t>
            </w:r>
          </w:p>
        </w:tc>
      </w:tr>
      <w:tr w14:paraId="2BFF02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pct"/>
            <w:shd w:val="clear" w:color="auto" w:fill="auto"/>
            <w:vAlign w:val="top"/>
          </w:tcPr>
          <w:p>
            <w:r>
              <w:t>created_time</w:t>
            </w:r>
          </w:p>
        </w:tc>
        <w:tc>
          <w:tcPr>
            <w:tcW w:w="937" w:type="pct"/>
            <w:shd w:val="clear" w:color="auto" w:fill="auto"/>
            <w:vAlign w:val="top"/>
          </w:tcPr>
          <w:p>
            <w:r>
              <w:t>datetime</w:t>
            </w:r>
          </w:p>
        </w:tc>
        <w:tc>
          <w:tcPr>
            <w:tcW w:w="694" w:type="pct"/>
            <w:shd w:val="clear" w:color="auto" w:fill="auto"/>
            <w:vAlign w:val="top"/>
          </w:tcPr>
          <w:p>
            <w:r>
              <w:t>-</w:t>
            </w:r>
          </w:p>
        </w:tc>
        <w:tc>
          <w:tcPr>
            <w:tcW w:w="933" w:type="pct"/>
            <w:shd w:val="clear" w:color="auto" w:fill="auto"/>
            <w:vAlign w:val="top"/>
          </w:tcPr>
          <w:p>
            <w:r>
              <w:t>否</w:t>
            </w:r>
          </w:p>
        </w:tc>
        <w:tc>
          <w:tcPr>
            <w:tcW w:w="1053" w:type="pct"/>
            <w:shd w:val="clear" w:color="auto" w:fill="auto"/>
            <w:vAlign w:val="top"/>
          </w:tcPr>
          <w:p>
            <w:r>
              <w:t>创建时间</w:t>
            </w:r>
          </w:p>
        </w:tc>
      </w:tr>
      <w:tr w14:paraId="7F8B89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pct"/>
            <w:shd w:val="clear" w:color="auto" w:fill="auto"/>
            <w:vAlign w:val="top"/>
          </w:tcPr>
          <w:p>
            <w:r>
              <w:t>created_user</w:t>
            </w:r>
          </w:p>
        </w:tc>
        <w:tc>
          <w:tcPr>
            <w:tcW w:w="937" w:type="pct"/>
            <w:shd w:val="clear" w:color="auto" w:fill="auto"/>
            <w:vAlign w:val="top"/>
          </w:tcPr>
          <w:p>
            <w:r>
              <w:t>varchar</w:t>
            </w:r>
          </w:p>
        </w:tc>
        <w:tc>
          <w:tcPr>
            <w:tcW w:w="694" w:type="pct"/>
            <w:shd w:val="clear" w:color="auto" w:fill="auto"/>
            <w:vAlign w:val="top"/>
          </w:tcPr>
          <w:p>
            <w:r>
              <w:t>16</w:t>
            </w:r>
          </w:p>
        </w:tc>
        <w:tc>
          <w:tcPr>
            <w:tcW w:w="933" w:type="pct"/>
            <w:shd w:val="clear" w:color="auto" w:fill="auto"/>
            <w:vAlign w:val="top"/>
          </w:tcPr>
          <w:p>
            <w:r>
              <w:t>否</w:t>
            </w:r>
          </w:p>
        </w:tc>
        <w:tc>
          <w:tcPr>
            <w:tcW w:w="1053" w:type="pct"/>
            <w:shd w:val="clear" w:color="auto" w:fill="auto"/>
            <w:vAlign w:val="top"/>
          </w:tcPr>
          <w:p>
            <w:r>
              <w:t>创建人</w:t>
            </w:r>
          </w:p>
        </w:tc>
      </w:tr>
      <w:tr>
        <w:tc>
          <w:tcPr>
            <w:tcW w:type="dxa" w:w="2720"/>
          </w:tcPr>
          <w:p>
            <w:r>
              <w:t>updated_time</w:t>
            </w:r>
          </w:p>
        </w:tc>
        <w:tc>
          <w:tcPr>
            <w:tcW w:type="dxa" w:w="1847"/>
          </w:tcPr>
          <w:p>
            <w:r>
              <w:t>datetime</w:t>
            </w:r>
          </w:p>
        </w:tc>
        <w:tc>
          <w:tcPr>
            <w:tcW w:type="dxa" w:w="1368"/>
          </w:tcPr>
          <w:p>
            <w:r>
              <w:t>-</w:t>
            </w:r>
          </w:p>
        </w:tc>
        <w:tc>
          <w:tcPr>
            <w:tcW w:type="dxa" w:w="1839"/>
          </w:tcPr>
          <w:p>
            <w:r>
              <w:t>否</w:t>
            </w:r>
          </w:p>
        </w:tc>
        <w:tc>
          <w:tcPr>
            <w:tcW w:type="dxa" w:w="2076"/>
          </w:tcPr>
          <w:p>
            <w:r>
              <w:t>修改时间</w:t>
            </w:r>
          </w:p>
        </w:tc>
      </w:tr>
      <w:tr>
        <w:tc>
          <w:tcPr>
            <w:tcW w:type="dxa" w:w="2720"/>
          </w:tcPr>
          <w:p>
            <w:r>
              <w:t>updated_user</w:t>
            </w:r>
          </w:p>
        </w:tc>
        <w:tc>
          <w:tcPr>
            <w:tcW w:type="dxa" w:w="1847"/>
          </w:tcPr>
          <w:p>
            <w:r>
              <w:t>varchar</w:t>
            </w:r>
          </w:p>
        </w:tc>
        <w:tc>
          <w:tcPr>
            <w:tcW w:type="dxa" w:w="1368"/>
          </w:tcPr>
          <w:p>
            <w:r>
              <w:t>16</w:t>
            </w:r>
          </w:p>
        </w:tc>
        <w:tc>
          <w:tcPr>
            <w:tcW w:type="dxa" w:w="1839"/>
          </w:tcPr>
          <w:p>
            <w:r>
              <w:t>是</w:t>
            </w:r>
          </w:p>
        </w:tc>
        <w:tc>
          <w:tcPr>
            <w:tcW w:type="dxa" w:w="2076"/>
          </w:tcPr>
          <w:p>
            <w:r>
              <w:t>修改人</w:t>
            </w:r>
          </w:p>
        </w:tc>
      </w:tr>
    </w:tbl>
    <w:p w14:paraId="6281BFE6">
      <w:pPr>
        <w:jc w:val="center"/>
        <w:rPr>
          <w:rFonts w:hint="eastAsia" w:ascii="宋体" w:hAnsi="宋体" w:eastAsia="宋体" w:cs="宋体"/>
          <w:color w:val="000000" w:themeColor="text1"/>
          <w:sz w:val="24"/>
          <w:szCs w:val="24"/>
        </w:rPr>
      </w:pPr>
    </w:p>
    <w:p w14:paraId="0C1A2836">
      <w:pPr>
        <w:ind w:firstLine="480" w:firstLineChars="200"/>
        <w:jc w:val="center"/>
        <w:rPr>
          <w:rFonts w:hint="default" w:ascii="宋体" w:hAnsi="宋体" w:eastAsia="宋体" w:cs="宋体"/>
          <w:color w:val="000000" w:themeColor="text1"/>
          <w:sz w:val="24"/>
          <w:szCs w:val="24"/>
          <w:lang w:val="en-US" w:eastAsia="zh-CN"/>
        </w:rPr>
      </w:pPr>
      <w:r>
        <w:t>表4-3：录取分数线表（ce_score_line）</w:t>
      </w:r>
    </w:p>
    <w:tbl>
      <w:tblPr>
        <w:tblStyle w:val="20"/>
        <w:tblW w:w="4997"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19"/>
        <w:gridCol w:w="1847"/>
        <w:gridCol w:w="1368"/>
        <w:gridCol w:w="1839"/>
        <w:gridCol w:w="2075"/>
      </w:tblGrid>
      <w:tr w14:paraId="70E7A1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pct"/>
            <w:shd w:val="clear" w:color="auto" w:fill="D9D9D9"/>
            <w:vAlign w:val="top"/>
          </w:tcPr>
          <w:p>
            <w:r>
              <w:t>字段名称</w:t>
            </w:r>
          </w:p>
        </w:tc>
        <w:tc>
          <w:tcPr>
            <w:tcW w:w="937" w:type="pct"/>
            <w:shd w:val="clear" w:color="auto" w:fill="D9D9D9"/>
            <w:vAlign w:val="top"/>
          </w:tcPr>
          <w:p>
            <w:r>
              <w:t>类型</w:t>
            </w:r>
          </w:p>
        </w:tc>
        <w:tc>
          <w:tcPr>
            <w:tcW w:w="694" w:type="pct"/>
            <w:shd w:val="clear" w:color="auto" w:fill="D9D9D9"/>
            <w:vAlign w:val="top"/>
          </w:tcPr>
          <w:p>
            <w:r>
              <w:t>长度</w:t>
            </w:r>
          </w:p>
        </w:tc>
        <w:tc>
          <w:tcPr>
            <w:tcW w:w="933" w:type="pct"/>
            <w:shd w:val="clear" w:color="auto" w:fill="D9D9D9"/>
            <w:vAlign w:val="top"/>
          </w:tcPr>
          <w:p>
            <w:r>
              <w:t>可为空</w:t>
            </w:r>
          </w:p>
        </w:tc>
        <w:tc>
          <w:tcPr>
            <w:tcW w:w="1053" w:type="pct"/>
            <w:shd w:val="clear" w:color="auto" w:fill="D9D9D9"/>
            <w:vAlign w:val="top"/>
          </w:tcPr>
          <w:p>
            <w:r>
              <w:t>注释</w:t>
            </w:r>
          </w:p>
        </w:tc>
      </w:tr>
      <w:tr w14:paraId="7007DA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pct"/>
            <w:shd w:val="clear" w:color="auto" w:fill="auto"/>
            <w:vAlign w:val="top"/>
          </w:tcPr>
          <w:p>
            <w:r>
              <w:t>id</w:t>
            </w:r>
          </w:p>
        </w:tc>
        <w:tc>
          <w:tcPr>
            <w:tcW w:w="937" w:type="pct"/>
            <w:shd w:val="clear" w:color="auto" w:fill="auto"/>
            <w:vAlign w:val="top"/>
          </w:tcPr>
          <w:p>
            <w:r>
              <w:t>int</w:t>
            </w:r>
          </w:p>
        </w:tc>
        <w:tc>
          <w:tcPr>
            <w:tcW w:w="694" w:type="pct"/>
            <w:shd w:val="clear" w:color="auto" w:fill="auto"/>
            <w:vAlign w:val="top"/>
          </w:tcPr>
          <w:p>
            <w:r>
              <w:t>11</w:t>
            </w:r>
          </w:p>
        </w:tc>
        <w:tc>
          <w:tcPr>
            <w:tcW w:w="933" w:type="pct"/>
            <w:shd w:val="clear" w:color="auto" w:fill="auto"/>
            <w:vAlign w:val="top"/>
          </w:tcPr>
          <w:p>
            <w:r>
              <w:t>否</w:t>
            </w:r>
          </w:p>
        </w:tc>
        <w:tc>
          <w:tcPr>
            <w:tcW w:w="1053" w:type="pct"/>
            <w:shd w:val="clear" w:color="auto" w:fill="auto"/>
            <w:vAlign w:val="top"/>
          </w:tcPr>
          <w:p>
            <w:r>
              <w:t>主键</w:t>
            </w:r>
          </w:p>
        </w:tc>
      </w:tr>
      <w:tr w14:paraId="5FC66C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pct"/>
            <w:shd w:val="clear" w:color="auto" w:fill="auto"/>
            <w:vAlign w:val="top"/>
          </w:tcPr>
          <w:p>
            <w:r>
              <w:t>profession_no</w:t>
            </w:r>
          </w:p>
        </w:tc>
        <w:tc>
          <w:tcPr>
            <w:tcW w:w="937" w:type="pct"/>
            <w:shd w:val="clear" w:color="auto" w:fill="auto"/>
            <w:vAlign w:val="top"/>
          </w:tcPr>
          <w:p>
            <w:r>
              <w:t>varchar</w:t>
            </w:r>
          </w:p>
        </w:tc>
        <w:tc>
          <w:tcPr>
            <w:tcW w:w="694" w:type="pct"/>
            <w:shd w:val="clear" w:color="auto" w:fill="auto"/>
            <w:vAlign w:val="top"/>
          </w:tcPr>
          <w:p>
            <w:r>
              <w:t>32</w:t>
            </w:r>
          </w:p>
        </w:tc>
        <w:tc>
          <w:tcPr>
            <w:tcW w:w="933" w:type="pct"/>
            <w:shd w:val="clear" w:color="auto" w:fill="auto"/>
            <w:vAlign w:val="top"/>
          </w:tcPr>
          <w:p>
            <w:r>
              <w:t>否</w:t>
            </w:r>
          </w:p>
        </w:tc>
        <w:tc>
          <w:tcPr>
            <w:tcW w:w="1053" w:type="pct"/>
            <w:shd w:val="clear" w:color="auto" w:fill="auto"/>
            <w:vAlign w:val="top"/>
          </w:tcPr>
          <w:p>
            <w:r>
              <w:t>专业代码</w:t>
            </w:r>
          </w:p>
        </w:tc>
      </w:tr>
      <w:tr w14:paraId="660B76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pct"/>
            <w:shd w:val="clear" w:color="auto" w:fill="auto"/>
            <w:vAlign w:val="top"/>
          </w:tcPr>
          <w:p>
            <w:r>
              <w:t>college_no</w:t>
            </w:r>
          </w:p>
        </w:tc>
        <w:tc>
          <w:tcPr>
            <w:tcW w:w="937" w:type="pct"/>
            <w:shd w:val="clear" w:color="auto" w:fill="auto"/>
            <w:vAlign w:val="top"/>
          </w:tcPr>
          <w:p>
            <w:r>
              <w:t>varchar</w:t>
            </w:r>
          </w:p>
        </w:tc>
        <w:tc>
          <w:tcPr>
            <w:tcW w:w="694" w:type="pct"/>
            <w:shd w:val="clear" w:color="auto" w:fill="auto"/>
            <w:vAlign w:val="top"/>
          </w:tcPr>
          <w:p>
            <w:r>
              <w:t>32</w:t>
            </w:r>
          </w:p>
        </w:tc>
        <w:tc>
          <w:tcPr>
            <w:tcW w:w="933" w:type="pct"/>
            <w:shd w:val="clear" w:color="auto" w:fill="auto"/>
            <w:vAlign w:val="top"/>
          </w:tcPr>
          <w:p>
            <w:r>
              <w:t>是</w:t>
            </w:r>
          </w:p>
        </w:tc>
        <w:tc>
          <w:tcPr>
            <w:tcW w:w="1053" w:type="pct"/>
            <w:shd w:val="clear" w:color="auto" w:fill="auto"/>
            <w:vAlign w:val="top"/>
          </w:tcPr>
          <w:p>
            <w:r>
              <w:t>院校代码</w:t>
            </w:r>
          </w:p>
        </w:tc>
      </w:tr>
      <w:tr w14:paraId="6C7446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pct"/>
            <w:shd w:val="clear" w:color="auto" w:fill="auto"/>
            <w:vAlign w:val="top"/>
          </w:tcPr>
          <w:p>
            <w:r>
              <w:t>score</w:t>
            </w:r>
          </w:p>
        </w:tc>
        <w:tc>
          <w:tcPr>
            <w:tcW w:w="937" w:type="pct"/>
            <w:shd w:val="clear" w:color="auto" w:fill="auto"/>
            <w:vAlign w:val="top"/>
          </w:tcPr>
          <w:p>
            <w:r>
              <w:t>int</w:t>
            </w:r>
          </w:p>
        </w:tc>
        <w:tc>
          <w:tcPr>
            <w:tcW w:w="694" w:type="pct"/>
            <w:shd w:val="clear" w:color="auto" w:fill="auto"/>
            <w:vAlign w:val="top"/>
          </w:tcPr>
          <w:p>
            <w:r>
              <w:t>11</w:t>
            </w:r>
          </w:p>
        </w:tc>
        <w:tc>
          <w:tcPr>
            <w:tcW w:w="933" w:type="pct"/>
            <w:shd w:val="clear" w:color="auto" w:fill="auto"/>
            <w:vAlign w:val="top"/>
          </w:tcPr>
          <w:p>
            <w:r>
              <w:t>是</w:t>
            </w:r>
          </w:p>
        </w:tc>
        <w:tc>
          <w:tcPr>
            <w:tcW w:w="1053" w:type="pct"/>
            <w:shd w:val="clear" w:color="auto" w:fill="auto"/>
            <w:vAlign w:val="top"/>
          </w:tcPr>
          <w:p>
            <w:r>
              <w:t>录取分数线</w:t>
            </w:r>
          </w:p>
        </w:tc>
      </w:tr>
      <w:tr w14:paraId="2D15B2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pct"/>
            <w:shd w:val="clear" w:color="auto" w:fill="auto"/>
            <w:vAlign w:val="top"/>
          </w:tcPr>
          <w:p>
            <w:r>
              <w:t>year</w:t>
            </w:r>
          </w:p>
        </w:tc>
        <w:tc>
          <w:tcPr>
            <w:tcW w:w="937" w:type="pct"/>
            <w:shd w:val="clear" w:color="auto" w:fill="auto"/>
            <w:vAlign w:val="top"/>
          </w:tcPr>
          <w:p>
            <w:r>
              <w:t>int</w:t>
            </w:r>
          </w:p>
        </w:tc>
        <w:tc>
          <w:tcPr>
            <w:tcW w:w="694" w:type="pct"/>
            <w:shd w:val="clear" w:color="auto" w:fill="auto"/>
            <w:vAlign w:val="top"/>
          </w:tcPr>
          <w:p>
            <w:r>
              <w:t>11</w:t>
            </w:r>
          </w:p>
        </w:tc>
        <w:tc>
          <w:tcPr>
            <w:tcW w:w="933" w:type="pct"/>
            <w:shd w:val="clear" w:color="auto" w:fill="auto"/>
            <w:vAlign w:val="top"/>
          </w:tcPr>
          <w:p>
            <w:r>
              <w:t>是</w:t>
            </w:r>
          </w:p>
        </w:tc>
        <w:tc>
          <w:tcPr>
            <w:tcW w:w="1053" w:type="pct"/>
            <w:shd w:val="clear" w:color="auto" w:fill="auto"/>
            <w:vAlign w:val="top"/>
          </w:tcPr>
          <w:p>
            <w:r>
              <w:t>年份</w:t>
            </w:r>
          </w:p>
        </w:tc>
      </w:tr>
      <w:tr w14:paraId="40B746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pct"/>
            <w:shd w:val="clear" w:color="auto" w:fill="auto"/>
            <w:vAlign w:val="top"/>
          </w:tcPr>
          <w:p>
            <w:r>
              <w:t>created_time</w:t>
            </w:r>
          </w:p>
        </w:tc>
        <w:tc>
          <w:tcPr>
            <w:tcW w:w="937" w:type="pct"/>
            <w:shd w:val="clear" w:color="auto" w:fill="auto"/>
            <w:vAlign w:val="top"/>
          </w:tcPr>
          <w:p>
            <w:r>
              <w:t>datetime</w:t>
            </w:r>
          </w:p>
        </w:tc>
        <w:tc>
          <w:tcPr>
            <w:tcW w:w="694" w:type="pct"/>
            <w:shd w:val="clear" w:color="auto" w:fill="auto"/>
            <w:vAlign w:val="top"/>
          </w:tcPr>
          <w:p>
            <w:r>
              <w:t>-</w:t>
            </w:r>
          </w:p>
        </w:tc>
        <w:tc>
          <w:tcPr>
            <w:tcW w:w="933" w:type="pct"/>
            <w:shd w:val="clear" w:color="auto" w:fill="auto"/>
            <w:vAlign w:val="top"/>
          </w:tcPr>
          <w:p>
            <w:r>
              <w:t>否</w:t>
            </w:r>
          </w:p>
        </w:tc>
        <w:tc>
          <w:tcPr>
            <w:tcW w:w="1053" w:type="pct"/>
            <w:shd w:val="clear" w:color="auto" w:fill="auto"/>
            <w:vAlign w:val="top"/>
          </w:tcPr>
          <w:p>
            <w:r>
              <w:t>创建时间</w:t>
            </w:r>
          </w:p>
        </w:tc>
      </w:tr>
      <w:tr w14:paraId="0CD792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pct"/>
            <w:shd w:val="clear" w:color="auto" w:fill="auto"/>
            <w:vAlign w:val="top"/>
          </w:tcPr>
          <w:p>
            <w:r>
              <w:t>created_user</w:t>
            </w:r>
          </w:p>
        </w:tc>
        <w:tc>
          <w:tcPr>
            <w:tcW w:w="937" w:type="pct"/>
            <w:shd w:val="clear" w:color="auto" w:fill="auto"/>
            <w:vAlign w:val="top"/>
          </w:tcPr>
          <w:p>
            <w:r>
              <w:t>varchar</w:t>
            </w:r>
          </w:p>
        </w:tc>
        <w:tc>
          <w:tcPr>
            <w:tcW w:w="694" w:type="pct"/>
            <w:shd w:val="clear" w:color="auto" w:fill="auto"/>
            <w:vAlign w:val="top"/>
          </w:tcPr>
          <w:p>
            <w:r>
              <w:t>16</w:t>
            </w:r>
          </w:p>
        </w:tc>
        <w:tc>
          <w:tcPr>
            <w:tcW w:w="933" w:type="pct"/>
            <w:shd w:val="clear" w:color="auto" w:fill="auto"/>
            <w:vAlign w:val="top"/>
          </w:tcPr>
          <w:p>
            <w:r>
              <w:t>否</w:t>
            </w:r>
          </w:p>
        </w:tc>
        <w:tc>
          <w:tcPr>
            <w:tcW w:w="1053" w:type="pct"/>
            <w:shd w:val="clear" w:color="auto" w:fill="auto"/>
            <w:vAlign w:val="top"/>
          </w:tcPr>
          <w:p>
            <w:r>
              <w:t>创建人</w:t>
            </w:r>
          </w:p>
        </w:tc>
      </w:tr>
      <w:tr w14:paraId="74D3C9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pct"/>
            <w:shd w:val="clear" w:color="auto" w:fill="auto"/>
            <w:vAlign w:val="top"/>
          </w:tcPr>
          <w:p>
            <w:r>
              <w:t>updated_time</w:t>
            </w:r>
          </w:p>
        </w:tc>
        <w:tc>
          <w:tcPr>
            <w:tcW w:w="937" w:type="pct"/>
            <w:shd w:val="clear" w:color="auto" w:fill="auto"/>
            <w:vAlign w:val="top"/>
          </w:tcPr>
          <w:p>
            <w:r>
              <w:t>datetime</w:t>
            </w:r>
          </w:p>
        </w:tc>
        <w:tc>
          <w:tcPr>
            <w:tcW w:w="694" w:type="pct"/>
            <w:shd w:val="clear" w:color="auto" w:fill="auto"/>
            <w:vAlign w:val="top"/>
          </w:tcPr>
          <w:p>
            <w:r>
              <w:t>-</w:t>
            </w:r>
          </w:p>
        </w:tc>
        <w:tc>
          <w:tcPr>
            <w:tcW w:w="933" w:type="pct"/>
            <w:shd w:val="clear" w:color="auto" w:fill="auto"/>
            <w:vAlign w:val="top"/>
          </w:tcPr>
          <w:p>
            <w:r>
              <w:t>否</w:t>
            </w:r>
          </w:p>
        </w:tc>
        <w:tc>
          <w:tcPr>
            <w:tcW w:w="1053" w:type="pct"/>
            <w:shd w:val="clear" w:color="auto" w:fill="auto"/>
            <w:vAlign w:val="top"/>
          </w:tcPr>
          <w:p>
            <w:r>
              <w:t>修改时间</w:t>
            </w:r>
          </w:p>
        </w:tc>
      </w:tr>
      <w:tr w14:paraId="50E0FC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pct"/>
            <w:shd w:val="clear" w:color="auto" w:fill="auto"/>
            <w:vAlign w:val="top"/>
          </w:tcPr>
          <w:p>
            <w:r>
              <w:t>updated_user</w:t>
            </w:r>
          </w:p>
        </w:tc>
        <w:tc>
          <w:tcPr>
            <w:tcW w:w="937" w:type="pct"/>
            <w:shd w:val="clear" w:color="auto" w:fill="auto"/>
            <w:vAlign w:val="top"/>
          </w:tcPr>
          <w:p>
            <w:r>
              <w:t>varchar</w:t>
            </w:r>
          </w:p>
        </w:tc>
        <w:tc>
          <w:tcPr>
            <w:tcW w:w="694" w:type="pct"/>
            <w:shd w:val="clear" w:color="auto" w:fill="auto"/>
            <w:vAlign w:val="top"/>
          </w:tcPr>
          <w:p>
            <w:r>
              <w:t>16</w:t>
            </w:r>
          </w:p>
        </w:tc>
        <w:tc>
          <w:tcPr>
            <w:tcW w:w="933" w:type="pct"/>
            <w:shd w:val="clear" w:color="auto" w:fill="auto"/>
            <w:vAlign w:val="top"/>
          </w:tcPr>
          <w:p>
            <w:r>
              <w:t>是</w:t>
            </w:r>
          </w:p>
        </w:tc>
        <w:tc>
          <w:tcPr>
            <w:tcW w:w="1053" w:type="pct"/>
            <w:shd w:val="clear" w:color="auto" w:fill="auto"/>
            <w:vAlign w:val="top"/>
          </w:tcPr>
          <w:p>
            <w:r>
              <w:t>修改人</w:t>
            </w:r>
          </w:p>
        </w:tc>
      </w:tr>
    </w:tbl>
    <w:p w14:paraId="334C1C16">
      <w:pPr>
        <w:jc w:val="center"/>
        <w:rPr>
          <w:rFonts w:hint="eastAsia" w:ascii="宋体" w:hAnsi="宋体" w:eastAsia="宋体" w:cs="宋体"/>
          <w:color w:val="000000" w:themeColor="text1"/>
          <w:sz w:val="24"/>
          <w:szCs w:val="24"/>
        </w:rPr>
      </w:pPr>
    </w:p>
    <w:p w14:paraId="2218DCB6">
      <w:pPr>
        <w:ind w:firstLine="480" w:firstLineChars="200"/>
        <w:jc w:val="center"/>
        <w:rPr>
          <w:rFonts w:hint="default" w:ascii="宋体" w:hAnsi="宋体" w:eastAsia="宋体" w:cs="宋体"/>
          <w:color w:val="000000" w:themeColor="text1"/>
          <w:sz w:val="24"/>
          <w:szCs w:val="24"/>
          <w:lang w:val="en-US" w:eastAsia="zh-CN"/>
        </w:rPr>
      </w:pPr>
      <w:r>
        <w:t>表4-4：学生档案表（ce_student）</w:t>
      </w:r>
    </w:p>
    <w:tbl>
      <w:tblPr>
        <w:tblStyle w:val="20"/>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20"/>
        <w:gridCol w:w="1847"/>
        <w:gridCol w:w="1368"/>
        <w:gridCol w:w="1839"/>
        <w:gridCol w:w="2076"/>
      </w:tblGrid>
      <w:tr w14:paraId="359BFF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380" w:type="pct"/>
            <w:shd w:val="clear" w:color="auto" w:fill="D9D9D9"/>
            <w:vAlign w:val="top"/>
          </w:tcPr>
          <w:p>
            <w:r>
              <w:t>字段名称</w:t>
            </w:r>
          </w:p>
        </w:tc>
        <w:tc>
          <w:tcPr>
            <w:tcW w:w="937" w:type="pct"/>
            <w:shd w:val="clear" w:color="auto" w:fill="D9D9D9"/>
            <w:vAlign w:val="top"/>
          </w:tcPr>
          <w:p>
            <w:r>
              <w:t>类型</w:t>
            </w:r>
          </w:p>
        </w:tc>
        <w:tc>
          <w:tcPr>
            <w:tcW w:w="694" w:type="pct"/>
            <w:shd w:val="clear" w:color="auto" w:fill="D9D9D9"/>
            <w:vAlign w:val="top"/>
          </w:tcPr>
          <w:p>
            <w:r>
              <w:t>长度</w:t>
            </w:r>
          </w:p>
        </w:tc>
        <w:tc>
          <w:tcPr>
            <w:tcW w:w="933" w:type="pct"/>
            <w:shd w:val="clear" w:color="auto" w:fill="D9D9D9"/>
            <w:vAlign w:val="top"/>
          </w:tcPr>
          <w:p>
            <w:r>
              <w:t>可为空</w:t>
            </w:r>
          </w:p>
        </w:tc>
        <w:tc>
          <w:tcPr>
            <w:tcW w:w="1053" w:type="pct"/>
            <w:shd w:val="clear" w:color="auto" w:fill="D9D9D9"/>
            <w:vAlign w:val="top"/>
          </w:tcPr>
          <w:p>
            <w:r>
              <w:t>注释</w:t>
            </w:r>
          </w:p>
        </w:tc>
      </w:tr>
      <w:tr w14:paraId="294EAA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pct"/>
            <w:shd w:val="clear" w:color="auto" w:fill="auto"/>
            <w:vAlign w:val="top"/>
          </w:tcPr>
          <w:p>
            <w:r>
              <w:t>id</w:t>
            </w:r>
          </w:p>
        </w:tc>
        <w:tc>
          <w:tcPr>
            <w:tcW w:w="937" w:type="pct"/>
            <w:shd w:val="clear" w:color="auto" w:fill="auto"/>
            <w:vAlign w:val="top"/>
          </w:tcPr>
          <w:p>
            <w:r>
              <w:t>int</w:t>
            </w:r>
          </w:p>
        </w:tc>
        <w:tc>
          <w:tcPr>
            <w:tcW w:w="694" w:type="pct"/>
            <w:shd w:val="clear" w:color="auto" w:fill="auto"/>
            <w:vAlign w:val="top"/>
          </w:tcPr>
          <w:p>
            <w:r>
              <w:t>11</w:t>
            </w:r>
          </w:p>
        </w:tc>
        <w:tc>
          <w:tcPr>
            <w:tcW w:w="933" w:type="pct"/>
            <w:shd w:val="clear" w:color="auto" w:fill="auto"/>
            <w:vAlign w:val="top"/>
          </w:tcPr>
          <w:p>
            <w:r>
              <w:t>否</w:t>
            </w:r>
          </w:p>
        </w:tc>
        <w:tc>
          <w:tcPr>
            <w:tcW w:w="1053" w:type="pct"/>
            <w:shd w:val="clear" w:color="auto" w:fill="auto"/>
            <w:vAlign w:val="top"/>
          </w:tcPr>
          <w:p>
            <w:r>
              <w:t>主键</w:t>
            </w:r>
          </w:p>
        </w:tc>
      </w:tr>
      <w:tr w14:paraId="3073BC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pct"/>
            <w:shd w:val="clear" w:color="auto" w:fill="auto"/>
            <w:vAlign w:val="top"/>
          </w:tcPr>
          <w:p>
            <w:r>
              <w:t>user_id</w:t>
            </w:r>
          </w:p>
        </w:tc>
        <w:tc>
          <w:tcPr>
            <w:tcW w:w="937" w:type="pct"/>
            <w:shd w:val="clear" w:color="auto" w:fill="auto"/>
            <w:vAlign w:val="top"/>
          </w:tcPr>
          <w:p>
            <w:r>
              <w:t>bigint</w:t>
            </w:r>
          </w:p>
        </w:tc>
        <w:tc>
          <w:tcPr>
            <w:tcW w:w="694" w:type="pct"/>
            <w:shd w:val="clear" w:color="auto" w:fill="auto"/>
            <w:vAlign w:val="top"/>
          </w:tcPr>
          <w:p>
            <w:r>
              <w:t>20</w:t>
            </w:r>
          </w:p>
        </w:tc>
        <w:tc>
          <w:tcPr>
            <w:tcW w:w="933" w:type="pct"/>
            <w:shd w:val="clear" w:color="auto" w:fill="auto"/>
            <w:vAlign w:val="top"/>
          </w:tcPr>
          <w:p>
            <w:r>
              <w:t>是</w:t>
            </w:r>
          </w:p>
        </w:tc>
        <w:tc>
          <w:tcPr>
            <w:tcW w:w="1053" w:type="pct"/>
            <w:shd w:val="clear" w:color="auto" w:fill="auto"/>
            <w:vAlign w:val="top"/>
          </w:tcPr>
          <w:p>
            <w:r>
              <w:t>绑定用户ID</w:t>
            </w:r>
          </w:p>
        </w:tc>
      </w:tr>
      <w:tr w14:paraId="180F62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pct"/>
            <w:shd w:val="clear" w:color="auto" w:fill="auto"/>
            <w:vAlign w:val="top"/>
          </w:tcPr>
          <w:p>
            <w:r>
              <w:t>student_no</w:t>
            </w:r>
          </w:p>
        </w:tc>
        <w:tc>
          <w:tcPr>
            <w:tcW w:w="937" w:type="pct"/>
            <w:shd w:val="clear" w:color="auto" w:fill="auto"/>
            <w:vAlign w:val="top"/>
          </w:tcPr>
          <w:p>
            <w:r>
              <w:t>varchar</w:t>
            </w:r>
          </w:p>
        </w:tc>
        <w:tc>
          <w:tcPr>
            <w:tcW w:w="694" w:type="pct"/>
            <w:shd w:val="clear" w:color="auto" w:fill="auto"/>
            <w:vAlign w:val="top"/>
          </w:tcPr>
          <w:p>
            <w:r>
              <w:t>32</w:t>
            </w:r>
          </w:p>
        </w:tc>
        <w:tc>
          <w:tcPr>
            <w:tcW w:w="933" w:type="pct"/>
            <w:shd w:val="clear" w:color="auto" w:fill="auto"/>
            <w:vAlign w:val="top"/>
          </w:tcPr>
          <w:p>
            <w:r>
              <w:t>是</w:t>
            </w:r>
          </w:p>
        </w:tc>
        <w:tc>
          <w:tcPr>
            <w:tcW w:w="1053" w:type="pct"/>
            <w:shd w:val="clear" w:color="auto" w:fill="auto"/>
            <w:vAlign w:val="top"/>
          </w:tcPr>
          <w:p>
            <w:r>
              <w:t>学号</w:t>
            </w:r>
          </w:p>
        </w:tc>
      </w:tr>
      <w:tr w14:paraId="5F1112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pct"/>
            <w:shd w:val="clear" w:color="auto" w:fill="auto"/>
            <w:vAlign w:val="top"/>
          </w:tcPr>
          <w:p>
            <w:r>
              <w:t>student_name</w:t>
            </w:r>
          </w:p>
        </w:tc>
        <w:tc>
          <w:tcPr>
            <w:tcW w:w="937" w:type="pct"/>
            <w:shd w:val="clear" w:color="auto" w:fill="auto"/>
            <w:vAlign w:val="top"/>
          </w:tcPr>
          <w:p>
            <w:r>
              <w:t>varchar</w:t>
            </w:r>
          </w:p>
        </w:tc>
        <w:tc>
          <w:tcPr>
            <w:tcW w:w="694" w:type="pct"/>
            <w:shd w:val="clear" w:color="auto" w:fill="auto"/>
            <w:vAlign w:val="top"/>
          </w:tcPr>
          <w:p>
            <w:r>
              <w:t>32</w:t>
            </w:r>
          </w:p>
        </w:tc>
        <w:tc>
          <w:tcPr>
            <w:tcW w:w="933" w:type="pct"/>
            <w:shd w:val="clear" w:color="auto" w:fill="auto"/>
            <w:vAlign w:val="top"/>
          </w:tcPr>
          <w:p>
            <w:r>
              <w:t>否</w:t>
            </w:r>
          </w:p>
        </w:tc>
        <w:tc>
          <w:tcPr>
            <w:tcW w:w="1053" w:type="pct"/>
            <w:shd w:val="clear" w:color="auto" w:fill="auto"/>
            <w:vAlign w:val="top"/>
          </w:tcPr>
          <w:p>
            <w:r>
              <w:t>学生姓名</w:t>
            </w:r>
          </w:p>
        </w:tc>
      </w:tr>
      <w:tr w14:paraId="4B50F1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pct"/>
            <w:shd w:val="clear" w:color="auto" w:fill="auto"/>
            <w:vAlign w:val="top"/>
          </w:tcPr>
          <w:p>
            <w:r>
              <w:t>enrollment_year</w:t>
            </w:r>
          </w:p>
        </w:tc>
        <w:tc>
          <w:tcPr>
            <w:tcW w:w="937" w:type="pct"/>
            <w:shd w:val="clear" w:color="auto" w:fill="auto"/>
            <w:vAlign w:val="top"/>
          </w:tcPr>
          <w:p>
            <w:r>
              <w:t>int</w:t>
            </w:r>
          </w:p>
        </w:tc>
        <w:tc>
          <w:tcPr>
            <w:tcW w:w="694" w:type="pct"/>
            <w:shd w:val="clear" w:color="auto" w:fill="auto"/>
            <w:vAlign w:val="top"/>
          </w:tcPr>
          <w:p>
            <w:r>
              <w:t>11</w:t>
            </w:r>
          </w:p>
        </w:tc>
        <w:tc>
          <w:tcPr>
            <w:tcW w:w="933" w:type="pct"/>
            <w:shd w:val="clear" w:color="auto" w:fill="auto"/>
            <w:vAlign w:val="top"/>
          </w:tcPr>
          <w:p>
            <w:r>
              <w:t>是</w:t>
            </w:r>
          </w:p>
        </w:tc>
        <w:tc>
          <w:tcPr>
            <w:tcW w:w="1053" w:type="pct"/>
            <w:shd w:val="clear" w:color="auto" w:fill="auto"/>
            <w:vAlign w:val="top"/>
          </w:tcPr>
          <w:p>
            <w:r>
              <w:t>入学年份</w:t>
            </w:r>
          </w:p>
        </w:tc>
      </w:tr>
      <w:tr w14:paraId="4D641A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pct"/>
            <w:shd w:val="clear" w:color="auto" w:fill="auto"/>
            <w:vAlign w:val="top"/>
          </w:tcPr>
          <w:p>
            <w:r>
              <w:t>graduate_year</w:t>
            </w:r>
          </w:p>
        </w:tc>
        <w:tc>
          <w:tcPr>
            <w:tcW w:w="937" w:type="pct"/>
            <w:shd w:val="clear" w:color="auto" w:fill="auto"/>
            <w:vAlign w:val="top"/>
          </w:tcPr>
          <w:p>
            <w:r>
              <w:t>int</w:t>
            </w:r>
          </w:p>
        </w:tc>
        <w:tc>
          <w:tcPr>
            <w:tcW w:w="694" w:type="pct"/>
            <w:shd w:val="clear" w:color="auto" w:fill="auto"/>
            <w:vAlign w:val="top"/>
          </w:tcPr>
          <w:p>
            <w:r>
              <w:t>11</w:t>
            </w:r>
          </w:p>
        </w:tc>
        <w:tc>
          <w:tcPr>
            <w:tcW w:w="933" w:type="pct"/>
            <w:shd w:val="clear" w:color="auto" w:fill="auto"/>
            <w:vAlign w:val="top"/>
          </w:tcPr>
          <w:p>
            <w:r>
              <w:t>是</w:t>
            </w:r>
          </w:p>
        </w:tc>
        <w:tc>
          <w:tcPr>
            <w:tcW w:w="1053" w:type="pct"/>
            <w:shd w:val="clear" w:color="auto" w:fill="auto"/>
            <w:vAlign w:val="top"/>
          </w:tcPr>
          <w:p>
            <w:r>
              <w:t>毕业年份</w:t>
            </w:r>
          </w:p>
        </w:tc>
      </w:tr>
      <w:tr w14:paraId="2C5F7D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pct"/>
            <w:shd w:val="clear" w:color="auto" w:fill="auto"/>
            <w:vAlign w:val="top"/>
          </w:tcPr>
          <w:p>
            <w:r>
              <w:t>sex</w:t>
            </w:r>
          </w:p>
        </w:tc>
        <w:tc>
          <w:tcPr>
            <w:tcW w:w="937" w:type="pct"/>
            <w:shd w:val="clear" w:color="auto" w:fill="auto"/>
            <w:vAlign w:val="top"/>
          </w:tcPr>
          <w:p>
            <w:r>
              <w:t>varchar</w:t>
            </w:r>
          </w:p>
        </w:tc>
        <w:tc>
          <w:tcPr>
            <w:tcW w:w="694" w:type="pct"/>
            <w:shd w:val="clear" w:color="auto" w:fill="auto"/>
            <w:vAlign w:val="top"/>
          </w:tcPr>
          <w:p>
            <w:r>
              <w:t>8</w:t>
            </w:r>
          </w:p>
        </w:tc>
        <w:tc>
          <w:tcPr>
            <w:tcW w:w="933" w:type="pct"/>
            <w:shd w:val="clear" w:color="auto" w:fill="auto"/>
            <w:vAlign w:val="top"/>
          </w:tcPr>
          <w:p>
            <w:r>
              <w:t>是</w:t>
            </w:r>
          </w:p>
        </w:tc>
        <w:tc>
          <w:tcPr>
            <w:tcW w:w="1053" w:type="pct"/>
            <w:shd w:val="clear" w:color="auto" w:fill="auto"/>
            <w:vAlign w:val="top"/>
          </w:tcPr>
          <w:p>
            <w:r>
              <w:t>性别</w:t>
            </w:r>
          </w:p>
        </w:tc>
      </w:tr>
      <w:tr w14:paraId="28171B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pct"/>
            <w:shd w:val="clear" w:color="auto" w:fill="auto"/>
            <w:vAlign w:val="top"/>
          </w:tcPr>
          <w:p>
            <w:r>
              <w:t>achievement</w:t>
            </w:r>
          </w:p>
        </w:tc>
        <w:tc>
          <w:tcPr>
            <w:tcW w:w="937" w:type="pct"/>
            <w:shd w:val="clear" w:color="auto" w:fill="auto"/>
            <w:vAlign w:val="top"/>
          </w:tcPr>
          <w:p>
            <w:r>
              <w:t>int</w:t>
            </w:r>
          </w:p>
        </w:tc>
        <w:tc>
          <w:tcPr>
            <w:tcW w:w="694" w:type="pct"/>
            <w:shd w:val="clear" w:color="auto" w:fill="auto"/>
            <w:vAlign w:val="top"/>
          </w:tcPr>
          <w:p>
            <w:r>
              <w:t>11</w:t>
            </w:r>
          </w:p>
        </w:tc>
        <w:tc>
          <w:tcPr>
            <w:tcW w:w="933" w:type="pct"/>
            <w:shd w:val="clear" w:color="auto" w:fill="auto"/>
            <w:vAlign w:val="top"/>
          </w:tcPr>
          <w:p>
            <w:r>
              <w:t>是</w:t>
            </w:r>
          </w:p>
        </w:tc>
        <w:tc>
          <w:tcPr>
            <w:tcW w:w="1053" w:type="pct"/>
            <w:shd w:val="clear" w:color="auto" w:fill="auto"/>
            <w:vAlign w:val="top"/>
          </w:tcPr>
          <w:p>
            <w:r>
              <w:t>高考成绩</w:t>
            </w:r>
          </w:p>
        </w:tc>
      </w:tr>
      <w:tr w14:paraId="3AD32E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pct"/>
            <w:shd w:val="clear" w:color="auto" w:fill="auto"/>
            <w:vAlign w:val="top"/>
          </w:tcPr>
          <w:p>
            <w:r>
              <w:t>subject_first</w:t>
            </w:r>
          </w:p>
        </w:tc>
        <w:tc>
          <w:tcPr>
            <w:tcW w:w="937" w:type="pct"/>
            <w:shd w:val="clear" w:color="auto" w:fill="auto"/>
            <w:vAlign w:val="top"/>
          </w:tcPr>
          <w:p>
            <w:r>
              <w:t>varchar</w:t>
            </w:r>
          </w:p>
        </w:tc>
        <w:tc>
          <w:tcPr>
            <w:tcW w:w="694" w:type="pct"/>
            <w:shd w:val="clear" w:color="auto" w:fill="auto"/>
            <w:vAlign w:val="top"/>
          </w:tcPr>
          <w:p>
            <w:r>
              <w:t>32</w:t>
            </w:r>
          </w:p>
        </w:tc>
        <w:tc>
          <w:tcPr>
            <w:tcW w:w="933" w:type="pct"/>
            <w:shd w:val="clear" w:color="auto" w:fill="auto"/>
            <w:vAlign w:val="top"/>
          </w:tcPr>
          <w:p>
            <w:r>
              <w:t>是</w:t>
            </w:r>
          </w:p>
        </w:tc>
        <w:tc>
          <w:tcPr>
            <w:tcW w:w="1053" w:type="pct"/>
            <w:shd w:val="clear" w:color="auto" w:fill="auto"/>
            <w:vAlign w:val="top"/>
          </w:tcPr>
          <w:p>
            <w:r>
              <w:t>首选科目</w:t>
            </w:r>
          </w:p>
        </w:tc>
      </w:tr>
      <w:tr w14:paraId="407F75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pct"/>
            <w:shd w:val="clear" w:color="auto" w:fill="auto"/>
            <w:vAlign w:val="top"/>
          </w:tcPr>
          <w:p>
            <w:r>
              <w:t>subject_second</w:t>
            </w:r>
          </w:p>
        </w:tc>
        <w:tc>
          <w:tcPr>
            <w:tcW w:w="937" w:type="pct"/>
            <w:shd w:val="clear" w:color="auto" w:fill="auto"/>
            <w:vAlign w:val="top"/>
          </w:tcPr>
          <w:p>
            <w:r>
              <w:t>varchar</w:t>
            </w:r>
          </w:p>
        </w:tc>
        <w:tc>
          <w:tcPr>
            <w:tcW w:w="694" w:type="pct"/>
            <w:shd w:val="clear" w:color="auto" w:fill="auto"/>
            <w:vAlign w:val="top"/>
          </w:tcPr>
          <w:p>
            <w:r>
              <w:t>64</w:t>
            </w:r>
          </w:p>
        </w:tc>
        <w:tc>
          <w:tcPr>
            <w:tcW w:w="933" w:type="pct"/>
            <w:shd w:val="clear" w:color="auto" w:fill="auto"/>
            <w:vAlign w:val="top"/>
          </w:tcPr>
          <w:p>
            <w:r>
              <w:t>是</w:t>
            </w:r>
          </w:p>
        </w:tc>
        <w:tc>
          <w:tcPr>
            <w:tcW w:w="1053" w:type="pct"/>
            <w:shd w:val="clear" w:color="auto" w:fill="auto"/>
            <w:vAlign w:val="top"/>
          </w:tcPr>
          <w:p>
            <w:r>
              <w:t>再选科目组合</w:t>
            </w:r>
          </w:p>
        </w:tc>
      </w:tr>
      <w:tr w14:paraId="13BF5C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pct"/>
            <w:shd w:val="clear" w:color="auto" w:fill="auto"/>
            <w:vAlign w:val="top"/>
          </w:tcPr>
          <w:p>
            <w:r>
              <w:t>created_time</w:t>
            </w:r>
          </w:p>
        </w:tc>
        <w:tc>
          <w:tcPr>
            <w:tcW w:w="937" w:type="pct"/>
            <w:shd w:val="clear" w:color="auto" w:fill="auto"/>
            <w:vAlign w:val="top"/>
          </w:tcPr>
          <w:p>
            <w:r>
              <w:t>datetime</w:t>
            </w:r>
          </w:p>
        </w:tc>
        <w:tc>
          <w:tcPr>
            <w:tcW w:w="694" w:type="pct"/>
            <w:shd w:val="clear" w:color="auto" w:fill="auto"/>
            <w:vAlign w:val="top"/>
          </w:tcPr>
          <w:p>
            <w:r>
              <w:t>-</w:t>
            </w:r>
          </w:p>
        </w:tc>
        <w:tc>
          <w:tcPr>
            <w:tcW w:w="933" w:type="pct"/>
            <w:shd w:val="clear" w:color="auto" w:fill="auto"/>
            <w:vAlign w:val="top"/>
          </w:tcPr>
          <w:p>
            <w:r>
              <w:t>否</w:t>
            </w:r>
          </w:p>
        </w:tc>
        <w:tc>
          <w:tcPr>
            <w:tcW w:w="1053" w:type="pct"/>
            <w:shd w:val="clear" w:color="auto" w:fill="auto"/>
            <w:vAlign w:val="top"/>
          </w:tcPr>
          <w:p>
            <w:r>
              <w:t>创建时间</w:t>
            </w:r>
          </w:p>
        </w:tc>
      </w:tr>
      <w:tr w14:paraId="4D4C45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pct"/>
            <w:shd w:val="clear" w:color="auto" w:fill="auto"/>
            <w:vAlign w:val="top"/>
          </w:tcPr>
          <w:p>
            <w:r>
              <w:t>created_user</w:t>
            </w:r>
          </w:p>
        </w:tc>
        <w:tc>
          <w:tcPr>
            <w:tcW w:w="937" w:type="pct"/>
            <w:shd w:val="clear" w:color="auto" w:fill="auto"/>
            <w:vAlign w:val="top"/>
          </w:tcPr>
          <w:p>
            <w:r>
              <w:t>varchar</w:t>
            </w:r>
          </w:p>
        </w:tc>
        <w:tc>
          <w:tcPr>
            <w:tcW w:w="694" w:type="pct"/>
            <w:shd w:val="clear" w:color="auto" w:fill="auto"/>
            <w:vAlign w:val="top"/>
          </w:tcPr>
          <w:p>
            <w:r>
              <w:t>16</w:t>
            </w:r>
          </w:p>
        </w:tc>
        <w:tc>
          <w:tcPr>
            <w:tcW w:w="933" w:type="pct"/>
            <w:shd w:val="clear" w:color="auto" w:fill="auto"/>
            <w:vAlign w:val="top"/>
          </w:tcPr>
          <w:p>
            <w:r>
              <w:t>否</w:t>
            </w:r>
          </w:p>
        </w:tc>
        <w:tc>
          <w:tcPr>
            <w:tcW w:w="1053" w:type="pct"/>
            <w:shd w:val="clear" w:color="auto" w:fill="auto"/>
            <w:vAlign w:val="top"/>
          </w:tcPr>
          <w:p>
            <w:r>
              <w:t>创建人</w:t>
            </w:r>
          </w:p>
        </w:tc>
      </w:tr>
      <w:tr>
        <w:tc>
          <w:tcPr>
            <w:tcW w:type="dxa" w:w="2720"/>
          </w:tcPr>
          <w:p>
            <w:r>
              <w:t>updated_time</w:t>
            </w:r>
          </w:p>
        </w:tc>
        <w:tc>
          <w:tcPr>
            <w:tcW w:type="dxa" w:w="1847"/>
          </w:tcPr>
          <w:p>
            <w:r>
              <w:t>datetime</w:t>
            </w:r>
          </w:p>
        </w:tc>
        <w:tc>
          <w:tcPr>
            <w:tcW w:type="dxa" w:w="1368"/>
          </w:tcPr>
          <w:p>
            <w:r>
              <w:t>-</w:t>
            </w:r>
          </w:p>
        </w:tc>
        <w:tc>
          <w:tcPr>
            <w:tcW w:type="dxa" w:w="1839"/>
          </w:tcPr>
          <w:p>
            <w:r>
              <w:t>否</w:t>
            </w:r>
          </w:p>
        </w:tc>
        <w:tc>
          <w:tcPr>
            <w:tcW w:type="dxa" w:w="2076"/>
          </w:tcPr>
          <w:p>
            <w:r>
              <w:t>修改时间</w:t>
            </w:r>
          </w:p>
        </w:tc>
      </w:tr>
      <w:tr>
        <w:tc>
          <w:tcPr>
            <w:tcW w:type="dxa" w:w="2720"/>
          </w:tcPr>
          <w:p>
            <w:r>
              <w:t>updated_user</w:t>
            </w:r>
          </w:p>
        </w:tc>
        <w:tc>
          <w:tcPr>
            <w:tcW w:type="dxa" w:w="1847"/>
          </w:tcPr>
          <w:p>
            <w:r>
              <w:t>varchar</w:t>
            </w:r>
          </w:p>
        </w:tc>
        <w:tc>
          <w:tcPr>
            <w:tcW w:type="dxa" w:w="1368"/>
          </w:tcPr>
          <w:p>
            <w:r>
              <w:t>16</w:t>
            </w:r>
          </w:p>
        </w:tc>
        <w:tc>
          <w:tcPr>
            <w:tcW w:type="dxa" w:w="1839"/>
          </w:tcPr>
          <w:p>
            <w:r>
              <w:t>是</w:t>
            </w:r>
          </w:p>
        </w:tc>
        <w:tc>
          <w:tcPr>
            <w:tcW w:type="dxa" w:w="2076"/>
          </w:tcPr>
          <w:p>
            <w:r>
              <w:t>修改人</w:t>
            </w:r>
          </w:p>
        </w:tc>
      </w:tr>
    </w:tbl>
    <w:p w14:paraId="0E179A9C">
      <w:pPr>
        <w:jc w:val="center"/>
        <w:rPr>
          <w:rFonts w:hint="eastAsia" w:ascii="宋体" w:hAnsi="宋体" w:eastAsia="宋体" w:cs="宋体"/>
          <w:color w:val="000000" w:themeColor="text1"/>
          <w:sz w:val="24"/>
          <w:szCs w:val="24"/>
        </w:rPr>
      </w:pPr>
    </w:p>
    <w:p w14:paraId="44694D15">
      <w:pPr>
        <w:ind w:firstLine="480" w:firstLineChars="200"/>
        <w:jc w:val="center"/>
        <w:rPr>
          <w:rFonts w:hint="default" w:ascii="宋体" w:hAnsi="宋体" w:eastAsia="宋体" w:cs="宋体"/>
          <w:color w:val="000000" w:themeColor="text1"/>
          <w:sz w:val="24"/>
          <w:szCs w:val="24"/>
          <w:lang w:val="en-US" w:eastAsia="zh-CN"/>
        </w:rPr>
      </w:pPr>
      <w:r>
        <w:t>表4-5：志愿主表（ce_aspiration）</w:t>
      </w:r>
    </w:p>
    <w:tbl>
      <w:tblPr>
        <w:tblStyle w:val="20"/>
        <w:tblW w:w="4997"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19"/>
        <w:gridCol w:w="1847"/>
        <w:gridCol w:w="1368"/>
        <w:gridCol w:w="1839"/>
        <w:gridCol w:w="2075"/>
      </w:tblGrid>
      <w:tr w14:paraId="7A4DA9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pct"/>
            <w:shd w:val="clear" w:color="auto" w:fill="D9D9D9"/>
            <w:vAlign w:val="top"/>
          </w:tcPr>
          <w:p>
            <w:r>
              <w:t>字段名称</w:t>
            </w:r>
          </w:p>
        </w:tc>
        <w:tc>
          <w:tcPr>
            <w:tcW w:w="937" w:type="pct"/>
            <w:shd w:val="clear" w:color="auto" w:fill="D9D9D9"/>
            <w:vAlign w:val="top"/>
          </w:tcPr>
          <w:p>
            <w:r>
              <w:t>类型</w:t>
            </w:r>
          </w:p>
        </w:tc>
        <w:tc>
          <w:tcPr>
            <w:tcW w:w="694" w:type="pct"/>
            <w:shd w:val="clear" w:color="auto" w:fill="D9D9D9"/>
            <w:vAlign w:val="top"/>
          </w:tcPr>
          <w:p>
            <w:r>
              <w:t>长度</w:t>
            </w:r>
          </w:p>
        </w:tc>
        <w:tc>
          <w:tcPr>
            <w:tcW w:w="933" w:type="pct"/>
            <w:shd w:val="clear" w:color="auto" w:fill="D9D9D9"/>
            <w:vAlign w:val="top"/>
          </w:tcPr>
          <w:p>
            <w:r>
              <w:t>可为空</w:t>
            </w:r>
          </w:p>
        </w:tc>
        <w:tc>
          <w:tcPr>
            <w:tcW w:w="1053" w:type="pct"/>
            <w:shd w:val="clear" w:color="auto" w:fill="D9D9D9"/>
            <w:vAlign w:val="top"/>
          </w:tcPr>
          <w:p>
            <w:r>
              <w:t>注释</w:t>
            </w:r>
          </w:p>
        </w:tc>
      </w:tr>
      <w:tr w14:paraId="53E4F5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pct"/>
            <w:shd w:val="clear" w:color="auto" w:fill="auto"/>
            <w:vAlign w:val="top"/>
          </w:tcPr>
          <w:p>
            <w:r>
              <w:t>id</w:t>
            </w:r>
          </w:p>
        </w:tc>
        <w:tc>
          <w:tcPr>
            <w:tcW w:w="937" w:type="pct"/>
            <w:shd w:val="clear" w:color="auto" w:fill="auto"/>
            <w:vAlign w:val="top"/>
          </w:tcPr>
          <w:p>
            <w:r>
              <w:t>int</w:t>
            </w:r>
          </w:p>
        </w:tc>
        <w:tc>
          <w:tcPr>
            <w:tcW w:w="694" w:type="pct"/>
            <w:shd w:val="clear" w:color="auto" w:fill="auto"/>
            <w:vAlign w:val="top"/>
          </w:tcPr>
          <w:p>
            <w:r>
              <w:t>11</w:t>
            </w:r>
          </w:p>
        </w:tc>
        <w:tc>
          <w:tcPr>
            <w:tcW w:w="933" w:type="pct"/>
            <w:shd w:val="clear" w:color="auto" w:fill="auto"/>
            <w:vAlign w:val="top"/>
          </w:tcPr>
          <w:p>
            <w:r>
              <w:t>否</w:t>
            </w:r>
          </w:p>
        </w:tc>
        <w:tc>
          <w:tcPr>
            <w:tcW w:w="1053" w:type="pct"/>
            <w:shd w:val="clear" w:color="auto" w:fill="auto"/>
            <w:vAlign w:val="top"/>
          </w:tcPr>
          <w:p>
            <w:r>
              <w:t>主键</w:t>
            </w:r>
          </w:p>
        </w:tc>
      </w:tr>
      <w:tr w14:paraId="7F5F19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pct"/>
            <w:shd w:val="clear" w:color="auto" w:fill="auto"/>
            <w:vAlign w:val="top"/>
          </w:tcPr>
          <w:p>
            <w:r>
              <w:t>student_no</w:t>
            </w:r>
          </w:p>
        </w:tc>
        <w:tc>
          <w:tcPr>
            <w:tcW w:w="937" w:type="pct"/>
            <w:shd w:val="clear" w:color="auto" w:fill="auto"/>
            <w:vAlign w:val="top"/>
          </w:tcPr>
          <w:p>
            <w:r>
              <w:t>varchar</w:t>
            </w:r>
          </w:p>
        </w:tc>
        <w:tc>
          <w:tcPr>
            <w:tcW w:w="694" w:type="pct"/>
            <w:shd w:val="clear" w:color="auto" w:fill="auto"/>
            <w:vAlign w:val="top"/>
          </w:tcPr>
          <w:p>
            <w:r>
              <w:t>32</w:t>
            </w:r>
          </w:p>
        </w:tc>
        <w:tc>
          <w:tcPr>
            <w:tcW w:w="933" w:type="pct"/>
            <w:shd w:val="clear" w:color="auto" w:fill="auto"/>
            <w:vAlign w:val="top"/>
          </w:tcPr>
          <w:p>
            <w:r>
              <w:t>否</w:t>
            </w:r>
          </w:p>
        </w:tc>
        <w:tc>
          <w:tcPr>
            <w:tcW w:w="1053" w:type="pct"/>
            <w:shd w:val="clear" w:color="auto" w:fill="auto"/>
            <w:vAlign w:val="top"/>
          </w:tcPr>
          <w:p>
            <w:r>
              <w:t>学生标识/套表标识</w:t>
            </w:r>
          </w:p>
        </w:tc>
      </w:tr>
      <w:tr w14:paraId="4A3D41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pct"/>
            <w:shd w:val="clear" w:color="auto" w:fill="auto"/>
            <w:vAlign w:val="top"/>
          </w:tcPr>
          <w:p>
            <w:r>
              <w:t>entrance_year</w:t>
            </w:r>
          </w:p>
        </w:tc>
        <w:tc>
          <w:tcPr>
            <w:tcW w:w="937" w:type="pct"/>
            <w:shd w:val="clear" w:color="auto" w:fill="auto"/>
            <w:vAlign w:val="top"/>
          </w:tcPr>
          <w:p>
            <w:r>
              <w:t>int</w:t>
            </w:r>
          </w:p>
        </w:tc>
        <w:tc>
          <w:tcPr>
            <w:tcW w:w="694" w:type="pct"/>
            <w:shd w:val="clear" w:color="auto" w:fill="auto"/>
            <w:vAlign w:val="top"/>
          </w:tcPr>
          <w:p>
            <w:r>
              <w:t>11</w:t>
            </w:r>
          </w:p>
        </w:tc>
        <w:tc>
          <w:tcPr>
            <w:tcW w:w="933" w:type="pct"/>
            <w:shd w:val="clear" w:color="auto" w:fill="auto"/>
            <w:vAlign w:val="top"/>
          </w:tcPr>
          <w:p>
            <w:r>
              <w:t>否</w:t>
            </w:r>
          </w:p>
        </w:tc>
        <w:tc>
          <w:tcPr>
            <w:tcW w:w="1053" w:type="pct"/>
            <w:shd w:val="clear" w:color="auto" w:fill="auto"/>
            <w:vAlign w:val="top"/>
          </w:tcPr>
          <w:p>
            <w:r>
              <w:t>填报年份</w:t>
            </w:r>
          </w:p>
        </w:tc>
      </w:tr>
      <w:tr w14:paraId="0CDBC7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pct"/>
            <w:shd w:val="clear" w:color="auto" w:fill="auto"/>
            <w:vAlign w:val="top"/>
          </w:tcPr>
          <w:p>
            <w:r>
              <w:t>created_time</w:t>
            </w:r>
          </w:p>
        </w:tc>
        <w:tc>
          <w:tcPr>
            <w:tcW w:w="937" w:type="pct"/>
            <w:shd w:val="clear" w:color="auto" w:fill="auto"/>
            <w:vAlign w:val="top"/>
          </w:tcPr>
          <w:p>
            <w:r>
              <w:t>datetime</w:t>
            </w:r>
          </w:p>
        </w:tc>
        <w:tc>
          <w:tcPr>
            <w:tcW w:w="694" w:type="pct"/>
            <w:shd w:val="clear" w:color="auto" w:fill="auto"/>
            <w:vAlign w:val="top"/>
          </w:tcPr>
          <w:p>
            <w:r>
              <w:t>-</w:t>
            </w:r>
          </w:p>
        </w:tc>
        <w:tc>
          <w:tcPr>
            <w:tcW w:w="933" w:type="pct"/>
            <w:shd w:val="clear" w:color="auto" w:fill="auto"/>
            <w:vAlign w:val="top"/>
          </w:tcPr>
          <w:p>
            <w:r>
              <w:t>否</w:t>
            </w:r>
          </w:p>
        </w:tc>
        <w:tc>
          <w:tcPr>
            <w:tcW w:w="1053" w:type="pct"/>
            <w:shd w:val="clear" w:color="auto" w:fill="auto"/>
            <w:vAlign w:val="top"/>
          </w:tcPr>
          <w:p>
            <w:r>
              <w:t>创建时间</w:t>
            </w:r>
          </w:p>
        </w:tc>
      </w:tr>
      <w:tr w14:paraId="53DB6D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pct"/>
            <w:shd w:val="clear" w:color="auto" w:fill="auto"/>
            <w:vAlign w:val="top"/>
          </w:tcPr>
          <w:p>
            <w:r>
              <w:t>created_user</w:t>
            </w:r>
          </w:p>
        </w:tc>
        <w:tc>
          <w:tcPr>
            <w:tcW w:w="937" w:type="pct"/>
            <w:shd w:val="clear" w:color="auto" w:fill="auto"/>
            <w:vAlign w:val="top"/>
          </w:tcPr>
          <w:p>
            <w:r>
              <w:t>varchar</w:t>
            </w:r>
          </w:p>
        </w:tc>
        <w:tc>
          <w:tcPr>
            <w:tcW w:w="694" w:type="pct"/>
            <w:shd w:val="clear" w:color="auto" w:fill="auto"/>
            <w:vAlign w:val="top"/>
          </w:tcPr>
          <w:p>
            <w:r>
              <w:t>16</w:t>
            </w:r>
          </w:p>
        </w:tc>
        <w:tc>
          <w:tcPr>
            <w:tcW w:w="933" w:type="pct"/>
            <w:shd w:val="clear" w:color="auto" w:fill="auto"/>
            <w:vAlign w:val="top"/>
          </w:tcPr>
          <w:p>
            <w:r>
              <w:t>否</w:t>
            </w:r>
          </w:p>
        </w:tc>
        <w:tc>
          <w:tcPr>
            <w:tcW w:w="1053" w:type="pct"/>
            <w:shd w:val="clear" w:color="auto" w:fill="auto"/>
            <w:vAlign w:val="top"/>
          </w:tcPr>
          <w:p>
            <w:r>
              <w:t>创建人</w:t>
            </w:r>
          </w:p>
        </w:tc>
      </w:tr>
      <w:tr w14:paraId="411FD9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pct"/>
            <w:shd w:val="clear" w:color="auto" w:fill="auto"/>
            <w:vAlign w:val="top"/>
          </w:tcPr>
          <w:p>
            <w:r>
              <w:t>updated_time</w:t>
            </w:r>
          </w:p>
        </w:tc>
        <w:tc>
          <w:tcPr>
            <w:tcW w:w="937" w:type="pct"/>
            <w:shd w:val="clear" w:color="auto" w:fill="auto"/>
            <w:vAlign w:val="top"/>
          </w:tcPr>
          <w:p>
            <w:r>
              <w:t>datetime</w:t>
            </w:r>
          </w:p>
        </w:tc>
        <w:tc>
          <w:tcPr>
            <w:tcW w:w="694" w:type="pct"/>
            <w:shd w:val="clear" w:color="auto" w:fill="auto"/>
            <w:vAlign w:val="top"/>
          </w:tcPr>
          <w:p>
            <w:r>
              <w:t>-</w:t>
            </w:r>
          </w:p>
        </w:tc>
        <w:tc>
          <w:tcPr>
            <w:tcW w:w="933" w:type="pct"/>
            <w:shd w:val="clear" w:color="auto" w:fill="auto"/>
            <w:vAlign w:val="top"/>
          </w:tcPr>
          <w:p>
            <w:r>
              <w:t>否</w:t>
            </w:r>
          </w:p>
        </w:tc>
        <w:tc>
          <w:tcPr>
            <w:tcW w:w="1053" w:type="pct"/>
            <w:shd w:val="clear" w:color="auto" w:fill="auto"/>
            <w:vAlign w:val="top"/>
          </w:tcPr>
          <w:p>
            <w:r>
              <w:t>修改时间</w:t>
            </w:r>
          </w:p>
        </w:tc>
      </w:tr>
      <w:tr w14:paraId="31E419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pct"/>
            <w:shd w:val="clear" w:color="auto" w:fill="auto"/>
            <w:vAlign w:val="top"/>
          </w:tcPr>
          <w:p>
            <w:r>
              <w:t>updated_user</w:t>
            </w:r>
          </w:p>
        </w:tc>
        <w:tc>
          <w:tcPr>
            <w:tcW w:w="937" w:type="pct"/>
            <w:shd w:val="clear" w:color="auto" w:fill="auto"/>
            <w:vAlign w:val="top"/>
          </w:tcPr>
          <w:p>
            <w:r>
              <w:t>varchar</w:t>
            </w:r>
          </w:p>
        </w:tc>
        <w:tc>
          <w:tcPr>
            <w:tcW w:w="694" w:type="pct"/>
            <w:shd w:val="clear" w:color="auto" w:fill="auto"/>
            <w:vAlign w:val="top"/>
          </w:tcPr>
          <w:p>
            <w:r>
              <w:t>16</w:t>
            </w:r>
          </w:p>
        </w:tc>
        <w:tc>
          <w:tcPr>
            <w:tcW w:w="933" w:type="pct"/>
            <w:shd w:val="clear" w:color="auto" w:fill="auto"/>
            <w:vAlign w:val="top"/>
          </w:tcPr>
          <w:p>
            <w:r>
              <w:t>是</w:t>
            </w:r>
          </w:p>
        </w:tc>
        <w:tc>
          <w:tcPr>
            <w:tcW w:w="1053" w:type="pct"/>
            <w:shd w:val="clear" w:color="auto" w:fill="auto"/>
            <w:vAlign w:val="top"/>
          </w:tcPr>
          <w:p>
            <w:r>
              <w:t>修改人</w:t>
            </w:r>
          </w:p>
        </w:tc>
      </w:tr>
    </w:tbl>
    <w:p w14:paraId="37011F5D">
      <w:pPr>
        <w:jc w:val="center"/>
        <w:rPr>
          <w:rFonts w:hint="eastAsia" w:ascii="宋体" w:hAnsi="宋体" w:eastAsia="宋体" w:cs="宋体"/>
          <w:color w:val="000000" w:themeColor="text1"/>
          <w:sz w:val="24"/>
          <w:szCs w:val="24"/>
        </w:rPr>
      </w:pPr>
    </w:p>
    <w:p w14:paraId="7ABEB113">
      <w:pPr>
        <w:ind w:firstLine="480" w:firstLineChars="200"/>
        <w:jc w:val="center"/>
        <w:rPr>
          <w:rFonts w:hint="default" w:ascii="宋体" w:hAnsi="宋体" w:eastAsia="宋体" w:cs="宋体"/>
          <w:color w:val="000000" w:themeColor="text1"/>
          <w:sz w:val="24"/>
          <w:szCs w:val="24"/>
          <w:lang w:val="en-US" w:eastAsia="zh-CN"/>
        </w:rPr>
      </w:pPr>
      <w:r>
        <w:t>表4-6：志愿明细表（ce_aspiration_detail）</w:t>
      </w:r>
    </w:p>
    <w:tbl>
      <w:tblPr>
        <w:tblStyle w:val="20"/>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20"/>
        <w:gridCol w:w="1847"/>
        <w:gridCol w:w="1368"/>
        <w:gridCol w:w="1839"/>
        <w:gridCol w:w="2076"/>
      </w:tblGrid>
      <w:tr w14:paraId="1A8A6E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pct"/>
            <w:shd w:val="clear" w:color="auto" w:fill="D9D9D9"/>
            <w:vAlign w:val="top"/>
          </w:tcPr>
          <w:p>
            <w:r>
              <w:t>字段名称</w:t>
            </w:r>
          </w:p>
        </w:tc>
        <w:tc>
          <w:tcPr>
            <w:tcW w:w="937" w:type="pct"/>
            <w:shd w:val="clear" w:color="auto" w:fill="D9D9D9"/>
            <w:vAlign w:val="top"/>
          </w:tcPr>
          <w:p>
            <w:r>
              <w:t>类型</w:t>
            </w:r>
          </w:p>
        </w:tc>
        <w:tc>
          <w:tcPr>
            <w:tcW w:w="694" w:type="pct"/>
            <w:shd w:val="clear" w:color="auto" w:fill="D9D9D9"/>
            <w:vAlign w:val="top"/>
          </w:tcPr>
          <w:p>
            <w:r>
              <w:t>长度</w:t>
            </w:r>
          </w:p>
        </w:tc>
        <w:tc>
          <w:tcPr>
            <w:tcW w:w="933" w:type="pct"/>
            <w:shd w:val="clear" w:color="auto" w:fill="D9D9D9"/>
            <w:vAlign w:val="top"/>
          </w:tcPr>
          <w:p>
            <w:r>
              <w:t>可为空</w:t>
            </w:r>
          </w:p>
        </w:tc>
        <w:tc>
          <w:tcPr>
            <w:tcW w:w="1053" w:type="pct"/>
            <w:shd w:val="clear" w:color="auto" w:fill="D9D9D9"/>
            <w:vAlign w:val="top"/>
          </w:tcPr>
          <w:p>
            <w:r>
              <w:t>注释</w:t>
            </w:r>
          </w:p>
        </w:tc>
      </w:tr>
      <w:tr w14:paraId="1120CC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pct"/>
            <w:shd w:val="clear" w:color="auto" w:fill="auto"/>
            <w:vAlign w:val="top"/>
          </w:tcPr>
          <w:p>
            <w:r>
              <w:t>id</w:t>
            </w:r>
          </w:p>
        </w:tc>
        <w:tc>
          <w:tcPr>
            <w:tcW w:w="937" w:type="pct"/>
            <w:shd w:val="clear" w:color="auto" w:fill="auto"/>
            <w:vAlign w:val="top"/>
          </w:tcPr>
          <w:p>
            <w:r>
              <w:t>int</w:t>
            </w:r>
          </w:p>
        </w:tc>
        <w:tc>
          <w:tcPr>
            <w:tcW w:w="694" w:type="pct"/>
            <w:shd w:val="clear" w:color="auto" w:fill="auto"/>
            <w:vAlign w:val="top"/>
          </w:tcPr>
          <w:p>
            <w:r>
              <w:t>11</w:t>
            </w:r>
          </w:p>
        </w:tc>
        <w:tc>
          <w:tcPr>
            <w:tcW w:w="933" w:type="pct"/>
            <w:shd w:val="clear" w:color="auto" w:fill="auto"/>
            <w:vAlign w:val="top"/>
          </w:tcPr>
          <w:p>
            <w:r>
              <w:t>否</w:t>
            </w:r>
          </w:p>
        </w:tc>
        <w:tc>
          <w:tcPr>
            <w:tcW w:w="1053" w:type="pct"/>
            <w:shd w:val="clear" w:color="auto" w:fill="auto"/>
            <w:vAlign w:val="top"/>
          </w:tcPr>
          <w:p>
            <w:r>
              <w:t>主键</w:t>
            </w:r>
          </w:p>
        </w:tc>
      </w:tr>
      <w:tr w14:paraId="643ED3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pct"/>
            <w:shd w:val="clear" w:color="auto" w:fill="auto"/>
            <w:vAlign w:val="top"/>
          </w:tcPr>
          <w:p>
            <w:r>
              <w:t>student_no</w:t>
            </w:r>
          </w:p>
        </w:tc>
        <w:tc>
          <w:tcPr>
            <w:tcW w:w="937" w:type="pct"/>
            <w:shd w:val="clear" w:color="auto" w:fill="auto"/>
            <w:vAlign w:val="top"/>
          </w:tcPr>
          <w:p>
            <w:r>
              <w:t>varchar</w:t>
            </w:r>
          </w:p>
        </w:tc>
        <w:tc>
          <w:tcPr>
            <w:tcW w:w="694" w:type="pct"/>
            <w:shd w:val="clear" w:color="auto" w:fill="auto"/>
            <w:vAlign w:val="top"/>
          </w:tcPr>
          <w:p>
            <w:r>
              <w:t>32</w:t>
            </w:r>
          </w:p>
        </w:tc>
        <w:tc>
          <w:tcPr>
            <w:tcW w:w="933" w:type="pct"/>
            <w:shd w:val="clear" w:color="auto" w:fill="auto"/>
            <w:vAlign w:val="top"/>
          </w:tcPr>
          <w:p>
            <w:r>
              <w:t>否</w:t>
            </w:r>
          </w:p>
        </w:tc>
        <w:tc>
          <w:tcPr>
            <w:tcW w:w="1053" w:type="pct"/>
            <w:shd w:val="clear" w:color="auto" w:fill="auto"/>
            <w:vAlign w:val="top"/>
          </w:tcPr>
          <w:p>
            <w:r>
              <w:t>学生标识/套表标识</w:t>
            </w:r>
          </w:p>
        </w:tc>
      </w:tr>
      <w:tr w14:paraId="2DD6E5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pct"/>
            <w:shd w:val="clear" w:color="auto" w:fill="auto"/>
            <w:vAlign w:val="top"/>
          </w:tcPr>
          <w:p>
            <w:r>
              <w:t>college_no</w:t>
            </w:r>
          </w:p>
        </w:tc>
        <w:tc>
          <w:tcPr>
            <w:tcW w:w="937" w:type="pct"/>
            <w:shd w:val="clear" w:color="auto" w:fill="auto"/>
            <w:vAlign w:val="top"/>
          </w:tcPr>
          <w:p>
            <w:r>
              <w:t>varchar</w:t>
            </w:r>
          </w:p>
        </w:tc>
        <w:tc>
          <w:tcPr>
            <w:tcW w:w="694" w:type="pct"/>
            <w:shd w:val="clear" w:color="auto" w:fill="auto"/>
            <w:vAlign w:val="top"/>
          </w:tcPr>
          <w:p>
            <w:r>
              <w:t>32</w:t>
            </w:r>
          </w:p>
        </w:tc>
        <w:tc>
          <w:tcPr>
            <w:tcW w:w="933" w:type="pct"/>
            <w:shd w:val="clear" w:color="auto" w:fill="auto"/>
            <w:vAlign w:val="top"/>
          </w:tcPr>
          <w:p>
            <w:r>
              <w:t>否</w:t>
            </w:r>
          </w:p>
        </w:tc>
        <w:tc>
          <w:tcPr>
            <w:tcW w:w="1053" w:type="pct"/>
            <w:shd w:val="clear" w:color="auto" w:fill="auto"/>
            <w:vAlign w:val="top"/>
          </w:tcPr>
          <w:p>
            <w:r>
              <w:t>院校代码</w:t>
            </w:r>
          </w:p>
        </w:tc>
      </w:tr>
      <w:tr w14:paraId="7F347B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pct"/>
            <w:shd w:val="clear" w:color="auto" w:fill="auto"/>
            <w:vAlign w:val="top"/>
          </w:tcPr>
          <w:p>
            <w:r>
              <w:t>college_name</w:t>
            </w:r>
          </w:p>
        </w:tc>
        <w:tc>
          <w:tcPr>
            <w:tcW w:w="937" w:type="pct"/>
            <w:shd w:val="clear" w:color="auto" w:fill="auto"/>
            <w:vAlign w:val="top"/>
          </w:tcPr>
          <w:p>
            <w:r>
              <w:t>varchar</w:t>
            </w:r>
          </w:p>
        </w:tc>
        <w:tc>
          <w:tcPr>
            <w:tcW w:w="694" w:type="pct"/>
            <w:shd w:val="clear" w:color="auto" w:fill="auto"/>
            <w:vAlign w:val="top"/>
          </w:tcPr>
          <w:p>
            <w:r>
              <w:t>32</w:t>
            </w:r>
          </w:p>
        </w:tc>
        <w:tc>
          <w:tcPr>
            <w:tcW w:w="933" w:type="pct"/>
            <w:shd w:val="clear" w:color="auto" w:fill="auto"/>
            <w:vAlign w:val="top"/>
          </w:tcPr>
          <w:p>
            <w:r>
              <w:t>否</w:t>
            </w:r>
          </w:p>
        </w:tc>
        <w:tc>
          <w:tcPr>
            <w:tcW w:w="1053" w:type="pct"/>
            <w:shd w:val="clear" w:color="auto" w:fill="auto"/>
            <w:vAlign w:val="top"/>
          </w:tcPr>
          <w:p>
            <w:r>
              <w:t>院校名称</w:t>
            </w:r>
          </w:p>
        </w:tc>
      </w:tr>
      <w:tr w14:paraId="57B402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pct"/>
            <w:shd w:val="clear" w:color="auto" w:fill="auto"/>
            <w:vAlign w:val="top"/>
          </w:tcPr>
          <w:p>
            <w:r>
              <w:t>profession_no</w:t>
            </w:r>
          </w:p>
        </w:tc>
        <w:tc>
          <w:tcPr>
            <w:tcW w:w="937" w:type="pct"/>
            <w:shd w:val="clear" w:color="auto" w:fill="auto"/>
            <w:vAlign w:val="top"/>
          </w:tcPr>
          <w:p>
            <w:r>
              <w:t>varchar</w:t>
            </w:r>
          </w:p>
        </w:tc>
        <w:tc>
          <w:tcPr>
            <w:tcW w:w="694" w:type="pct"/>
            <w:shd w:val="clear" w:color="auto" w:fill="auto"/>
            <w:vAlign w:val="top"/>
          </w:tcPr>
          <w:p>
            <w:r>
              <w:t>32</w:t>
            </w:r>
          </w:p>
        </w:tc>
        <w:tc>
          <w:tcPr>
            <w:tcW w:w="933" w:type="pct"/>
            <w:shd w:val="clear" w:color="auto" w:fill="auto"/>
            <w:vAlign w:val="top"/>
          </w:tcPr>
          <w:p>
            <w:r>
              <w:t>否</w:t>
            </w:r>
          </w:p>
        </w:tc>
        <w:tc>
          <w:tcPr>
            <w:tcW w:w="1053" w:type="pct"/>
            <w:shd w:val="clear" w:color="auto" w:fill="auto"/>
            <w:vAlign w:val="top"/>
          </w:tcPr>
          <w:p>
            <w:r>
              <w:t>专业代码</w:t>
            </w:r>
          </w:p>
        </w:tc>
      </w:tr>
      <w:tr w14:paraId="6113A4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pct"/>
            <w:shd w:val="clear" w:color="auto" w:fill="auto"/>
            <w:vAlign w:val="top"/>
          </w:tcPr>
          <w:p>
            <w:r>
              <w:t>profession_name</w:t>
            </w:r>
          </w:p>
        </w:tc>
        <w:tc>
          <w:tcPr>
            <w:tcW w:w="937" w:type="pct"/>
            <w:shd w:val="clear" w:color="auto" w:fill="auto"/>
            <w:vAlign w:val="top"/>
          </w:tcPr>
          <w:p>
            <w:r>
              <w:t>varchar</w:t>
            </w:r>
          </w:p>
        </w:tc>
        <w:tc>
          <w:tcPr>
            <w:tcW w:w="694" w:type="pct"/>
            <w:shd w:val="clear" w:color="auto" w:fill="auto"/>
            <w:vAlign w:val="top"/>
          </w:tcPr>
          <w:p>
            <w:r>
              <w:t>32</w:t>
            </w:r>
          </w:p>
        </w:tc>
        <w:tc>
          <w:tcPr>
            <w:tcW w:w="933" w:type="pct"/>
            <w:shd w:val="clear" w:color="auto" w:fill="auto"/>
            <w:vAlign w:val="top"/>
          </w:tcPr>
          <w:p>
            <w:r>
              <w:t>否</w:t>
            </w:r>
          </w:p>
        </w:tc>
        <w:tc>
          <w:tcPr>
            <w:tcW w:w="1053" w:type="pct"/>
            <w:shd w:val="clear" w:color="auto" w:fill="auto"/>
            <w:vAlign w:val="top"/>
          </w:tcPr>
          <w:p>
            <w:r>
              <w:t>专业名称</w:t>
            </w:r>
          </w:p>
        </w:tc>
      </w:tr>
      <w:tr w14:paraId="6371EB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pct"/>
            <w:shd w:val="clear" w:color="auto" w:fill="auto"/>
            <w:vAlign w:val="top"/>
          </w:tcPr>
          <w:p>
            <w:r>
              <w:t>aspiration_batch</w:t>
            </w:r>
          </w:p>
        </w:tc>
        <w:tc>
          <w:tcPr>
            <w:tcW w:w="937" w:type="pct"/>
            <w:shd w:val="clear" w:color="auto" w:fill="auto"/>
            <w:vAlign w:val="top"/>
          </w:tcPr>
          <w:p>
            <w:r>
              <w:t>int</w:t>
            </w:r>
          </w:p>
        </w:tc>
        <w:tc>
          <w:tcPr>
            <w:tcW w:w="694" w:type="pct"/>
            <w:shd w:val="clear" w:color="auto" w:fill="auto"/>
            <w:vAlign w:val="top"/>
          </w:tcPr>
          <w:p>
            <w:r>
              <w:t>11</w:t>
            </w:r>
          </w:p>
        </w:tc>
        <w:tc>
          <w:tcPr>
            <w:tcW w:w="933" w:type="pct"/>
            <w:shd w:val="clear" w:color="auto" w:fill="auto"/>
            <w:vAlign w:val="top"/>
          </w:tcPr>
          <w:p>
            <w:r>
              <w:t>否</w:t>
            </w:r>
          </w:p>
        </w:tc>
        <w:tc>
          <w:tcPr>
            <w:tcW w:w="1053" w:type="pct"/>
            <w:shd w:val="clear" w:color="auto" w:fill="auto"/>
            <w:vAlign w:val="top"/>
          </w:tcPr>
          <w:p>
            <w:r>
              <w:t>志愿批次</w:t>
            </w:r>
          </w:p>
        </w:tc>
      </w:tr>
      <w:tr w14:paraId="469716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pct"/>
            <w:shd w:val="clear" w:color="auto" w:fill="auto"/>
            <w:vAlign w:val="top"/>
          </w:tcPr>
          <w:p>
            <w:r>
              <w:t>profession_sort</w:t>
            </w:r>
          </w:p>
        </w:tc>
        <w:tc>
          <w:tcPr>
            <w:tcW w:w="937" w:type="pct"/>
            <w:shd w:val="clear" w:color="auto" w:fill="auto"/>
            <w:vAlign w:val="top"/>
          </w:tcPr>
          <w:p>
            <w:r>
              <w:t>int</w:t>
            </w:r>
          </w:p>
        </w:tc>
        <w:tc>
          <w:tcPr>
            <w:tcW w:w="694" w:type="pct"/>
            <w:shd w:val="clear" w:color="auto" w:fill="auto"/>
            <w:vAlign w:val="top"/>
          </w:tcPr>
          <w:p>
            <w:r>
              <w:t>11</w:t>
            </w:r>
          </w:p>
        </w:tc>
        <w:tc>
          <w:tcPr>
            <w:tcW w:w="933" w:type="pct"/>
            <w:shd w:val="clear" w:color="auto" w:fill="auto"/>
            <w:vAlign w:val="top"/>
          </w:tcPr>
          <w:p>
            <w:r>
              <w:t>否</w:t>
            </w:r>
          </w:p>
        </w:tc>
        <w:tc>
          <w:tcPr>
            <w:tcW w:w="1053" w:type="pct"/>
            <w:shd w:val="clear" w:color="auto" w:fill="auto"/>
            <w:vAlign w:val="top"/>
          </w:tcPr>
          <w:p>
            <w:r>
              <w:t>专业顺序</w:t>
            </w:r>
          </w:p>
        </w:tc>
      </w:tr>
      <w:tr w14:paraId="47C412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pct"/>
            <w:shd w:val="clear" w:color="auto" w:fill="auto"/>
            <w:vAlign w:val="top"/>
          </w:tcPr>
          <w:p>
            <w:r>
              <w:t>created_time</w:t>
            </w:r>
          </w:p>
        </w:tc>
        <w:tc>
          <w:tcPr>
            <w:tcW w:w="937" w:type="pct"/>
            <w:shd w:val="clear" w:color="auto" w:fill="auto"/>
            <w:vAlign w:val="top"/>
          </w:tcPr>
          <w:p>
            <w:r>
              <w:t>datetime</w:t>
            </w:r>
          </w:p>
        </w:tc>
        <w:tc>
          <w:tcPr>
            <w:tcW w:w="694" w:type="pct"/>
            <w:shd w:val="clear" w:color="auto" w:fill="auto"/>
            <w:vAlign w:val="top"/>
          </w:tcPr>
          <w:p>
            <w:r>
              <w:t>-</w:t>
            </w:r>
          </w:p>
        </w:tc>
        <w:tc>
          <w:tcPr>
            <w:tcW w:w="933" w:type="pct"/>
            <w:shd w:val="clear" w:color="auto" w:fill="auto"/>
            <w:vAlign w:val="top"/>
          </w:tcPr>
          <w:p>
            <w:r>
              <w:t>否</w:t>
            </w:r>
          </w:p>
        </w:tc>
        <w:tc>
          <w:tcPr>
            <w:tcW w:w="1053" w:type="pct"/>
            <w:shd w:val="clear" w:color="auto" w:fill="auto"/>
            <w:vAlign w:val="top"/>
          </w:tcPr>
          <w:p>
            <w:r>
              <w:t>创建时间</w:t>
            </w:r>
          </w:p>
        </w:tc>
      </w:tr>
      <w:tr w14:paraId="3C6194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pct"/>
            <w:shd w:val="clear" w:color="auto" w:fill="auto"/>
            <w:vAlign w:val="top"/>
          </w:tcPr>
          <w:p>
            <w:r>
              <w:t>created_user</w:t>
            </w:r>
          </w:p>
        </w:tc>
        <w:tc>
          <w:tcPr>
            <w:tcW w:w="937" w:type="pct"/>
            <w:shd w:val="clear" w:color="auto" w:fill="auto"/>
            <w:vAlign w:val="top"/>
          </w:tcPr>
          <w:p>
            <w:r>
              <w:t>varchar</w:t>
            </w:r>
          </w:p>
        </w:tc>
        <w:tc>
          <w:tcPr>
            <w:tcW w:w="694" w:type="pct"/>
            <w:shd w:val="clear" w:color="auto" w:fill="auto"/>
            <w:vAlign w:val="top"/>
          </w:tcPr>
          <w:p>
            <w:r>
              <w:t>16</w:t>
            </w:r>
          </w:p>
        </w:tc>
        <w:tc>
          <w:tcPr>
            <w:tcW w:w="933" w:type="pct"/>
            <w:shd w:val="clear" w:color="auto" w:fill="auto"/>
            <w:vAlign w:val="top"/>
          </w:tcPr>
          <w:p>
            <w:r>
              <w:t>否</w:t>
            </w:r>
          </w:p>
        </w:tc>
        <w:tc>
          <w:tcPr>
            <w:tcW w:w="1053" w:type="pct"/>
            <w:shd w:val="clear" w:color="auto" w:fill="auto"/>
            <w:vAlign w:val="top"/>
          </w:tcPr>
          <w:p>
            <w:r>
              <w:t>创建人</w:t>
            </w:r>
          </w:p>
        </w:tc>
      </w:tr>
      <w:tr w14:paraId="2B8D51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pct"/>
            <w:shd w:val="clear" w:color="auto" w:fill="auto"/>
            <w:vAlign w:val="top"/>
          </w:tcPr>
          <w:p>
            <w:r>
              <w:t>updated_time</w:t>
            </w:r>
          </w:p>
        </w:tc>
        <w:tc>
          <w:tcPr>
            <w:tcW w:w="937" w:type="pct"/>
            <w:shd w:val="clear" w:color="auto" w:fill="auto"/>
            <w:vAlign w:val="top"/>
          </w:tcPr>
          <w:p>
            <w:r>
              <w:t>datetime</w:t>
            </w:r>
          </w:p>
        </w:tc>
        <w:tc>
          <w:tcPr>
            <w:tcW w:w="694" w:type="pct"/>
            <w:shd w:val="clear" w:color="auto" w:fill="auto"/>
            <w:vAlign w:val="top"/>
          </w:tcPr>
          <w:p>
            <w:r>
              <w:t>-</w:t>
            </w:r>
          </w:p>
        </w:tc>
        <w:tc>
          <w:tcPr>
            <w:tcW w:w="933" w:type="pct"/>
            <w:shd w:val="clear" w:color="auto" w:fill="auto"/>
            <w:vAlign w:val="top"/>
          </w:tcPr>
          <w:p>
            <w:r>
              <w:t>否</w:t>
            </w:r>
          </w:p>
        </w:tc>
        <w:tc>
          <w:tcPr>
            <w:tcW w:w="1053" w:type="pct"/>
            <w:shd w:val="clear" w:color="auto" w:fill="auto"/>
            <w:vAlign w:val="top"/>
          </w:tcPr>
          <w:p>
            <w:r>
              <w:t>修改时间</w:t>
            </w:r>
          </w:p>
        </w:tc>
      </w:tr>
      <w:tr w14:paraId="685181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pct"/>
            <w:shd w:val="clear" w:color="auto" w:fill="auto"/>
            <w:vAlign w:val="top"/>
          </w:tcPr>
          <w:p>
            <w:r>
              <w:t>updated_user</w:t>
            </w:r>
          </w:p>
        </w:tc>
        <w:tc>
          <w:tcPr>
            <w:tcW w:w="937" w:type="pct"/>
            <w:shd w:val="clear" w:color="auto" w:fill="auto"/>
            <w:vAlign w:val="top"/>
          </w:tcPr>
          <w:p>
            <w:r>
              <w:t>varchar</w:t>
            </w:r>
          </w:p>
        </w:tc>
        <w:tc>
          <w:tcPr>
            <w:tcW w:w="694" w:type="pct"/>
            <w:shd w:val="clear" w:color="auto" w:fill="auto"/>
            <w:vAlign w:val="top"/>
          </w:tcPr>
          <w:p>
            <w:r>
              <w:t>16</w:t>
            </w:r>
          </w:p>
        </w:tc>
        <w:tc>
          <w:tcPr>
            <w:tcW w:w="933" w:type="pct"/>
            <w:shd w:val="clear" w:color="auto" w:fill="auto"/>
            <w:vAlign w:val="top"/>
          </w:tcPr>
          <w:p>
            <w:r>
              <w:t>是</w:t>
            </w:r>
          </w:p>
        </w:tc>
        <w:tc>
          <w:tcPr>
            <w:tcW w:w="1053" w:type="pct"/>
            <w:shd w:val="clear" w:color="auto" w:fill="auto"/>
            <w:vAlign w:val="top"/>
          </w:tcPr>
          <w:p>
            <w:r>
              <w:t>修改人</w:t>
            </w:r>
          </w:p>
        </w:tc>
      </w:tr>
    </w:tbl>
    <w:p w14:paraId="0852EDD4">
      <w:pPr>
        <w:jc w:val="both"/>
        <w:rPr>
          <w:rFonts w:hint="eastAsia" w:ascii="宋体" w:hAnsi="宋体" w:eastAsia="宋体" w:cs="宋体"/>
          <w:color w:val="000000" w:themeColor="text1"/>
          <w:sz w:val="24"/>
          <w:szCs w:val="24"/>
        </w:rPr>
      </w:pPr>
    </w:p>
    <w:p w14:paraId="49038230">
      <w:pPr>
        <w:jc w:val="center"/>
        <w:rPr>
          <w:rFonts w:hint="eastAsia" w:ascii="宋体" w:hAnsi="宋体" w:eastAsia="宋体" w:cs="宋体"/>
          <w:color w:val="000000" w:themeColor="text1"/>
          <w:sz w:val="24"/>
          <w:szCs w:val="24"/>
        </w:rPr>
      </w:pPr>
    </w:p>
    <w:p w14:paraId="29265311">
      <w:pPr>
        <w:jc w:val="center"/>
        <w:rPr>
          <w:rFonts w:hint="eastAsia" w:ascii="宋体" w:hAnsi="宋体" w:eastAsia="宋体" w:cs="宋体"/>
          <w:color w:val="000000" w:themeColor="text1"/>
          <w:sz w:val="24"/>
          <w:szCs w:val="24"/>
        </w:rPr>
      </w:pPr>
    </w:p>
    <w:p w14:paraId="2C5037E5">
      <w:pPr>
        <w:jc w:val="center"/>
        <w:rPr>
          <w:rFonts w:hint="eastAsia" w:ascii="宋体" w:hAnsi="宋体" w:eastAsia="宋体" w:cs="宋体"/>
          <w:color w:val="000000" w:themeColor="text1"/>
          <w:sz w:val="24"/>
          <w:szCs w:val="24"/>
        </w:rPr>
      </w:pPr>
    </w:p>
    <w:p w14:paraId="1F6829FE">
      <w:pPr>
        <w:keepNext w:val="0"/>
        <w:keepLines w:val="0"/>
        <w:pageBreakBefore w:val="0"/>
        <w:widowControl w:val="0"/>
        <w:kinsoku/>
        <w:wordWrap/>
        <w:overflowPunct/>
        <w:topLinePunct w:val="0"/>
        <w:autoSpaceDE/>
        <w:autoSpaceDN/>
        <w:bidi w:val="0"/>
        <w:adjustRightInd/>
        <w:snapToGrid/>
        <w:spacing w:line="400" w:lineRule="atLeast"/>
        <w:ind w:firstLine="0" w:firstLineChars="0"/>
        <w:jc w:val="center"/>
        <w:textAlignment w:val="auto"/>
        <w:rPr>
          <w:rFonts w:hint="eastAsia" w:ascii="宋体" w:hAnsi="宋体" w:eastAsia="宋体" w:cs="宋体"/>
          <w:color w:val="000000" w:themeColor="text1"/>
          <w:lang w:eastAsia="zh-CN"/>
        </w:rPr>
      </w:pPr>
    </w:p>
    <w:p w14:paraId="325A1DE8">
      <w:pPr>
        <w:pStyle w:val="3"/>
        <w:keepNext/>
        <w:keepLines/>
        <w:pageBreakBefore w:val="0"/>
        <w:widowControl w:val="0"/>
        <w:numPr>
          <w:ilvl w:val="0"/>
          <w:numId w:val="0"/>
        </w:numPr>
        <w:kinsoku/>
        <w:wordWrap/>
        <w:overflowPunct/>
        <w:topLinePunct w:val="0"/>
        <w:autoSpaceDE/>
        <w:autoSpaceDN/>
        <w:bidi w:val="0"/>
        <w:adjustRightInd/>
        <w:snapToGrid/>
        <w:spacing w:before="120" w:beforeLines="0" w:after="120" w:afterLines="0" w:line="400" w:lineRule="atLeast"/>
        <w:jc w:val="center"/>
        <w:textAlignment w:val="auto"/>
        <w:rPr>
          <w:rFonts w:hint="eastAsia" w:ascii="宋体" w:hAnsi="宋体" w:eastAsia="宋体" w:cs="宋体"/>
          <w:b/>
          <w:bCs w:val="0"/>
          <w:color w:val="000000" w:themeColor="text1"/>
          <w:sz w:val="36"/>
          <w:szCs w:val="36"/>
        </w:rPr>
      </w:pPr>
      <w:bookmarkStart w:id="92" w:name="_Toc19272"/>
      <w:r>
        <w:rPr>
          <w:rFonts w:hint="eastAsia" w:ascii="宋体" w:hAnsi="宋体" w:eastAsia="宋体" w:cs="宋体"/>
          <w:b/>
          <w:bCs w:val="0"/>
          <w:color w:val="000000" w:themeColor="text1"/>
          <w:sz w:val="36"/>
          <w:szCs w:val="36"/>
          <w:lang w:val="en-US" w:eastAsia="zh-CN"/>
        </w:rPr>
        <w:t xml:space="preserve">5 </w:t>
      </w:r>
      <w:r>
        <w:rPr>
          <w:rFonts w:hint="eastAsia" w:ascii="宋体" w:hAnsi="宋体" w:eastAsia="宋体" w:cs="宋体"/>
          <w:b/>
          <w:bCs w:val="0"/>
          <w:color w:val="000000" w:themeColor="text1"/>
          <w:sz w:val="36"/>
          <w:szCs w:val="36"/>
        </w:rPr>
        <w:t>系统功能实现</w:t>
      </w:r>
      <w:bookmarkEnd w:id="50"/>
      <w:bookmarkEnd w:id="51"/>
      <w:bookmarkEnd w:id="92"/>
    </w:p>
    <w:p w14:paraId="0E7EDC76">
      <w:pPr>
        <w:bidi w:val="0"/>
        <w:rPr>
          <w:color w:val="000000" w:themeColor="text1"/>
        </w:rPr>
      </w:pPr>
      <w:bookmarkStart w:id="93" w:name="_Toc66700813"/>
      <w:bookmarkStart w:id="94" w:name="_Toc69806421"/>
      <w:bookmarkStart w:id="95" w:name="_Toc65796567"/>
      <w:bookmarkStart w:id="96" w:name="_Toc86347782"/>
      <w:bookmarkStart w:id="97" w:name="_Toc24752"/>
      <w:bookmarkStart w:id="98" w:name="_Toc86332909"/>
      <w:bookmarkStart w:id="99" w:name="_Toc69054320"/>
      <w:bookmarkStart w:id="100" w:name="_Toc66549231"/>
    </w:p>
    <w:bookmarkEnd w:id="93"/>
    <w:bookmarkEnd w:id="94"/>
    <w:bookmarkEnd w:id="95"/>
    <w:bookmarkEnd w:id="96"/>
    <w:bookmarkEnd w:id="97"/>
    <w:bookmarkEnd w:id="98"/>
    <w:bookmarkEnd w:id="99"/>
    <w:bookmarkEnd w:id="100"/>
    <w:p w14:paraId="2368AAB0">
      <w:pPr>
        <w:ind w:firstLine="420" w:firstLineChars="200"/>
        <w:jc w:val="center"/>
        <w:rPr>
          <w:color w:val="000000" w:themeColor="text1"/>
        </w:rPr>
      </w:pPr>
      <w:bookmarkStart w:id="101" w:name="_Toc25258048"/>
      <w:bookmarkStart w:id="102" w:name="_Toc86347784"/>
      <w:bookmarkStart w:id="103" w:name="_Toc11053"/>
    </w:p>
    <w:p w14:paraId="5C9961D4">
      <w:pPr>
        <w:pStyle w:val="4"/>
        <w:rPr>
          <w:rFonts w:hint="eastAsia" w:ascii="宋体" w:hAnsi="宋体" w:eastAsia="宋体" w:cs="宋体"/>
          <w:b/>
          <w:bCs/>
          <w:color w:val="000000" w:themeColor="text1"/>
          <w:sz w:val="28"/>
          <w:szCs w:val="28"/>
        </w:rPr>
      </w:pPr>
      <w:r>
        <w:t>5.1管理员模块实现</w:t>
      </w:r>
    </w:p>
    <w:p w14:paraId="3AD8AC33">
      <w:pPr>
        <w:spacing w:line="440" w:lineRule="exact"/>
        <w:ind w:firstLine="480" w:firstLineChars="200"/>
        <w:rPr>
          <w:rFonts w:hint="default" w:ascii="Times New Roman" w:hAnsi="Times New Roman" w:cs="Times New Roman"/>
          <w:bCs/>
          <w:color w:val="000000" w:themeColor="text1"/>
          <w:sz w:val="24"/>
          <w:szCs w:val="24"/>
        </w:rPr>
      </w:pPr>
      <w:r>
        <w:t>管理员与学校管理员都通过统一登录页进入系统。登录成功后，系统会根据角色动态加载菜单与首页视图：管理员进入全局统计看板，学校管理员进入本校专属统计看板，学生则进入门户首页。</w:t>
      </w:r>
    </w:p>
    <w:p w14:paraId="0EF0E65B">
      <w:pPr>
        <w:widowControl/>
        <w:spacing w:beforeLines="50" w:afterLines="50"/>
        <w:jc w:val="center"/>
        <w:rPr>
          <w:rFonts w:hint="default" w:ascii="Times New Roman" w:hAnsi="Times New Roman" w:cs="Times New Roman"/>
          <w:color w:val="000000" w:themeColor="text1"/>
          <w:kern w:val="0"/>
          <w:sz w:val="24"/>
          <w:szCs w:val="24"/>
        </w:rPr>
      </w:pPr>
      <w:r>
        <w:drawing>
          <wp:inline distT="0" distB="0" distL="114300" distR="114300">
            <wp:extent cx="6112510" cy="2991485"/>
            <wp:effectExtent l="0" t="0" r="2540" b="18415"/>
            <wp:docPr id="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8"/>
                    <pic:cNvPicPr>
                      <a:picLocks noChangeAspect="1"/>
                    </pic:cNvPicPr>
                  </pic:nvPicPr>
                  <pic:blipFill>
                    <a:blip r:embed="rId28"/>
                    <a:stretch>
                      <a:fillRect/>
                    </a:stretch>
                  </pic:blipFill>
                  <pic:spPr>
                    <a:xfrm>
                      <a:off x="0" y="0"/>
                      <a:ext cx="6112510" cy="2991485"/>
                    </a:xfrm>
                    <a:prstGeom prst="rect">
                      <a:avLst/>
                    </a:prstGeom>
                    <a:noFill/>
                    <a:ln>
                      <a:noFill/>
                    </a:ln>
                  </pic:spPr>
                </pic:pic>
              </a:graphicData>
            </a:graphic>
          </wp:inline>
        </w:drawing>
      </w:r>
    </w:p>
    <w:p w14:paraId="58816053">
      <w:pPr>
        <w:widowControl/>
        <w:spacing w:beforeLines="50" w:afterLines="50"/>
        <w:jc w:val="center"/>
        <w:rPr>
          <w:rFonts w:hint="default" w:ascii="Times New Roman" w:hAnsi="Times New Roman" w:cs="Times New Roman"/>
          <w:color w:val="000000" w:themeColor="text1"/>
          <w:kern w:val="0"/>
          <w:sz w:val="24"/>
          <w:szCs w:val="24"/>
        </w:rPr>
      </w:pPr>
      <w:r>
        <w:rPr>
          <w:rFonts w:hint="default" w:ascii="Times New Roman" w:hAnsi="Times New Roman" w:cs="Times New Roman"/>
          <w:color w:val="000000" w:themeColor="text1"/>
          <w:kern w:val="0"/>
          <w:sz w:val="24"/>
          <w:szCs w:val="24"/>
        </w:rPr>
        <w:t>图5-</w:t>
      </w:r>
      <w:r>
        <w:rPr>
          <w:rFonts w:hint="eastAsia" w:cs="Times New Roman"/>
          <w:color w:val="000000" w:themeColor="text1"/>
          <w:kern w:val="0"/>
          <w:sz w:val="24"/>
          <w:szCs w:val="24"/>
          <w:lang w:val="en-US" w:eastAsia="zh-CN"/>
        </w:rPr>
        <w:t>1</w:t>
      </w:r>
      <w:r>
        <w:rPr>
          <w:rFonts w:hint="default" w:ascii="Times New Roman" w:hAnsi="Times New Roman" w:cs="Times New Roman"/>
          <w:color w:val="000000" w:themeColor="text1"/>
          <w:kern w:val="0"/>
          <w:sz w:val="24"/>
          <w:szCs w:val="24"/>
        </w:rPr>
        <w:t xml:space="preserve"> 管理员登录界面</w:t>
      </w:r>
    </w:p>
    <w:p w14:paraId="6A7DB10C">
      <w:pPr>
        <w:ind w:firstLine="480" w:firstLineChars="200"/>
        <w:rPr>
          <w:rFonts w:hint="default" w:ascii="Times New Roman" w:hAnsi="Times New Roman" w:cs="Times New Roman"/>
          <w:color w:val="000000" w:themeColor="text1"/>
          <w:sz w:val="24"/>
          <w:szCs w:val="24"/>
        </w:rPr>
      </w:pPr>
    </w:p>
    <w:p w14:paraId="7BC4E288">
      <w:pPr>
        <w:ind w:firstLine="480" w:firstLineChars="200"/>
        <w:rPr>
          <w:rFonts w:hint="default" w:ascii="Times New Roman" w:hAnsi="Times New Roman" w:cs="Times New Roman"/>
          <w:color w:val="000000" w:themeColor="text1"/>
          <w:sz w:val="24"/>
          <w:szCs w:val="24"/>
        </w:rPr>
      </w:pPr>
      <w:r>
        <w:t>管理员进入主页面后，可以查看用户总量、院校数量、专业数量和志愿总量等统计信息，并通过图表查看数据分布；学校管理员则可以查看本校关注人数、本校专业数、本校分数记录数和与本校相关的志愿热度，如图5-2所示。</w:t>
      </w:r>
    </w:p>
    <w:p w14:paraId="79C1EC76">
      <w:pPr>
        <w:jc w:val="center"/>
        <w:rPr>
          <w:rFonts w:hint="default" w:ascii="Times New Roman" w:hAnsi="Times New Roman" w:cs="Times New Roman"/>
          <w:color w:val="000000" w:themeColor="text1"/>
          <w:sz w:val="24"/>
          <w:szCs w:val="24"/>
        </w:rPr>
      </w:pPr>
      <w:r>
        <w:drawing>
          <wp:inline distT="0" distB="0" distL="114300" distR="114300">
            <wp:extent cx="6101715" cy="2268220"/>
            <wp:effectExtent l="0" t="0" r="13335" b="17780"/>
            <wp:docPr id="8"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9"/>
                    <pic:cNvPicPr>
                      <a:picLocks noChangeAspect="1"/>
                    </pic:cNvPicPr>
                  </pic:nvPicPr>
                  <pic:blipFill>
                    <a:blip r:embed="rId29"/>
                    <a:stretch>
                      <a:fillRect/>
                    </a:stretch>
                  </pic:blipFill>
                  <pic:spPr>
                    <a:xfrm>
                      <a:off x="0" y="0"/>
                      <a:ext cx="6101715" cy="2268220"/>
                    </a:xfrm>
                    <a:prstGeom prst="rect">
                      <a:avLst/>
                    </a:prstGeom>
                    <a:noFill/>
                    <a:ln>
                      <a:noFill/>
                    </a:ln>
                  </pic:spPr>
                </pic:pic>
              </a:graphicData>
            </a:graphic>
          </wp:inline>
        </w:drawing>
      </w:r>
    </w:p>
    <w:p w14:paraId="1FE0AF3E">
      <w:pPr>
        <w:jc w:val="center"/>
        <w:rPr>
          <w:rFonts w:hint="default" w:ascii="Times New Roman" w:hAnsi="Times New Roman" w:cs="Times New Roman"/>
          <w:color w:val="000000" w:themeColor="text1"/>
          <w:sz w:val="24"/>
          <w:szCs w:val="24"/>
        </w:rPr>
      </w:pPr>
      <w:r>
        <w:rPr>
          <w:rFonts w:hint="default" w:ascii="Times New Roman" w:hAnsi="Times New Roman" w:cs="Times New Roman"/>
          <w:color w:val="000000" w:themeColor="text1"/>
          <w:sz w:val="24"/>
          <w:szCs w:val="24"/>
        </w:rPr>
        <w:t>图5-</w:t>
      </w:r>
      <w:r>
        <w:rPr>
          <w:rFonts w:hint="eastAsia" w:cs="Times New Roman"/>
          <w:color w:val="000000" w:themeColor="text1"/>
          <w:sz w:val="24"/>
          <w:szCs w:val="24"/>
          <w:lang w:val="en-US" w:eastAsia="zh-CN"/>
        </w:rPr>
        <w:t>2</w:t>
      </w:r>
      <w:r>
        <w:rPr>
          <w:rFonts w:hint="default" w:ascii="Times New Roman" w:hAnsi="Times New Roman" w:cs="Times New Roman"/>
          <w:color w:val="000000" w:themeColor="text1"/>
          <w:sz w:val="24"/>
          <w:szCs w:val="24"/>
        </w:rPr>
        <w:t xml:space="preserve"> 管理员主界面</w:t>
      </w:r>
    </w:p>
    <w:p w14:paraId="10965271">
      <w:pPr>
        <w:pStyle w:val="49"/>
        <w:ind w:firstLine="480"/>
        <w:rPr>
          <w:rFonts w:hint="default" w:ascii="Times New Roman" w:hAnsi="Times New Roman" w:cs="Times New Roman"/>
          <w:color w:val="000000" w:themeColor="text1"/>
        </w:rPr>
      </w:pPr>
    </w:p>
    <w:p w14:paraId="0C4AF092">
      <w:pPr>
        <w:ind w:firstLine="480" w:firstLineChars="200"/>
        <w:rPr>
          <w:rFonts w:hint="default" w:ascii="Times New Roman" w:hAnsi="Times New Roman" w:cs="Times New Roman"/>
          <w:color w:val="000000" w:themeColor="text1"/>
          <w:sz w:val="24"/>
          <w:szCs w:val="24"/>
        </w:rPr>
      </w:pPr>
      <w:r>
        <w:t>在学生管理页面中，管理员可以按学号、姓名等条件查询学生档案，并维护学生编号、姓名、性别、成绩、首选科目、再选科目和绑定用户等信息。该页面既服务于后台维护，也为学生端档案完善提供基础数据支撑。</w:t>
      </w:r>
    </w:p>
    <w:p w14:paraId="1B00E8C6">
      <w:pPr>
        <w:jc w:val="center"/>
        <w:rPr>
          <w:rFonts w:hint="default" w:ascii="Times New Roman" w:hAnsi="Times New Roman" w:cs="Times New Roman"/>
          <w:color w:val="000000" w:themeColor="text1"/>
          <w:sz w:val="24"/>
          <w:szCs w:val="24"/>
        </w:rPr>
      </w:pPr>
      <w:r>
        <w:drawing>
          <wp:inline distT="0" distB="0" distL="114300" distR="114300">
            <wp:extent cx="6110605" cy="2735580"/>
            <wp:effectExtent l="0" t="0" r="4445" b="7620"/>
            <wp:docPr id="9"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0"/>
                    <pic:cNvPicPr>
                      <a:picLocks noChangeAspect="1"/>
                    </pic:cNvPicPr>
                  </pic:nvPicPr>
                  <pic:blipFill>
                    <a:blip r:embed="rId30"/>
                    <a:stretch>
                      <a:fillRect/>
                    </a:stretch>
                  </pic:blipFill>
                  <pic:spPr>
                    <a:xfrm>
                      <a:off x="0" y="0"/>
                      <a:ext cx="6110605" cy="2735580"/>
                    </a:xfrm>
                    <a:prstGeom prst="rect">
                      <a:avLst/>
                    </a:prstGeom>
                    <a:noFill/>
                    <a:ln>
                      <a:noFill/>
                    </a:ln>
                  </pic:spPr>
                </pic:pic>
              </a:graphicData>
            </a:graphic>
          </wp:inline>
        </w:drawing>
      </w:r>
    </w:p>
    <w:p w14:paraId="55843C95">
      <w:pPr>
        <w:jc w:val="center"/>
        <w:rPr>
          <w:rFonts w:hint="eastAsia" w:ascii="Times New Roman" w:hAnsi="Times New Roman" w:eastAsia="宋体" w:cs="Times New Roman"/>
          <w:color w:val="000000" w:themeColor="text1"/>
          <w:sz w:val="24"/>
          <w:szCs w:val="24"/>
          <w:lang w:val="en-US" w:eastAsia="zh-CN"/>
        </w:rPr>
      </w:pPr>
      <w:r>
        <w:rPr>
          <w:rFonts w:hint="default" w:ascii="Times New Roman" w:hAnsi="Times New Roman" w:cs="Times New Roman"/>
          <w:color w:val="000000" w:themeColor="text1"/>
          <w:sz w:val="24"/>
          <w:szCs w:val="24"/>
        </w:rPr>
        <w:t>图5-</w:t>
      </w:r>
      <w:r>
        <w:rPr>
          <w:rFonts w:hint="eastAsia" w:cs="Times New Roman"/>
          <w:color w:val="000000" w:themeColor="text1"/>
          <w:sz w:val="24"/>
          <w:szCs w:val="24"/>
          <w:lang w:val="en-US" w:eastAsia="zh-CN"/>
        </w:rPr>
        <w:t>3</w:t>
      </w:r>
      <w:r>
        <w:rPr>
          <w:rFonts w:hint="default" w:ascii="Times New Roman" w:hAnsi="Times New Roman" w:cs="Times New Roman"/>
          <w:color w:val="000000" w:themeColor="text1"/>
          <w:sz w:val="24"/>
          <w:szCs w:val="24"/>
        </w:rPr>
        <w:t xml:space="preserve"> </w:t>
      </w:r>
      <w:r>
        <w:rPr>
          <w:rFonts w:hint="eastAsia" w:cs="Times New Roman"/>
          <w:color w:val="000000" w:themeColor="text1"/>
          <w:sz w:val="24"/>
          <w:szCs w:val="24"/>
          <w:lang w:val="en-US" w:eastAsia="zh-CN"/>
        </w:rPr>
        <w:t>学生</w:t>
      </w:r>
      <w:r>
        <w:rPr>
          <w:rFonts w:hint="default" w:ascii="Times New Roman" w:hAnsi="Times New Roman" w:cs="Times New Roman"/>
          <w:color w:val="000000" w:themeColor="text1"/>
          <w:sz w:val="24"/>
          <w:szCs w:val="24"/>
          <w:lang w:val="en-US" w:eastAsia="zh-CN"/>
        </w:rPr>
        <w:t>管理</w:t>
      </w:r>
      <w:r>
        <w:rPr>
          <w:rFonts w:hint="default" w:ascii="Times New Roman" w:hAnsi="Times New Roman" w:cs="Times New Roman"/>
          <w:color w:val="000000" w:themeColor="text1"/>
          <w:sz w:val="24"/>
          <w:szCs w:val="24"/>
        </w:rPr>
        <w:t>界面</w:t>
      </w:r>
      <w:r>
        <w:rPr>
          <w:rFonts w:hint="eastAsia" w:cs="Times New Roman"/>
          <w:color w:val="000000" w:themeColor="text1"/>
          <w:sz w:val="24"/>
          <w:szCs w:val="24"/>
          <w:lang w:val="en-US" w:eastAsia="zh-CN"/>
        </w:rPr>
        <w:t xml:space="preserve"> </w:t>
      </w:r>
    </w:p>
    <w:p w14:paraId="794A1AE9">
      <w:pPr>
        <w:jc w:val="center"/>
        <w:rPr>
          <w:rFonts w:hint="default" w:ascii="Times New Roman" w:hAnsi="Times New Roman" w:cs="Times New Roman"/>
          <w:color w:val="000000" w:themeColor="text1"/>
          <w:sz w:val="24"/>
          <w:szCs w:val="24"/>
        </w:rPr>
      </w:pPr>
    </w:p>
    <w:p w14:paraId="4CE85974">
      <w:pPr>
        <w:ind w:firstLine="480" w:firstLineChars="200"/>
        <w:rPr>
          <w:rFonts w:hint="default" w:ascii="Times New Roman" w:hAnsi="Times New Roman" w:cs="Times New Roman"/>
          <w:color w:val="000000" w:themeColor="text1"/>
          <w:sz w:val="24"/>
          <w:szCs w:val="24"/>
        </w:rPr>
      </w:pPr>
      <w:r>
        <w:t>在院校管理页面中，管理员可以维护院校基础信息，并执行院校数据导入、导出和模板下载等操作；学校管理员则能够在权限范围内维护本校简介、城市、办学层次、排名和相关展示内容，如图5-4所示。</w:t>
      </w:r>
    </w:p>
    <w:p w14:paraId="3D031675">
      <w:pPr>
        <w:jc w:val="center"/>
        <w:rPr>
          <w:rFonts w:hint="default" w:ascii="Times New Roman" w:hAnsi="Times New Roman" w:cs="Times New Roman"/>
          <w:color w:val="000000" w:themeColor="text1"/>
          <w:sz w:val="24"/>
          <w:szCs w:val="24"/>
        </w:rPr>
      </w:pPr>
      <w:r>
        <w:drawing>
          <wp:inline distT="0" distB="0" distL="114300" distR="114300">
            <wp:extent cx="6116955" cy="2399665"/>
            <wp:effectExtent l="0" t="0" r="17145" b="635"/>
            <wp:docPr id="10"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1"/>
                    <pic:cNvPicPr>
                      <a:picLocks noChangeAspect="1"/>
                    </pic:cNvPicPr>
                  </pic:nvPicPr>
                  <pic:blipFill>
                    <a:blip r:embed="rId31"/>
                    <a:stretch>
                      <a:fillRect/>
                    </a:stretch>
                  </pic:blipFill>
                  <pic:spPr>
                    <a:xfrm>
                      <a:off x="0" y="0"/>
                      <a:ext cx="6116955" cy="2399665"/>
                    </a:xfrm>
                    <a:prstGeom prst="rect">
                      <a:avLst/>
                    </a:prstGeom>
                    <a:noFill/>
                    <a:ln>
                      <a:noFill/>
                    </a:ln>
                  </pic:spPr>
                </pic:pic>
              </a:graphicData>
            </a:graphic>
          </wp:inline>
        </w:drawing>
      </w:r>
    </w:p>
    <w:p w14:paraId="2531FB16">
      <w:pPr>
        <w:jc w:val="center"/>
        <w:rPr>
          <w:rFonts w:hint="default" w:ascii="Times New Roman" w:hAnsi="Times New Roman" w:cs="Times New Roman"/>
          <w:color w:val="000000" w:themeColor="text1"/>
          <w:sz w:val="24"/>
          <w:szCs w:val="24"/>
        </w:rPr>
      </w:pPr>
      <w:r>
        <w:rPr>
          <w:rFonts w:hint="default" w:ascii="Times New Roman" w:hAnsi="Times New Roman" w:cs="Times New Roman"/>
          <w:color w:val="000000" w:themeColor="text1"/>
          <w:sz w:val="24"/>
          <w:szCs w:val="24"/>
        </w:rPr>
        <w:t>图5-</w:t>
      </w:r>
      <w:r>
        <w:rPr>
          <w:rFonts w:hint="eastAsia" w:cs="Times New Roman"/>
          <w:color w:val="000000" w:themeColor="text1"/>
          <w:sz w:val="24"/>
          <w:szCs w:val="24"/>
          <w:lang w:val="en-US" w:eastAsia="zh-CN"/>
        </w:rPr>
        <w:t>4</w:t>
      </w:r>
      <w:r>
        <w:rPr>
          <w:rFonts w:hint="default" w:ascii="Times New Roman" w:hAnsi="Times New Roman" w:cs="Times New Roman"/>
          <w:color w:val="000000" w:themeColor="text1"/>
          <w:sz w:val="24"/>
          <w:szCs w:val="24"/>
          <w:lang w:val="en-US" w:eastAsia="zh-CN"/>
        </w:rPr>
        <w:t>院校管理</w:t>
      </w:r>
      <w:r>
        <w:rPr>
          <w:rFonts w:hint="default" w:ascii="Times New Roman" w:hAnsi="Times New Roman" w:cs="Times New Roman"/>
          <w:color w:val="000000" w:themeColor="text1"/>
          <w:sz w:val="24"/>
          <w:szCs w:val="24"/>
        </w:rPr>
        <w:t>界面</w:t>
      </w:r>
    </w:p>
    <w:p w14:paraId="20DDA7EA">
      <w:pPr>
        <w:jc w:val="center"/>
        <w:rPr>
          <w:rFonts w:hint="default" w:ascii="Times New Roman" w:hAnsi="Times New Roman" w:cs="Times New Roman"/>
          <w:color w:val="000000" w:themeColor="text1"/>
          <w:sz w:val="24"/>
          <w:szCs w:val="24"/>
        </w:rPr>
      </w:pPr>
    </w:p>
    <w:p w14:paraId="22075B05">
      <w:pPr>
        <w:jc w:val="center"/>
        <w:rPr>
          <w:rFonts w:hint="default" w:ascii="Times New Roman" w:hAnsi="Times New Roman" w:cs="Times New Roman"/>
          <w:color w:val="000000" w:themeColor="text1"/>
          <w:sz w:val="24"/>
          <w:szCs w:val="24"/>
        </w:rPr>
      </w:pPr>
    </w:p>
    <w:p w14:paraId="3E3195B0">
      <w:pPr>
        <w:ind w:firstLine="480" w:firstLineChars="200"/>
        <w:rPr>
          <w:rFonts w:hint="default" w:ascii="Times New Roman" w:hAnsi="Times New Roman" w:cs="Times New Roman"/>
          <w:color w:val="000000" w:themeColor="text1"/>
          <w:sz w:val="24"/>
          <w:szCs w:val="24"/>
        </w:rPr>
      </w:pPr>
      <w:r>
        <w:t>在专业信息管理页面中，系统支持按院校筛选专业，并维护专业名称、修业年限、招生人数、选科要求和录取分数线等数据。学校管理员只能维护与本校相关的专业信息，从而保证数据边界清晰。</w:t>
      </w:r>
    </w:p>
    <w:p w14:paraId="456207D0">
      <w:pPr>
        <w:jc w:val="center"/>
        <w:rPr>
          <w:rFonts w:hint="default" w:ascii="Times New Roman" w:hAnsi="Times New Roman" w:cs="Times New Roman"/>
          <w:color w:val="000000" w:themeColor="text1"/>
          <w:sz w:val="24"/>
          <w:szCs w:val="24"/>
        </w:rPr>
      </w:pPr>
      <w:r>
        <w:drawing>
          <wp:inline distT="0" distB="0" distL="114300" distR="114300">
            <wp:extent cx="6106795" cy="2199005"/>
            <wp:effectExtent l="0" t="0" r="8255" b="10795"/>
            <wp:docPr id="11"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2"/>
                    <pic:cNvPicPr>
                      <a:picLocks noChangeAspect="1"/>
                    </pic:cNvPicPr>
                  </pic:nvPicPr>
                  <pic:blipFill>
                    <a:blip r:embed="rId32"/>
                    <a:stretch>
                      <a:fillRect/>
                    </a:stretch>
                  </pic:blipFill>
                  <pic:spPr>
                    <a:xfrm>
                      <a:off x="0" y="0"/>
                      <a:ext cx="6106795" cy="2199005"/>
                    </a:xfrm>
                    <a:prstGeom prst="rect">
                      <a:avLst/>
                    </a:prstGeom>
                    <a:noFill/>
                    <a:ln>
                      <a:noFill/>
                    </a:ln>
                  </pic:spPr>
                </pic:pic>
              </a:graphicData>
            </a:graphic>
          </wp:inline>
        </w:drawing>
      </w:r>
    </w:p>
    <w:p w14:paraId="381736F2">
      <w:pPr>
        <w:jc w:val="center"/>
        <w:rPr>
          <w:rFonts w:hint="default" w:ascii="Times New Roman" w:hAnsi="Times New Roman" w:cs="Times New Roman"/>
          <w:color w:val="000000" w:themeColor="text1"/>
          <w:sz w:val="24"/>
          <w:szCs w:val="24"/>
        </w:rPr>
      </w:pPr>
      <w:r>
        <w:rPr>
          <w:rFonts w:hint="default" w:ascii="Times New Roman" w:hAnsi="Times New Roman" w:cs="Times New Roman"/>
          <w:color w:val="000000" w:themeColor="text1"/>
          <w:sz w:val="24"/>
          <w:szCs w:val="24"/>
        </w:rPr>
        <w:t>图5-</w:t>
      </w:r>
      <w:r>
        <w:rPr>
          <w:rFonts w:hint="eastAsia" w:cs="Times New Roman"/>
          <w:color w:val="000000" w:themeColor="text1"/>
          <w:sz w:val="24"/>
          <w:szCs w:val="24"/>
          <w:lang w:val="en-US" w:eastAsia="zh-CN"/>
        </w:rPr>
        <w:t>5</w:t>
      </w:r>
      <w:r>
        <w:rPr>
          <w:rFonts w:hint="default" w:ascii="Times New Roman" w:hAnsi="Times New Roman" w:cs="Times New Roman"/>
          <w:color w:val="000000" w:themeColor="text1"/>
          <w:sz w:val="24"/>
          <w:szCs w:val="24"/>
        </w:rPr>
        <w:t xml:space="preserve"> </w:t>
      </w:r>
      <w:r>
        <w:rPr>
          <w:rFonts w:hint="eastAsia" w:cs="Times New Roman"/>
          <w:color w:val="000000" w:themeColor="text1"/>
          <w:sz w:val="24"/>
          <w:szCs w:val="24"/>
          <w:lang w:val="en-US" w:eastAsia="zh-CN"/>
        </w:rPr>
        <w:t>专业信息管理</w:t>
      </w:r>
      <w:r>
        <w:rPr>
          <w:rFonts w:hint="default" w:ascii="Times New Roman" w:hAnsi="Times New Roman" w:cs="Times New Roman"/>
          <w:color w:val="000000" w:themeColor="text1"/>
          <w:sz w:val="24"/>
          <w:szCs w:val="24"/>
        </w:rPr>
        <w:t>界面</w:t>
      </w:r>
    </w:p>
    <w:p w14:paraId="24C82047">
      <w:pPr>
        <w:jc w:val="center"/>
        <w:rPr>
          <w:rFonts w:hint="default" w:ascii="Times New Roman" w:hAnsi="Times New Roman" w:cs="Times New Roman"/>
          <w:color w:val="000000" w:themeColor="text1"/>
          <w:sz w:val="24"/>
          <w:szCs w:val="24"/>
        </w:rPr>
      </w:pPr>
    </w:p>
    <w:p w14:paraId="4A5D1544">
      <w:pPr>
        <w:ind w:firstLine="480" w:firstLineChars="200"/>
        <w:rPr>
          <w:rFonts w:hint="default" w:ascii="Times New Roman" w:hAnsi="Times New Roman" w:cs="Times New Roman"/>
          <w:color w:val="000000" w:themeColor="text1"/>
          <w:sz w:val="24"/>
          <w:szCs w:val="24"/>
        </w:rPr>
      </w:pPr>
      <w:r>
        <w:t>在志愿管理页面中，管理员和学校管理员可以查看学生提交的志愿方案摘要、按学号或年份筛选数据，并查看与本校有关的方案内容；学生侧则可在“我的志愿表”中维护 5 套模拟填报方案，支持导出与清空操作。</w:t>
      </w:r>
    </w:p>
    <w:p w14:paraId="6A16F624">
      <w:pPr>
        <w:jc w:val="center"/>
        <w:rPr>
          <w:rFonts w:hint="default" w:ascii="Times New Roman" w:hAnsi="Times New Roman" w:cs="Times New Roman"/>
          <w:color w:val="000000" w:themeColor="text1"/>
          <w:sz w:val="24"/>
          <w:szCs w:val="24"/>
        </w:rPr>
      </w:pPr>
      <w:r>
        <w:drawing>
          <wp:inline distT="0" distB="0" distL="114300" distR="114300">
            <wp:extent cx="6106160" cy="2411095"/>
            <wp:effectExtent l="0" t="0" r="8890" b="8255"/>
            <wp:docPr id="12"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3"/>
                    <pic:cNvPicPr>
                      <a:picLocks noChangeAspect="1"/>
                    </pic:cNvPicPr>
                  </pic:nvPicPr>
                  <pic:blipFill>
                    <a:blip r:embed="rId33"/>
                    <a:stretch>
                      <a:fillRect/>
                    </a:stretch>
                  </pic:blipFill>
                  <pic:spPr>
                    <a:xfrm>
                      <a:off x="0" y="0"/>
                      <a:ext cx="6106160" cy="2411095"/>
                    </a:xfrm>
                    <a:prstGeom prst="rect">
                      <a:avLst/>
                    </a:prstGeom>
                    <a:noFill/>
                    <a:ln>
                      <a:noFill/>
                    </a:ln>
                  </pic:spPr>
                </pic:pic>
              </a:graphicData>
            </a:graphic>
          </wp:inline>
        </w:drawing>
      </w:r>
    </w:p>
    <w:p w14:paraId="2464F02E">
      <w:pPr>
        <w:jc w:val="center"/>
        <w:rPr>
          <w:rFonts w:hint="default" w:ascii="Times New Roman" w:hAnsi="Times New Roman" w:cs="Times New Roman"/>
          <w:color w:val="000000" w:themeColor="text1"/>
          <w:sz w:val="24"/>
          <w:szCs w:val="24"/>
        </w:rPr>
      </w:pPr>
      <w:r>
        <w:rPr>
          <w:rFonts w:hint="default" w:ascii="Times New Roman" w:hAnsi="Times New Roman" w:cs="Times New Roman"/>
          <w:color w:val="000000" w:themeColor="text1"/>
          <w:sz w:val="24"/>
          <w:szCs w:val="24"/>
        </w:rPr>
        <w:t>图5-</w:t>
      </w:r>
      <w:r>
        <w:rPr>
          <w:rFonts w:hint="eastAsia" w:cs="Times New Roman"/>
          <w:color w:val="000000" w:themeColor="text1"/>
          <w:sz w:val="24"/>
          <w:szCs w:val="24"/>
          <w:lang w:val="en-US" w:eastAsia="zh-CN"/>
        </w:rPr>
        <w:t>6</w:t>
      </w:r>
      <w:r>
        <w:rPr>
          <w:rFonts w:hint="default" w:ascii="Times New Roman" w:hAnsi="Times New Roman" w:cs="Times New Roman"/>
          <w:color w:val="000000" w:themeColor="text1"/>
          <w:sz w:val="24"/>
          <w:szCs w:val="24"/>
        </w:rPr>
        <w:t xml:space="preserve"> </w:t>
      </w:r>
      <w:r>
        <w:rPr>
          <w:rFonts w:hint="eastAsia" w:cs="Times New Roman"/>
          <w:color w:val="000000" w:themeColor="text1"/>
          <w:sz w:val="24"/>
          <w:szCs w:val="24"/>
          <w:lang w:val="en-US" w:eastAsia="zh-CN"/>
        </w:rPr>
        <w:t>志愿</w:t>
      </w:r>
      <w:r>
        <w:rPr>
          <w:rFonts w:hint="default" w:ascii="Times New Roman" w:hAnsi="Times New Roman" w:cs="Times New Roman"/>
          <w:color w:val="000000" w:themeColor="text1"/>
          <w:sz w:val="24"/>
          <w:szCs w:val="24"/>
          <w:lang w:val="en-US" w:eastAsia="zh-CN"/>
        </w:rPr>
        <w:t>管理</w:t>
      </w:r>
      <w:r>
        <w:rPr>
          <w:rFonts w:hint="default" w:ascii="Times New Roman" w:hAnsi="Times New Roman" w:cs="Times New Roman"/>
          <w:color w:val="000000" w:themeColor="text1"/>
          <w:sz w:val="24"/>
          <w:szCs w:val="24"/>
        </w:rPr>
        <w:t>界面</w:t>
      </w:r>
    </w:p>
    <w:p w14:paraId="653B6A06">
      <w:pPr>
        <w:pStyle w:val="28"/>
        <w:rPr>
          <w:rFonts w:hint="default" w:ascii="Times New Roman" w:hAnsi="Times New Roman" w:cs="Times New Roman"/>
          <w:color w:val="000000" w:themeColor="text1"/>
          <w:sz w:val="24"/>
          <w:szCs w:val="24"/>
        </w:rPr>
      </w:pPr>
    </w:p>
    <w:p w14:paraId="513D5AA0">
      <w:pPr>
        <w:pStyle w:val="4"/>
        <w:spacing w:before="327" w:beforeLines="100" w:after="327" w:afterLines="100" w:line="440" w:lineRule="exact"/>
        <w:rPr>
          <w:rFonts w:hint="default" w:ascii="Times New Roman" w:hAnsi="Times New Roman" w:cs="Times New Roman"/>
          <w:color w:val="000000" w:themeColor="text1"/>
          <w:sz w:val="21"/>
          <w:szCs w:val="21"/>
        </w:rPr>
      </w:pPr>
      <w:r>
        <w:t>5.3 学生模块实现</w:t>
      </w:r>
    </w:p>
    <w:p w14:paraId="1AC70EEB">
      <w:pPr>
        <w:keepNext w:val="0"/>
        <w:keepLines w:val="0"/>
        <w:pageBreakBefore w:val="0"/>
        <w:widowControl w:val="0"/>
        <w:kinsoku/>
        <w:wordWrap/>
        <w:overflowPunct/>
        <w:topLinePunct w:val="0"/>
        <w:autoSpaceDE/>
        <w:autoSpaceDN/>
        <w:bidi w:val="0"/>
        <w:adjustRightInd/>
        <w:snapToGrid/>
        <w:spacing w:line="400" w:lineRule="atLeast"/>
        <w:ind w:firstLine="480" w:firstLineChars="200"/>
        <w:textAlignment w:val="auto"/>
        <w:rPr>
          <w:rFonts w:hint="default" w:ascii="Times New Roman" w:hAnsi="Times New Roman" w:cs="Times New Roman"/>
          <w:color w:val="000000" w:themeColor="text1"/>
          <w:sz w:val="24"/>
          <w:szCs w:val="24"/>
        </w:rPr>
      </w:pPr>
      <w:r>
        <w:t>学生登录系统后进入门户首页，可以查看首页轮播图、公告滚动条和快捷功能入口，并进一步访问院校查询、专业查询、历年分数线、资讯中心、论坛和模拟填报等模块，形成统一的前台使用体验。</w:t>
      </w:r>
    </w:p>
    <w:p w14:paraId="737FEC7E">
      <w:pPr>
        <w:bidi w:val="0"/>
        <w:rPr>
          <w:rFonts w:hint="default" w:ascii="Times New Roman" w:hAnsi="Times New Roman" w:cs="Times New Roman"/>
          <w:color w:val="000000" w:themeColor="text1"/>
        </w:rPr>
      </w:pPr>
      <w:r>
        <w:drawing>
          <wp:inline distT="0" distB="0" distL="114300" distR="114300">
            <wp:extent cx="6102985" cy="2118995"/>
            <wp:effectExtent l="0" t="0" r="12065" b="14605"/>
            <wp:docPr id="13"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4"/>
                    <pic:cNvPicPr>
                      <a:picLocks noChangeAspect="1"/>
                    </pic:cNvPicPr>
                  </pic:nvPicPr>
                  <pic:blipFill>
                    <a:blip r:embed="rId34"/>
                    <a:stretch>
                      <a:fillRect/>
                    </a:stretch>
                  </pic:blipFill>
                  <pic:spPr>
                    <a:xfrm>
                      <a:off x="0" y="0"/>
                      <a:ext cx="6102985" cy="2118995"/>
                    </a:xfrm>
                    <a:prstGeom prst="rect">
                      <a:avLst/>
                    </a:prstGeom>
                    <a:noFill/>
                    <a:ln>
                      <a:noFill/>
                    </a:ln>
                  </pic:spPr>
                </pic:pic>
              </a:graphicData>
            </a:graphic>
          </wp:inline>
        </w:drawing>
      </w:r>
    </w:p>
    <w:p w14:paraId="711726E5">
      <w:pPr>
        <w:keepNext w:val="0"/>
        <w:keepLines w:val="0"/>
        <w:pageBreakBefore w:val="0"/>
        <w:widowControl w:val="0"/>
        <w:kinsoku/>
        <w:wordWrap/>
        <w:overflowPunct/>
        <w:topLinePunct w:val="0"/>
        <w:autoSpaceDE/>
        <w:autoSpaceDN/>
        <w:bidi w:val="0"/>
        <w:adjustRightInd/>
        <w:snapToGrid/>
        <w:spacing w:line="400" w:lineRule="atLeast"/>
        <w:jc w:val="center"/>
        <w:textAlignment w:val="auto"/>
        <w:rPr>
          <w:rFonts w:hint="default" w:ascii="Times New Roman" w:hAnsi="Times New Roman" w:cs="Times New Roman"/>
          <w:color w:val="000000" w:themeColor="text1"/>
          <w:sz w:val="24"/>
          <w:szCs w:val="24"/>
        </w:rPr>
      </w:pPr>
      <w:r>
        <w:rPr>
          <w:rFonts w:hint="default" w:ascii="Times New Roman" w:hAnsi="Times New Roman" w:cs="Times New Roman"/>
          <w:color w:val="000000" w:themeColor="text1"/>
          <w:sz w:val="24"/>
          <w:szCs w:val="24"/>
        </w:rPr>
        <w:t>图5-</w:t>
      </w:r>
      <w:r>
        <w:rPr>
          <w:rFonts w:hint="eastAsia" w:cs="Times New Roman"/>
          <w:color w:val="000000" w:themeColor="text1"/>
          <w:sz w:val="24"/>
          <w:szCs w:val="24"/>
          <w:lang w:val="en-US" w:eastAsia="zh-CN"/>
        </w:rPr>
        <w:t>7学生</w:t>
      </w:r>
      <w:r>
        <w:rPr>
          <w:rFonts w:hint="default" w:ascii="Times New Roman" w:hAnsi="Times New Roman" w:cs="Times New Roman"/>
          <w:color w:val="000000" w:themeColor="text1"/>
          <w:sz w:val="24"/>
          <w:szCs w:val="24"/>
        </w:rPr>
        <w:t>功能界图面</w:t>
      </w:r>
    </w:p>
    <w:p w14:paraId="662F77FD">
      <w:pPr>
        <w:ind w:firstLine="480" w:firstLineChars="200"/>
        <w:rPr>
          <w:rFonts w:hint="eastAsia" w:cs="Times New Roman"/>
          <w:color w:val="000000" w:themeColor="text1"/>
          <w:sz w:val="24"/>
          <w:szCs w:val="24"/>
          <w:lang w:val="en-US" w:eastAsia="zh-CN"/>
        </w:rPr>
      </w:pPr>
    </w:p>
    <w:p w14:paraId="485C730A">
      <w:pPr>
        <w:ind w:firstLine="480" w:firstLineChars="200"/>
        <w:rPr>
          <w:rFonts w:hint="default" w:ascii="Times New Roman" w:hAnsi="Times New Roman" w:cs="Times New Roman"/>
          <w:color w:val="000000" w:themeColor="text1"/>
          <w:sz w:val="24"/>
          <w:szCs w:val="24"/>
        </w:rPr>
      </w:pPr>
      <w:r>
        <w:t>学生在高考档案页面可以维护成绩、首选科目和再选科目；在院校详情和专业列表页面可以进行收藏或快速跳转填报；在模拟填报页面中，系统会根据学生选科组合校验目标专业是否满足要求，从而减少无效填报。</w:t>
      </w:r>
    </w:p>
    <w:p w14:paraId="709DDFAC">
      <w:pPr>
        <w:jc w:val="center"/>
        <w:rPr>
          <w:rFonts w:hint="default" w:ascii="Times New Roman" w:hAnsi="Times New Roman" w:cs="Times New Roman"/>
          <w:color w:val="000000" w:themeColor="text1"/>
          <w:sz w:val="24"/>
          <w:szCs w:val="24"/>
        </w:rPr>
      </w:pPr>
      <w:r>
        <w:drawing>
          <wp:inline distT="0" distB="0" distL="114300" distR="114300">
            <wp:extent cx="6110605" cy="3411220"/>
            <wp:effectExtent l="0" t="0" r="4445" b="17780"/>
            <wp:docPr id="14"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5"/>
                    <pic:cNvPicPr>
                      <a:picLocks noChangeAspect="1"/>
                    </pic:cNvPicPr>
                  </pic:nvPicPr>
                  <pic:blipFill>
                    <a:blip r:embed="rId35"/>
                    <a:stretch>
                      <a:fillRect/>
                    </a:stretch>
                  </pic:blipFill>
                  <pic:spPr>
                    <a:xfrm>
                      <a:off x="0" y="0"/>
                      <a:ext cx="6110605" cy="3411220"/>
                    </a:xfrm>
                    <a:prstGeom prst="rect">
                      <a:avLst/>
                    </a:prstGeom>
                    <a:noFill/>
                    <a:ln>
                      <a:noFill/>
                    </a:ln>
                  </pic:spPr>
                </pic:pic>
              </a:graphicData>
            </a:graphic>
          </wp:inline>
        </w:drawing>
      </w:r>
    </w:p>
    <w:p w14:paraId="24D992B5">
      <w:pPr>
        <w:jc w:val="center"/>
        <w:rPr>
          <w:rFonts w:hint="default" w:ascii="Times New Roman" w:hAnsi="Times New Roman" w:cs="Times New Roman"/>
          <w:color w:val="000000" w:themeColor="text1"/>
          <w:sz w:val="24"/>
          <w:szCs w:val="24"/>
        </w:rPr>
      </w:pPr>
      <w:r>
        <w:rPr>
          <w:rFonts w:hint="default" w:ascii="Times New Roman" w:hAnsi="Times New Roman" w:cs="Times New Roman"/>
          <w:color w:val="000000" w:themeColor="text1"/>
          <w:sz w:val="24"/>
          <w:szCs w:val="24"/>
        </w:rPr>
        <w:t>图5-</w:t>
      </w:r>
      <w:r>
        <w:rPr>
          <w:rFonts w:hint="eastAsia" w:cs="Times New Roman"/>
          <w:color w:val="000000" w:themeColor="text1"/>
          <w:sz w:val="24"/>
          <w:szCs w:val="24"/>
          <w:lang w:val="en-US" w:eastAsia="zh-CN"/>
        </w:rPr>
        <w:t>8</w:t>
      </w:r>
      <w:r>
        <w:rPr>
          <w:rFonts w:hint="default" w:ascii="Times New Roman" w:hAnsi="Times New Roman" w:cs="Times New Roman"/>
          <w:color w:val="000000" w:themeColor="text1"/>
          <w:sz w:val="24"/>
          <w:szCs w:val="24"/>
        </w:rPr>
        <w:t xml:space="preserve"> </w:t>
      </w:r>
      <w:r>
        <w:rPr>
          <w:rFonts w:hint="eastAsia" w:cs="Times New Roman"/>
          <w:color w:val="000000" w:themeColor="text1"/>
          <w:sz w:val="24"/>
          <w:szCs w:val="24"/>
          <w:lang w:val="en-US" w:eastAsia="zh-CN"/>
        </w:rPr>
        <w:t>志愿测评</w:t>
      </w:r>
      <w:r>
        <w:rPr>
          <w:rFonts w:hint="default" w:ascii="Times New Roman" w:hAnsi="Times New Roman" w:cs="Times New Roman"/>
          <w:color w:val="000000" w:themeColor="text1"/>
          <w:sz w:val="24"/>
          <w:szCs w:val="24"/>
          <w:lang w:val="en-US" w:eastAsia="zh-CN"/>
        </w:rPr>
        <w:t>管理</w:t>
      </w:r>
      <w:r>
        <w:rPr>
          <w:rFonts w:hint="default" w:ascii="Times New Roman" w:hAnsi="Times New Roman" w:cs="Times New Roman"/>
          <w:color w:val="000000" w:themeColor="text1"/>
          <w:sz w:val="24"/>
          <w:szCs w:val="24"/>
        </w:rPr>
        <w:t>界面</w:t>
      </w:r>
      <w:bookmarkStart w:id="127" w:name="_GoBack"/>
      <w:bookmarkEnd w:id="127"/>
    </w:p>
    <w:p w14:paraId="1CF042D8">
      <w:pPr>
        <w:pStyle w:val="2"/>
        <w:numPr>
          <w:ilvl w:val="8"/>
          <w:numId w:val="0"/>
        </w:numPr>
        <w:ind w:leftChars="0"/>
        <w:rPr>
          <w:rFonts w:hint="default"/>
          <w:color w:val="000000" w:themeColor="text1"/>
        </w:rPr>
      </w:pPr>
    </w:p>
    <w:p w14:paraId="294B74DE">
      <w:pPr>
        <w:bidi w:val="0"/>
        <w:rPr>
          <w:rFonts w:hint="default" w:ascii="Times New Roman" w:hAnsi="Times New Roman" w:cs="Times New Roman"/>
          <w:color w:val="000000" w:themeColor="text1"/>
        </w:rPr>
      </w:pPr>
    </w:p>
    <w:p w14:paraId="4A394872">
      <w:pPr>
        <w:bidi w:val="0"/>
        <w:rPr>
          <w:rFonts w:hint="eastAsia"/>
          <w:color w:val="000000" w:themeColor="text1"/>
          <w:lang w:val="en-US" w:eastAsia="zh-CN"/>
        </w:rPr>
      </w:pPr>
    </w:p>
    <w:p w14:paraId="085C339D">
      <w:pPr>
        <w:bidi w:val="0"/>
        <w:rPr>
          <w:rFonts w:hint="eastAsia"/>
          <w:color w:val="000000" w:themeColor="text1"/>
          <w:lang w:val="en-US" w:eastAsia="zh-CN"/>
        </w:rPr>
      </w:pPr>
    </w:p>
    <w:p w14:paraId="08D9AD52">
      <w:pPr>
        <w:pStyle w:val="3"/>
        <w:keepNext/>
        <w:keepLines/>
        <w:pageBreakBefore w:val="0"/>
        <w:widowControl w:val="0"/>
        <w:kinsoku/>
        <w:wordWrap/>
        <w:overflowPunct/>
        <w:topLinePunct w:val="0"/>
        <w:autoSpaceDE/>
        <w:autoSpaceDN/>
        <w:bidi w:val="0"/>
        <w:adjustRightInd/>
        <w:snapToGrid/>
        <w:spacing w:before="120" w:beforeLines="0" w:after="120" w:afterLines="0" w:line="400" w:lineRule="atLeast"/>
        <w:jc w:val="center"/>
        <w:textAlignment w:val="auto"/>
        <w:rPr>
          <w:rFonts w:hint="eastAsia" w:ascii="宋体" w:hAnsi="宋体" w:eastAsia="宋体" w:cs="宋体"/>
          <w:b/>
          <w:bCs w:val="0"/>
          <w:color w:val="000000" w:themeColor="text1"/>
        </w:rPr>
      </w:pPr>
      <w:r>
        <w:t>6系统测试</w:t>
      </w:r>
    </w:p>
    <w:p w14:paraId="14D94ACE">
      <w:pPr>
        <w:pStyle w:val="49"/>
        <w:keepNext/>
        <w:keepLines/>
        <w:pageBreakBefore w:val="0"/>
        <w:widowControl w:val="0"/>
        <w:kinsoku/>
        <w:wordWrap/>
        <w:overflowPunct/>
        <w:topLinePunct w:val="0"/>
        <w:autoSpaceDE/>
        <w:autoSpaceDN/>
        <w:bidi w:val="0"/>
        <w:adjustRightInd w:val="0"/>
        <w:snapToGrid w:val="0"/>
        <w:spacing w:line="360" w:lineRule="auto"/>
        <w:ind w:firstLine="480"/>
        <w:textAlignment w:val="auto"/>
        <w:rPr>
          <w:color w:val="000000" w:themeColor="text1"/>
        </w:rPr>
      </w:pPr>
      <w:r>
        <w:t>为了验证当前程序版本的有效性，需要从开题报告中提出的“功能完整、响应稳定、角色清晰、交互可用”几个目标出发，对系统开展黑盒测试。测试范围应覆盖登录认证、注册、学生档案维护、院校与专业查询、资讯与论坛交互、模拟志愿填报、学校端数据维护以及后台权限控制等关键场景。</w:t>
      </w:r>
    </w:p>
    <w:p w14:paraId="7E30F62E">
      <w:pPr>
        <w:pStyle w:val="49"/>
        <w:pageBreakBefore w:val="0"/>
        <w:widowControl w:val="0"/>
        <w:kinsoku/>
        <w:wordWrap/>
        <w:overflowPunct/>
        <w:topLinePunct w:val="0"/>
        <w:autoSpaceDE/>
        <w:autoSpaceDN/>
        <w:bidi w:val="0"/>
        <w:adjustRightInd w:val="0"/>
        <w:snapToGrid w:val="0"/>
        <w:spacing w:line="360" w:lineRule="auto"/>
        <w:ind w:firstLine="480"/>
        <w:textAlignment w:val="auto"/>
        <w:rPr>
          <w:color w:val="000000" w:themeColor="text1"/>
        </w:rPr>
      </w:pPr>
      <w:r>
        <w:t>测试过程中重点关注以下问题：一是三类角色登录后是否能够正确进入对应首页与菜单；二是学生档案未完善时是否能够触发填报预警；三是专业选科要求与学生选科组合不匹配时系统是否能够准确阻止提交；四是院校、资讯、论坛和收藏等页面能否保持正常联动；五是学校管理员是否只能查看和维护本校相关数据。</w:t>
      </w:r>
    </w:p>
    <w:p w14:paraId="28ED72C5">
      <w:pPr>
        <w:pStyle w:val="49"/>
        <w:pageBreakBefore w:val="0"/>
        <w:widowControl w:val="0"/>
        <w:kinsoku/>
        <w:wordWrap/>
        <w:overflowPunct/>
        <w:topLinePunct w:val="0"/>
        <w:autoSpaceDE/>
        <w:autoSpaceDN/>
        <w:bidi w:val="0"/>
        <w:adjustRightInd w:val="0"/>
        <w:snapToGrid w:val="0"/>
        <w:spacing w:line="360" w:lineRule="auto"/>
        <w:ind w:firstLine="480"/>
        <w:textAlignment w:val="auto"/>
        <w:rPr>
          <w:rFonts w:hint="eastAsia"/>
          <w:color w:val="000000" w:themeColor="text1"/>
          <w:lang w:val="en-US" w:eastAsia="zh-CN"/>
        </w:rPr>
      </w:pPr>
      <w:r>
        <w:t>登录功能测试围绕必填校验、错误账号提示、成功登录以及“记住密码”行为展开，测试结果如表6-1所示。</w:t>
      </w:r>
    </w:p>
    <w:p w14:paraId="38618A04">
      <w:pPr>
        <w:keepNext w:val="0"/>
        <w:keepLines w:val="0"/>
        <w:pageBreakBefore w:val="0"/>
        <w:widowControl w:val="0"/>
        <w:kinsoku/>
        <w:wordWrap/>
        <w:overflowPunct/>
        <w:topLinePunct w:val="0"/>
        <w:autoSpaceDE/>
        <w:autoSpaceDN/>
        <w:bidi w:val="0"/>
        <w:adjustRightInd/>
        <w:snapToGrid/>
        <w:spacing w:line="400" w:lineRule="atLeast"/>
        <w:ind w:firstLine="0" w:firstLineChars="0"/>
        <w:jc w:val="center"/>
        <w:textAlignment w:val="auto"/>
        <w:rPr>
          <w:rFonts w:hint="default"/>
          <w:color w:val="000000" w:themeColor="text1"/>
          <w:lang w:val="en-US" w:eastAsia="zh-CN"/>
        </w:rPr>
      </w:pPr>
      <w:r>
        <w:rPr>
          <w:rFonts w:hint="eastAsia" w:ascii="宋体" w:hAnsi="宋体" w:eastAsia="宋体" w:cs="宋体"/>
          <w:color w:val="000000" w:themeColor="text1"/>
          <w:lang w:eastAsia="zh-CN"/>
        </w:rPr>
        <w:t>表</w:t>
      </w:r>
      <w:r>
        <w:rPr>
          <w:rFonts w:hint="eastAsia" w:ascii="宋体" w:hAnsi="宋体" w:cs="宋体"/>
          <w:color w:val="000000" w:themeColor="text1"/>
          <w:lang w:val="en-US" w:eastAsia="zh-CN"/>
        </w:rPr>
        <w:t>6</w:t>
      </w:r>
      <w:r>
        <w:rPr>
          <w:rFonts w:hint="default" w:ascii="Times New Roman" w:hAnsi="Times New Roman" w:eastAsia="宋体" w:cs="Times New Roman"/>
          <w:color w:val="000000" w:themeColor="text1"/>
          <w:lang w:val="en-US" w:eastAsia="zh-CN"/>
        </w:rPr>
        <w:t>-1</w:t>
      </w:r>
      <w:r>
        <w:rPr>
          <w:rFonts w:hint="eastAsia" w:cs="Times New Roman"/>
          <w:color w:val="000000" w:themeColor="text1"/>
          <w:lang w:val="en-US" w:eastAsia="zh-CN"/>
        </w:rPr>
        <w:t>登录功能测试</w:t>
      </w:r>
      <w:r>
        <w:rPr>
          <w:rFonts w:hint="eastAsia" w:ascii="宋体" w:hAnsi="宋体" w:eastAsia="宋体" w:cs="宋体"/>
          <w:color w:val="000000" w:themeColor="text1"/>
          <w:lang w:eastAsia="zh-CN"/>
        </w:rPr>
        <w:t>表</w:t>
      </w:r>
    </w:p>
    <w:tbl>
      <w:tblPr>
        <w:tblStyle w:val="21"/>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30"/>
        <w:gridCol w:w="2130"/>
        <w:gridCol w:w="2131"/>
        <w:gridCol w:w="2131"/>
      </w:tblGrid>
      <w:tr w14:paraId="01144A6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2" w:hRule="atLeast"/>
          <w:jc w:val="center"/>
        </w:trPr>
        <w:tc>
          <w:tcPr>
            <w:tcW w:w="2130" w:type="dxa"/>
            <w:tcBorders>
              <w:top w:val="single" w:color="auto" w:sz="12" w:space="0"/>
              <w:bottom w:val="single" w:color="auto" w:sz="12" w:space="0"/>
            </w:tcBorders>
          </w:tcPr>
          <w:p>
            <w:r>
              <w:t>测试内容</w:t>
            </w:r>
          </w:p>
        </w:tc>
        <w:tc>
          <w:tcPr>
            <w:tcW w:w="2130" w:type="dxa"/>
            <w:tcBorders>
              <w:top w:val="single" w:color="auto" w:sz="12" w:space="0"/>
              <w:bottom w:val="single" w:color="auto" w:sz="12" w:space="0"/>
            </w:tcBorders>
          </w:tcPr>
          <w:p>
            <w:r>
              <w:t>测试数据</w:t>
            </w:r>
          </w:p>
        </w:tc>
        <w:tc>
          <w:tcPr>
            <w:tcW w:w="2131" w:type="dxa"/>
            <w:tcBorders>
              <w:top w:val="single" w:color="auto" w:sz="12" w:space="0"/>
              <w:bottom w:val="single" w:color="auto" w:sz="12" w:space="0"/>
            </w:tcBorders>
          </w:tcPr>
          <w:p>
            <w:r>
              <w:t>期望结果</w:t>
            </w:r>
          </w:p>
        </w:tc>
        <w:tc>
          <w:tcPr>
            <w:tcW w:w="2131" w:type="dxa"/>
            <w:tcBorders>
              <w:top w:val="single" w:color="auto" w:sz="12" w:space="0"/>
              <w:bottom w:val="single" w:color="auto" w:sz="12" w:space="0"/>
            </w:tcBorders>
          </w:tcPr>
          <w:p>
            <w:r>
              <w:t>实际结果</w:t>
            </w:r>
          </w:p>
        </w:tc>
      </w:tr>
      <w:tr w14:paraId="6EE6B1B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30" w:type="dxa"/>
            <w:tcBorders>
              <w:top w:val="single" w:color="auto" w:sz="12" w:space="0"/>
            </w:tcBorders>
          </w:tcPr>
          <w:p>
            <w:r>
              <w:t>登录功能</w:t>
            </w:r>
          </w:p>
        </w:tc>
        <w:tc>
          <w:tcPr>
            <w:tcW w:w="2130" w:type="dxa"/>
            <w:tcBorders>
              <w:top w:val="single" w:color="auto" w:sz="12" w:space="0"/>
            </w:tcBorders>
          </w:tcPr>
          <w:p>
            <w:r>
              <w:t>账号为空，密码：123456</w:t>
            </w:r>
          </w:p>
        </w:tc>
        <w:tc>
          <w:tcPr>
            <w:tcW w:w="2131" w:type="dxa"/>
            <w:tcBorders>
              <w:top w:val="single" w:color="auto" w:sz="12" w:space="0"/>
            </w:tcBorders>
          </w:tcPr>
          <w:p>
            <w:r>
              <w:t>提示请输入您的账号</w:t>
            </w:r>
          </w:p>
        </w:tc>
        <w:tc>
          <w:tcPr>
            <w:tcW w:w="2131" w:type="dxa"/>
            <w:tcBorders>
              <w:top w:val="single" w:color="auto" w:sz="12" w:space="0"/>
            </w:tcBorders>
          </w:tcPr>
          <w:p>
            <w:r>
              <w:t>提示请输入您的账号</w:t>
            </w:r>
          </w:p>
        </w:tc>
      </w:tr>
      <w:tr w14:paraId="4DD80B6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30" w:type="dxa"/>
          </w:tcPr>
          <w:p>
            <w:r>
              <w:t>登录功能</w:t>
            </w:r>
          </w:p>
        </w:tc>
        <w:tc>
          <w:tcPr>
            <w:tcW w:w="2130" w:type="dxa"/>
          </w:tcPr>
          <w:p>
            <w:r>
              <w:t>账号：admin，密码为空</w:t>
            </w:r>
          </w:p>
        </w:tc>
        <w:tc>
          <w:tcPr>
            <w:tcW w:w="2131" w:type="dxa"/>
          </w:tcPr>
          <w:p>
            <w:r>
              <w:t>提示请输入您的密码</w:t>
            </w:r>
          </w:p>
        </w:tc>
        <w:tc>
          <w:tcPr>
            <w:tcW w:w="2131" w:type="dxa"/>
          </w:tcPr>
          <w:p>
            <w:r>
              <w:t>提示请输入您的密码</w:t>
            </w:r>
          </w:p>
        </w:tc>
      </w:tr>
      <w:tr w14:paraId="6B2B8EA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30" w:type="dxa"/>
          </w:tcPr>
          <w:p>
            <w:r>
              <w:t>登录功能</w:t>
            </w:r>
          </w:p>
        </w:tc>
        <w:tc>
          <w:tcPr>
            <w:tcW w:w="2130" w:type="dxa"/>
          </w:tcPr>
          <w:p>
            <w:r>
              <w:t>账号：admin，密码：错误值</w:t>
            </w:r>
          </w:p>
        </w:tc>
        <w:tc>
          <w:tcPr>
            <w:tcW w:w="2131" w:type="dxa"/>
          </w:tcPr>
          <w:p>
            <w:r>
              <w:t>提示账号或密码错误</w:t>
            </w:r>
          </w:p>
        </w:tc>
        <w:tc>
          <w:tcPr>
            <w:tcW w:w="2131" w:type="dxa"/>
          </w:tcPr>
          <w:p>
            <w:r>
              <w:t>提示账号或密码错误</w:t>
            </w:r>
          </w:p>
        </w:tc>
      </w:tr>
      <w:tr w14:paraId="30FE81F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30" w:type="dxa"/>
            <w:tcBorders>
              <w:bottom w:val="single" w:color="auto" w:sz="12" w:space="0"/>
            </w:tcBorders>
          </w:tcPr>
          <w:p>
            <w:r>
              <w:t>登录功能</w:t>
            </w:r>
          </w:p>
        </w:tc>
        <w:tc>
          <w:tcPr>
            <w:tcW w:w="2130" w:type="dxa"/>
            <w:tcBorders>
              <w:bottom w:val="single" w:color="auto" w:sz="12" w:space="0"/>
            </w:tcBorders>
          </w:tcPr>
          <w:p>
            <w:r>
              <w:t>账号：admin，密码：正确值</w:t>
            </w:r>
          </w:p>
        </w:tc>
        <w:tc>
          <w:tcPr>
            <w:tcW w:w="2131" w:type="dxa"/>
            <w:tcBorders>
              <w:bottom w:val="single" w:color="auto" w:sz="12" w:space="0"/>
            </w:tcBorders>
          </w:tcPr>
          <w:p>
            <w:r>
              <w:t>登录成功并进入首页</w:t>
            </w:r>
          </w:p>
        </w:tc>
        <w:tc>
          <w:tcPr>
            <w:tcW w:w="2131" w:type="dxa"/>
            <w:tcBorders>
              <w:bottom w:val="single" w:color="auto" w:sz="12" w:space="0"/>
            </w:tcBorders>
          </w:tcPr>
          <w:p>
            <w:r>
              <w:t>登录成功并进入首页</w:t>
            </w:r>
          </w:p>
        </w:tc>
      </w:tr>
      <w:tr>
        <w:tc>
          <w:tcPr>
            <w:tcW w:type="dxa" w:w="2130"/>
          </w:tcPr>
          <w:p>
            <w:r>
              <w:t>记住密码</w:t>
            </w:r>
          </w:p>
        </w:tc>
        <w:tc>
          <w:tcPr>
            <w:tcW w:type="dxa" w:w="2130"/>
          </w:tcPr>
          <w:p>
            <w:r>
              <w:t>勾选记住密码后再次进入登录页</w:t>
            </w:r>
          </w:p>
        </w:tc>
        <w:tc>
          <w:tcPr>
            <w:tcW w:type="dxa" w:w="2131"/>
          </w:tcPr>
          <w:p>
            <w:r>
              <w:t>自动回填缓存的登录信息</w:t>
            </w:r>
          </w:p>
        </w:tc>
        <w:tc>
          <w:tcPr>
            <w:tcW w:type="dxa" w:w="2131"/>
          </w:tcPr>
          <w:p>
            <w:r>
              <w:t>自动回填缓存的登录信息</w:t>
            </w:r>
          </w:p>
        </w:tc>
      </w:tr>
    </w:tbl>
    <w:p w14:paraId="6DD656C0">
      <w:pPr>
        <w:pStyle w:val="49"/>
        <w:pageBreakBefore w:val="0"/>
        <w:widowControl w:val="0"/>
        <w:kinsoku/>
        <w:wordWrap/>
        <w:overflowPunct/>
        <w:topLinePunct w:val="0"/>
        <w:autoSpaceDE/>
        <w:autoSpaceDN/>
        <w:bidi w:val="0"/>
        <w:adjustRightInd w:val="0"/>
        <w:snapToGrid w:val="0"/>
        <w:spacing w:line="400" w:lineRule="atLeast"/>
        <w:ind w:firstLine="360"/>
        <w:textAlignment w:val="auto"/>
        <w:rPr>
          <w:rFonts w:eastAsia="黑体"/>
          <w:bCs/>
          <w:color w:val="000000" w:themeColor="text1"/>
          <w:sz w:val="18"/>
          <w:szCs w:val="18"/>
        </w:rPr>
      </w:pPr>
    </w:p>
    <w:p w14:paraId="756F1BF1">
      <w:pPr>
        <w:pStyle w:val="49"/>
        <w:pageBreakBefore w:val="0"/>
        <w:widowControl w:val="0"/>
        <w:kinsoku/>
        <w:wordWrap/>
        <w:overflowPunct/>
        <w:topLinePunct w:val="0"/>
        <w:autoSpaceDE/>
        <w:autoSpaceDN/>
        <w:bidi w:val="0"/>
        <w:adjustRightInd w:val="0"/>
        <w:snapToGrid w:val="0"/>
        <w:spacing w:line="400" w:lineRule="atLeast"/>
        <w:ind w:firstLine="480"/>
        <w:textAlignment w:val="auto"/>
        <w:rPr>
          <w:rFonts w:hint="eastAsia"/>
          <w:color w:val="000000" w:themeColor="text1"/>
          <w:lang w:val="en-US" w:eastAsia="zh-CN"/>
        </w:rPr>
      </w:pPr>
      <w:r>
        <w:t>注册功能测试围绕账号与密码格式校验、确认密码一致性、正常注册以及系统参数关闭注册功能时的限制提示展开，测试结果如表6-2所示。</w:t>
      </w:r>
    </w:p>
    <w:p w14:paraId="40A01A47">
      <w:pPr>
        <w:keepNext w:val="0"/>
        <w:keepLines w:val="0"/>
        <w:pageBreakBefore w:val="0"/>
        <w:widowControl w:val="0"/>
        <w:kinsoku/>
        <w:wordWrap/>
        <w:overflowPunct/>
        <w:topLinePunct w:val="0"/>
        <w:autoSpaceDE/>
        <w:autoSpaceDN/>
        <w:bidi w:val="0"/>
        <w:adjustRightInd/>
        <w:snapToGrid/>
        <w:spacing w:line="400" w:lineRule="atLeast"/>
        <w:ind w:firstLine="0" w:firstLineChars="0"/>
        <w:jc w:val="center"/>
        <w:textAlignment w:val="auto"/>
        <w:rPr>
          <w:rFonts w:hint="default"/>
          <w:color w:val="000000" w:themeColor="text1"/>
          <w:lang w:val="en-US" w:eastAsia="zh-CN"/>
        </w:rPr>
      </w:pPr>
      <w:r>
        <w:rPr>
          <w:rFonts w:hint="eastAsia" w:ascii="宋体" w:hAnsi="宋体" w:eastAsia="宋体" w:cs="宋体"/>
          <w:color w:val="000000" w:themeColor="text1"/>
          <w:lang w:eastAsia="zh-CN"/>
        </w:rPr>
        <w:t>表</w:t>
      </w:r>
      <w:r>
        <w:rPr>
          <w:rFonts w:hint="eastAsia" w:ascii="宋体" w:hAnsi="宋体" w:cs="宋体"/>
          <w:color w:val="000000" w:themeColor="text1"/>
          <w:lang w:val="en-US" w:eastAsia="zh-CN"/>
        </w:rPr>
        <w:t>6</w:t>
      </w:r>
      <w:r>
        <w:rPr>
          <w:rFonts w:hint="default" w:ascii="Times New Roman" w:hAnsi="Times New Roman" w:eastAsia="宋体" w:cs="Times New Roman"/>
          <w:color w:val="000000" w:themeColor="text1"/>
          <w:lang w:val="en-US" w:eastAsia="zh-CN"/>
        </w:rPr>
        <w:t>-</w:t>
      </w:r>
      <w:r>
        <w:rPr>
          <w:rFonts w:hint="eastAsia" w:cs="Times New Roman"/>
          <w:color w:val="000000" w:themeColor="text1"/>
          <w:lang w:val="en-US" w:eastAsia="zh-CN"/>
        </w:rPr>
        <w:t>2注册功能测试</w:t>
      </w:r>
      <w:r>
        <w:rPr>
          <w:rFonts w:hint="eastAsia" w:ascii="宋体" w:hAnsi="宋体" w:eastAsia="宋体" w:cs="宋体"/>
          <w:color w:val="000000" w:themeColor="text1"/>
          <w:lang w:eastAsia="zh-CN"/>
        </w:rPr>
        <w:t>表</w:t>
      </w: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0"/>
        <w:gridCol w:w="2130"/>
        <w:gridCol w:w="2131"/>
        <w:gridCol w:w="2131"/>
      </w:tblGrid>
      <w:tr w14:paraId="30C89F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2" w:hRule="atLeast"/>
        </w:trPr>
        <w:tc>
          <w:tcPr>
            <w:tcW w:w="2130" w:type="dxa"/>
            <w:tcBorders>
              <w:top w:val="single" w:color="auto" w:sz="12" w:space="0"/>
              <w:left w:val="nil"/>
              <w:bottom w:val="single" w:color="auto" w:sz="12" w:space="0"/>
              <w:right w:val="nil"/>
            </w:tcBorders>
          </w:tcPr>
          <w:p>
            <w:r>
              <w:t>测试内容</w:t>
            </w:r>
          </w:p>
        </w:tc>
        <w:tc>
          <w:tcPr>
            <w:tcW w:w="2130" w:type="dxa"/>
            <w:tcBorders>
              <w:top w:val="single" w:color="auto" w:sz="12" w:space="0"/>
              <w:left w:val="nil"/>
              <w:bottom w:val="single" w:color="auto" w:sz="12" w:space="0"/>
              <w:right w:val="nil"/>
            </w:tcBorders>
          </w:tcPr>
          <w:p>
            <w:r>
              <w:t>测试数据</w:t>
            </w:r>
          </w:p>
        </w:tc>
        <w:tc>
          <w:tcPr>
            <w:tcW w:w="2131" w:type="dxa"/>
            <w:tcBorders>
              <w:top w:val="single" w:color="auto" w:sz="12" w:space="0"/>
              <w:left w:val="nil"/>
              <w:bottom w:val="single" w:color="auto" w:sz="12" w:space="0"/>
              <w:right w:val="nil"/>
            </w:tcBorders>
          </w:tcPr>
          <w:p>
            <w:r>
              <w:t>期望结果</w:t>
            </w:r>
          </w:p>
        </w:tc>
        <w:tc>
          <w:tcPr>
            <w:tcW w:w="2131" w:type="dxa"/>
            <w:tcBorders>
              <w:top w:val="single" w:color="auto" w:sz="12" w:space="0"/>
              <w:left w:val="nil"/>
              <w:bottom w:val="single" w:color="auto" w:sz="12" w:space="0"/>
              <w:right w:val="nil"/>
            </w:tcBorders>
          </w:tcPr>
          <w:p>
            <w:r>
              <w:t>实际结果</w:t>
            </w:r>
          </w:p>
        </w:tc>
      </w:tr>
      <w:tr w14:paraId="0D4F1C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7" w:hRule="atLeast"/>
        </w:trPr>
        <w:tc>
          <w:tcPr>
            <w:tcW w:w="2130" w:type="dxa"/>
            <w:tcBorders>
              <w:top w:val="single" w:color="auto" w:sz="12" w:space="0"/>
              <w:left w:val="nil"/>
              <w:bottom w:val="nil"/>
              <w:right w:val="nil"/>
            </w:tcBorders>
          </w:tcPr>
          <w:p>
            <w:r>
              <w:t>注册功能</w:t>
            </w:r>
          </w:p>
        </w:tc>
        <w:tc>
          <w:tcPr>
            <w:tcW w:w="2130" w:type="dxa"/>
            <w:tcBorders>
              <w:top w:val="single" w:color="auto" w:sz="12" w:space="0"/>
              <w:left w:val="nil"/>
              <w:bottom w:val="nil"/>
              <w:right w:val="nil"/>
            </w:tcBorders>
          </w:tcPr>
          <w:p>
            <w:r>
              <w:t>账号为空</w:t>
            </w:r>
          </w:p>
        </w:tc>
        <w:tc>
          <w:tcPr>
            <w:tcW w:w="2131" w:type="dxa"/>
            <w:tcBorders>
              <w:top w:val="single" w:color="auto" w:sz="12" w:space="0"/>
              <w:left w:val="nil"/>
              <w:bottom w:val="nil"/>
              <w:right w:val="nil"/>
            </w:tcBorders>
          </w:tcPr>
          <w:p>
            <w:r>
              <w:t>提示请输入您的账号</w:t>
            </w:r>
          </w:p>
        </w:tc>
        <w:tc>
          <w:tcPr>
            <w:tcW w:w="2131" w:type="dxa"/>
            <w:tcBorders>
              <w:top w:val="single" w:color="auto" w:sz="12" w:space="0"/>
              <w:left w:val="nil"/>
              <w:bottom w:val="nil"/>
              <w:right w:val="nil"/>
            </w:tcBorders>
          </w:tcPr>
          <w:p>
            <w:r>
              <w:t>提示请输入您的账号</w:t>
            </w:r>
          </w:p>
        </w:tc>
      </w:tr>
      <w:tr w14:paraId="486FE9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Borders>
              <w:top w:val="nil"/>
              <w:left w:val="nil"/>
              <w:bottom w:val="nil"/>
              <w:right w:val="nil"/>
            </w:tcBorders>
          </w:tcPr>
          <w:p>
            <w:r>
              <w:t>注册功能</w:t>
            </w:r>
          </w:p>
        </w:tc>
        <w:tc>
          <w:tcPr>
            <w:tcW w:w="2130" w:type="dxa"/>
            <w:tcBorders>
              <w:top w:val="nil"/>
              <w:left w:val="nil"/>
              <w:bottom w:val="nil"/>
              <w:right w:val="nil"/>
            </w:tcBorders>
          </w:tcPr>
          <w:p>
            <w:r>
              <w:t>账号：test01，密码：1234，确认密码：1234</w:t>
            </w:r>
          </w:p>
        </w:tc>
        <w:tc>
          <w:tcPr>
            <w:tcW w:w="2131" w:type="dxa"/>
            <w:tcBorders>
              <w:top w:val="nil"/>
              <w:left w:val="nil"/>
              <w:bottom w:val="nil"/>
              <w:right w:val="nil"/>
            </w:tcBorders>
          </w:tcPr>
          <w:p>
            <w:r>
              <w:t>提示密码长度不符合要求</w:t>
            </w:r>
          </w:p>
        </w:tc>
        <w:tc>
          <w:tcPr>
            <w:tcW w:w="2131" w:type="dxa"/>
            <w:tcBorders>
              <w:top w:val="nil"/>
              <w:left w:val="nil"/>
              <w:bottom w:val="nil"/>
              <w:right w:val="nil"/>
            </w:tcBorders>
          </w:tcPr>
          <w:p>
            <w:r>
              <w:t>提示密码长度不符合要求</w:t>
            </w:r>
          </w:p>
        </w:tc>
      </w:tr>
      <w:tr w14:paraId="5106A1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Borders>
              <w:top w:val="nil"/>
              <w:left w:val="nil"/>
              <w:bottom w:val="nil"/>
              <w:right w:val="nil"/>
            </w:tcBorders>
          </w:tcPr>
          <w:p>
            <w:r>
              <w:t>注册功能</w:t>
            </w:r>
          </w:p>
        </w:tc>
        <w:tc>
          <w:tcPr>
            <w:tcW w:w="2130" w:type="dxa"/>
            <w:tcBorders>
              <w:top w:val="nil"/>
              <w:left w:val="nil"/>
              <w:bottom w:val="nil"/>
              <w:right w:val="nil"/>
            </w:tcBorders>
          </w:tcPr>
          <w:p>
            <w:r>
              <w:t>账号：test01，密码：12345，确认密码：54321</w:t>
            </w:r>
          </w:p>
        </w:tc>
        <w:tc>
          <w:tcPr>
            <w:tcW w:w="2131" w:type="dxa"/>
            <w:tcBorders>
              <w:top w:val="nil"/>
              <w:left w:val="nil"/>
              <w:bottom w:val="nil"/>
              <w:right w:val="nil"/>
            </w:tcBorders>
          </w:tcPr>
          <w:p>
            <w:r>
              <w:t>提示两次输入的密码不一致</w:t>
            </w:r>
          </w:p>
        </w:tc>
        <w:tc>
          <w:tcPr>
            <w:tcW w:w="2131" w:type="dxa"/>
            <w:tcBorders>
              <w:top w:val="nil"/>
              <w:left w:val="nil"/>
              <w:bottom w:val="nil"/>
              <w:right w:val="nil"/>
            </w:tcBorders>
          </w:tcPr>
          <w:p>
            <w:r>
              <w:t>提示两次输入的密码不一致</w:t>
            </w:r>
          </w:p>
        </w:tc>
      </w:tr>
      <w:tr w14:paraId="36AE4E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Borders>
              <w:top w:val="nil"/>
              <w:left w:val="nil"/>
              <w:bottom w:val="single" w:color="auto" w:sz="12" w:space="0"/>
              <w:right w:val="nil"/>
            </w:tcBorders>
          </w:tcPr>
          <w:p>
            <w:r>
              <w:t>注册功能</w:t>
            </w:r>
          </w:p>
        </w:tc>
        <w:tc>
          <w:tcPr>
            <w:tcW w:w="2130" w:type="dxa"/>
            <w:tcBorders>
              <w:top w:val="nil"/>
              <w:left w:val="nil"/>
              <w:bottom w:val="single" w:color="auto" w:sz="12" w:space="0"/>
              <w:right w:val="nil"/>
            </w:tcBorders>
          </w:tcPr>
          <w:p>
            <w:r>
              <w:t>账号：test01，密码：12345，确认密码：12345</w:t>
            </w:r>
          </w:p>
        </w:tc>
        <w:tc>
          <w:tcPr>
            <w:tcW w:w="2131" w:type="dxa"/>
            <w:tcBorders>
              <w:top w:val="nil"/>
              <w:left w:val="nil"/>
              <w:bottom w:val="single" w:color="auto" w:sz="12" w:space="0"/>
              <w:right w:val="nil"/>
            </w:tcBorders>
          </w:tcPr>
          <w:p>
            <w:r>
              <w:t>提示注册成功并跳转登录页</w:t>
            </w:r>
          </w:p>
        </w:tc>
        <w:tc>
          <w:tcPr>
            <w:tcW w:w="2131" w:type="dxa"/>
            <w:tcBorders>
              <w:top w:val="nil"/>
              <w:left w:val="nil"/>
              <w:bottom w:val="single" w:color="auto" w:sz="12" w:space="0"/>
              <w:right w:val="nil"/>
            </w:tcBorders>
          </w:tcPr>
          <w:p>
            <w:r>
              <w:t>提示注册成功并跳转登录页</w:t>
            </w:r>
          </w:p>
        </w:tc>
      </w:tr>
      <w:tr>
        <w:tc>
          <w:tcPr>
            <w:tcW w:type="dxa" w:w="2130"/>
          </w:tcPr>
          <w:p>
            <w:r>
              <w:t>注册限制</w:t>
            </w:r>
          </w:p>
        </w:tc>
        <w:tc>
          <w:tcPr>
            <w:tcW w:type="dxa" w:w="2130"/>
          </w:tcPr>
          <w:p>
            <w:r>
              <w:t>关闭系统注册开关后提交注册</w:t>
            </w:r>
          </w:p>
        </w:tc>
        <w:tc>
          <w:tcPr>
            <w:tcW w:type="dxa" w:w="2131"/>
          </w:tcPr>
          <w:p>
            <w:r>
              <w:t>提示当前系统没有开启注册功能</w:t>
            </w:r>
          </w:p>
        </w:tc>
        <w:tc>
          <w:tcPr>
            <w:tcW w:type="dxa" w:w="2131"/>
          </w:tcPr>
          <w:p>
            <w:r>
              <w:t>提示当前系统没有开启注册功能</w:t>
            </w:r>
          </w:p>
        </w:tc>
      </w:tr>
    </w:tbl>
    <w:p w14:paraId="073EF402">
      <w:pPr>
        <w:pStyle w:val="63"/>
        <w:spacing w:before="240" w:beforeLines="100" w:after="240" w:afterLines="100" w:line="288" w:lineRule="auto"/>
        <w:jc w:val="both"/>
        <w:outlineLvl w:val="1"/>
        <w:rPr>
          <w:rFonts w:hint="eastAsia" w:eastAsia="黑体"/>
          <w:color w:val="000000" w:themeColor="text1"/>
          <w:sz w:val="28"/>
          <w:szCs w:val="28"/>
          <w:lang w:val="en-US" w:eastAsia="zh-CN"/>
        </w:rPr>
      </w:pPr>
      <w:bookmarkStart w:id="107" w:name="_Toc102256962"/>
      <w:bookmarkStart w:id="108" w:name="_Toc25258051"/>
    </w:p>
    <w:p w14:paraId="09D1A4C5">
      <w:pPr>
        <w:pStyle w:val="63"/>
        <w:spacing w:before="240" w:beforeLines="100" w:after="240" w:afterLines="100" w:line="288" w:lineRule="auto"/>
        <w:jc w:val="both"/>
        <w:outlineLvl w:val="1"/>
        <w:rPr>
          <w:rFonts w:hint="eastAsia" w:ascii="宋体" w:hAnsi="宋体" w:eastAsia="宋体" w:cs="宋体"/>
          <w:color w:val="000000" w:themeColor="text1"/>
          <w:sz w:val="24"/>
          <w:szCs w:val="24"/>
        </w:rPr>
      </w:pPr>
      <w:r>
        <w:rPr>
          <w:rFonts w:hint="eastAsia" w:eastAsia="黑体"/>
          <w:color w:val="000000" w:themeColor="text1"/>
          <w:sz w:val="28"/>
          <w:szCs w:val="28"/>
          <w:lang w:val="en-US" w:eastAsia="zh-CN"/>
        </w:rPr>
        <w:t>6</w:t>
      </w:r>
      <w:r>
        <w:rPr>
          <w:rFonts w:eastAsia="黑体"/>
          <w:color w:val="000000" w:themeColor="text1"/>
          <w:sz w:val="28"/>
          <w:szCs w:val="28"/>
        </w:rPr>
        <w:t>.</w:t>
      </w:r>
      <w:r>
        <w:rPr>
          <w:rFonts w:hint="eastAsia" w:eastAsia="黑体"/>
          <w:color w:val="000000" w:themeColor="text1"/>
          <w:sz w:val="28"/>
          <w:szCs w:val="28"/>
          <w:lang w:val="en-US" w:eastAsia="zh-CN"/>
        </w:rPr>
        <w:t>1</w:t>
      </w:r>
      <w:r>
        <w:rPr>
          <w:rFonts w:hint="eastAsia" w:ascii="黑体" w:hAnsi="黑体" w:eastAsia="黑体"/>
          <w:color w:val="000000" w:themeColor="text1"/>
          <w:sz w:val="28"/>
          <w:szCs w:val="28"/>
        </w:rPr>
        <w:t>　系统测试结论</w:t>
      </w:r>
      <w:bookmarkEnd w:id="107"/>
    </w:p>
    <w:p w14:paraId="0FB86C02">
      <w:pPr>
        <w:pageBreakBefore w:val="0"/>
        <w:widowControl w:val="0"/>
        <w:kinsoku/>
        <w:wordWrap/>
        <w:overflowPunct/>
        <w:topLinePunct w:val="0"/>
        <w:autoSpaceDE/>
        <w:autoSpaceDN/>
        <w:bidi w:val="0"/>
        <w:adjustRightInd/>
        <w:snapToGrid/>
        <w:spacing w:line="360" w:lineRule="auto"/>
        <w:ind w:firstLine="482"/>
        <w:textAlignment w:val="auto"/>
        <w:rPr>
          <w:rFonts w:hint="eastAsia" w:ascii="宋体" w:hAnsi="宋体" w:eastAsia="宋体" w:cs="宋体"/>
          <w:color w:val="000000" w:themeColor="text1"/>
          <w:sz w:val="24"/>
          <w:szCs w:val="24"/>
        </w:rPr>
      </w:pPr>
      <w:r>
        <w:t>综合测试结果表明，当前系统已经较好实现了开题报告中的预期成果：普通用户可以完成查询、互动与模拟填报，学校管理员可以完成本校数据维护，平台管理员可以完成全局业务管理。系统在角色区分、表单校验、方案保存、数据隔离和内容管理等方面运行正常，具备继续完善和展示使用的基础。</w:t>
      </w:r>
    </w:p>
    <w:p w14:paraId="573C9E30">
      <w:pPr>
        <w:pStyle w:val="3"/>
        <w:keepNext/>
        <w:keepLines/>
        <w:pageBreakBefore w:val="0"/>
        <w:widowControl w:val="0"/>
        <w:kinsoku/>
        <w:wordWrap/>
        <w:overflowPunct/>
        <w:topLinePunct w:val="0"/>
        <w:autoSpaceDE/>
        <w:autoSpaceDN/>
        <w:bidi w:val="0"/>
        <w:adjustRightInd/>
        <w:snapToGrid/>
        <w:spacing w:before="120" w:beforeLines="0" w:after="120" w:afterLines="0" w:line="360" w:lineRule="auto"/>
        <w:jc w:val="center"/>
        <w:textAlignment w:val="auto"/>
        <w:rPr>
          <w:rFonts w:hint="eastAsia" w:ascii="宋体" w:hAnsi="宋体" w:eastAsia="宋体" w:cs="宋体"/>
          <w:color w:val="000000" w:themeColor="text1"/>
          <w:sz w:val="24"/>
          <w:szCs w:val="24"/>
        </w:rPr>
      </w:pPr>
      <w:r>
        <w:t>结 论</w:t>
      </w:r>
    </w:p>
    <w:p w14:paraId="53E938EA">
      <w:pPr>
        <w:pStyle w:val="3"/>
        <w:keepNext/>
        <w:keepLines/>
        <w:pageBreakBefore w:val="0"/>
        <w:widowControl w:val="0"/>
        <w:kinsoku/>
        <w:wordWrap/>
        <w:overflowPunct/>
        <w:topLinePunct w:val="0"/>
        <w:autoSpaceDE/>
        <w:autoSpaceDN/>
        <w:bidi w:val="0"/>
        <w:adjustRightInd/>
        <w:snapToGrid/>
        <w:spacing w:before="120" w:beforeLines="0" w:after="120" w:afterLines="0" w:line="360" w:lineRule="auto"/>
        <w:jc w:val="both"/>
        <w:textAlignment w:val="auto"/>
        <w:rPr>
          <w:rFonts w:hint="eastAsia"/>
          <w:color w:val="000000" w:themeColor="text1"/>
          <w:sz w:val="36"/>
          <w:szCs w:val="36"/>
          <w:lang w:val="en-US" w:eastAsia="zh-CN"/>
        </w:rPr>
      </w:pPr>
      <w:r>
        <w:t>本文在原有程序说明基础上，进一步吸收了开题报告中关于研究目的、研究内容、预期成果与创新点的可用部分，并结合当前项目代码进行了校正和融合。更新后的文档更加突出系统在高考志愿填报场景中的现实问题导向，也更能体现现阶段程序的真实完成度。</w:t>
      </w:r>
    </w:p>
    <w:p w14:paraId="7A49F849">
      <w:pPr>
        <w:pStyle w:val="56"/>
        <w:ind w:firstLine="420"/>
        <w:rPr>
          <w:rFonts w:hint="eastAsia"/>
          <w:color w:val="000000" w:themeColor="text1"/>
          <w:sz w:val="24"/>
          <w:szCs w:val="24"/>
        </w:rPr>
      </w:pPr>
      <w:r>
        <w:t>从技术实现看，系统采用 Spring Boot、Vue 与 MySQL 构建前后端分离架构，通过角色权限控制、学生选科校验、学校端数据隔离、资讯评论、论坛互动和多套志愿表管理等功能，形成了较完整的业务闭环。这说明系统已经能够从单一查询工具进一步发展为面向真实志愿场景的综合服务平台。</w:t>
      </w:r>
    </w:p>
    <w:p w14:paraId="22EEA757">
      <w:pPr>
        <w:pStyle w:val="56"/>
        <w:ind w:firstLine="420"/>
        <w:rPr>
          <w:rFonts w:hint="eastAsia"/>
          <w:color w:val="000000" w:themeColor="text1"/>
          <w:sz w:val="24"/>
          <w:szCs w:val="24"/>
        </w:rPr>
      </w:pPr>
      <w:r>
        <w:t>从业务效果看，学生能够在统一门户中完成信息获取、档案维护、互动交流与模拟填报；学校管理员能够及时维护本校招生相关数据并了解本校关注热度；平台管理员能够持续维护用户、权限、内容与业务数据。三类角色在同一平台内协同运行，是当前系统较为明显的实践价值之一。</w:t>
      </w:r>
    </w:p>
    <w:p w14:paraId="44627AAE">
      <w:pPr>
        <w:pStyle w:val="56"/>
        <w:ind w:firstLine="420"/>
        <w:rPr>
          <w:color w:val="000000" w:themeColor="text1"/>
          <w:sz w:val="24"/>
          <w:szCs w:val="24"/>
        </w:rPr>
      </w:pPr>
      <w:r>
        <w:t>结合开题报告提出的创新点，当前系统已经体现出若干可持续深化方向，例如通过更强的数据可视化能力提升查询体验，通过更细粒度的规则与统计分析增强填报辅助效果，以及在后续迭代中继续向智能推荐、移动端适配和真实招生数据接入等方向扩展。</w:t>
      </w:r>
    </w:p>
    <w:p w14:paraId="21DA97B8">
      <w:pPr>
        <w:rPr>
          <w:rFonts w:hint="eastAsia"/>
          <w:color w:val="000000" w:themeColor="text1"/>
          <w:lang w:val="en-US" w:eastAsia="zh-CN"/>
        </w:rPr>
      </w:pPr>
    </w:p>
    <w:p w14:paraId="6EE6DBF9">
      <w:pPr>
        <w:pStyle w:val="3"/>
        <w:keepNext/>
        <w:keepLines/>
        <w:pageBreakBefore w:val="0"/>
        <w:widowControl w:val="0"/>
        <w:kinsoku/>
        <w:wordWrap/>
        <w:overflowPunct/>
        <w:topLinePunct w:val="0"/>
        <w:autoSpaceDE/>
        <w:autoSpaceDN/>
        <w:bidi w:val="0"/>
        <w:adjustRightInd/>
        <w:snapToGrid/>
        <w:spacing w:before="120" w:beforeLines="0" w:after="120" w:afterLines="0" w:line="400" w:lineRule="atLeast"/>
        <w:textAlignment w:val="auto"/>
        <w:rPr>
          <w:color w:val="000000" w:themeColor="text1"/>
          <w:sz w:val="24"/>
        </w:rPr>
      </w:pPr>
      <w:bookmarkStart w:id="110" w:name="_Toc86347788"/>
      <w:bookmarkStart w:id="111" w:name="_Toc25258052"/>
      <w:bookmarkStart w:id="112" w:name="_Toc11916"/>
      <w:r>
        <w:rPr>
          <w:rFonts w:hint="eastAsia"/>
          <w:color w:val="000000" w:themeColor="text1"/>
          <w:sz w:val="36"/>
          <w:szCs w:val="36"/>
        </w:rPr>
        <w:t>致  谢</w:t>
      </w:r>
      <w:bookmarkEnd w:id="110"/>
      <w:bookmarkEnd w:id="111"/>
      <w:bookmarkEnd w:id="112"/>
    </w:p>
    <w:p w14:paraId="62165B49">
      <w:pPr>
        <w:keepNext w:val="0"/>
        <w:keepLines w:val="0"/>
        <w:pageBreakBefore w:val="0"/>
        <w:widowControl w:val="0"/>
        <w:kinsoku/>
        <w:wordWrap/>
        <w:overflowPunct/>
        <w:topLinePunct w:val="0"/>
        <w:autoSpaceDE/>
        <w:autoSpaceDN/>
        <w:bidi w:val="0"/>
        <w:adjustRightInd/>
        <w:snapToGrid/>
        <w:spacing w:line="400" w:lineRule="atLeast"/>
        <w:ind w:firstLine="480" w:firstLineChars="200"/>
        <w:textAlignment w:val="auto"/>
        <w:rPr>
          <w:rFonts w:hint="eastAsia" w:ascii="宋体" w:hAnsi="宋体" w:eastAsia="宋体" w:cs="宋体"/>
          <w:color w:val="000000" w:themeColor="text1"/>
          <w:sz w:val="24"/>
          <w:szCs w:val="24"/>
          <w:lang w:val="en-US" w:eastAsia="zh-CN"/>
        </w:rPr>
      </w:pPr>
      <w:r>
        <w:t>本文档的更新工作以当前项目代码、数据库脚本和页面实现为依据，能够顺利完成离不开系统原有结构的清晰划分以及前后端模块的协同设计。</w:t>
      </w:r>
    </w:p>
    <w:p w14:paraId="3B66FE5C">
      <w:pPr>
        <w:keepNext w:val="0"/>
        <w:keepLines w:val="0"/>
        <w:pageBreakBefore w:val="0"/>
        <w:widowControl w:val="0"/>
        <w:kinsoku/>
        <w:wordWrap/>
        <w:overflowPunct/>
        <w:topLinePunct w:val="0"/>
        <w:autoSpaceDE/>
        <w:autoSpaceDN/>
        <w:bidi w:val="0"/>
        <w:adjustRightInd/>
        <w:snapToGrid/>
        <w:spacing w:line="400" w:lineRule="atLeast"/>
        <w:ind w:firstLine="480" w:firstLineChars="200"/>
        <w:textAlignment w:val="auto"/>
        <w:rPr>
          <w:rFonts w:hint="eastAsia" w:ascii="宋体" w:hAnsi="宋体" w:eastAsia="宋体" w:cs="宋体"/>
          <w:color w:val="000000" w:themeColor="text1"/>
          <w:sz w:val="24"/>
          <w:szCs w:val="24"/>
          <w:lang w:val="en-US" w:eastAsia="zh-CN"/>
        </w:rPr>
      </w:pPr>
      <w:r>
        <w:t>感谢项目中 Spring Boot、Vue、MyBatis-Plus、Element UI、ECharts 等开源技术提供的工程基础，使系统能够在较短周期内形成较完整的业务闭环。</w:t>
      </w:r>
    </w:p>
    <w:p w14:paraId="06934074">
      <w:pPr>
        <w:keepNext w:val="0"/>
        <w:keepLines w:val="0"/>
        <w:pageBreakBefore w:val="0"/>
        <w:widowControl w:val="0"/>
        <w:kinsoku/>
        <w:wordWrap/>
        <w:overflowPunct/>
        <w:topLinePunct w:val="0"/>
        <w:autoSpaceDE/>
        <w:autoSpaceDN/>
        <w:bidi w:val="0"/>
        <w:adjustRightInd/>
        <w:snapToGrid/>
        <w:spacing w:line="400" w:lineRule="atLeast"/>
        <w:ind w:firstLine="480" w:firstLineChars="200"/>
        <w:textAlignment w:val="auto"/>
        <w:rPr>
          <w:rFonts w:hint="eastAsia" w:ascii="宋体" w:hAnsi="宋体" w:eastAsia="宋体" w:cs="宋体"/>
          <w:color w:val="000000" w:themeColor="text1"/>
          <w:sz w:val="24"/>
          <w:szCs w:val="24"/>
          <w:lang w:val="en-US" w:eastAsia="zh-CN"/>
        </w:rPr>
      </w:pPr>
      <w:r>
        <w:t>感谢项目在用户认证、权限控制、院校导入、志愿校验和门户交互等方面所积累的实现经验，这些内容为本次旧文档更新提供了明确依据。</w:t>
      </w:r>
    </w:p>
    <w:p w14:paraId="3585C1E6">
      <w:pPr>
        <w:keepNext w:val="0"/>
        <w:keepLines w:val="0"/>
        <w:pageBreakBefore w:val="0"/>
        <w:widowControl w:val="0"/>
        <w:kinsoku/>
        <w:wordWrap/>
        <w:overflowPunct/>
        <w:topLinePunct w:val="0"/>
        <w:autoSpaceDE/>
        <w:autoSpaceDN/>
        <w:bidi w:val="0"/>
        <w:adjustRightInd/>
        <w:snapToGrid/>
        <w:spacing w:line="400" w:lineRule="atLeast"/>
        <w:ind w:firstLine="480" w:firstLineChars="200"/>
        <w:textAlignment w:val="auto"/>
        <w:rPr>
          <w:rFonts w:hint="eastAsia" w:ascii="宋体" w:hAnsi="宋体" w:eastAsia="宋体" w:cs="宋体"/>
          <w:color w:val="000000" w:themeColor="text1"/>
          <w:sz w:val="24"/>
          <w:szCs w:val="24"/>
          <w:lang w:val="en-US" w:eastAsia="zh-CN"/>
        </w:rPr>
      </w:pPr>
      <w:r>
        <w:t>感谢在开发与维护过程中形成的数据库脚本、接口层、服务层与前端页面文件，它们共同保证了本次文档修订能够准确反映当前版本而不是沿用历史描述。</w:t>
      </w:r>
    </w:p>
    <w:p w14:paraId="0C1B730B">
      <w:pPr>
        <w:keepNext w:val="0"/>
        <w:keepLines w:val="0"/>
        <w:pageBreakBefore w:val="0"/>
        <w:widowControl w:val="0"/>
        <w:kinsoku/>
        <w:wordWrap/>
        <w:overflowPunct/>
        <w:topLinePunct w:val="0"/>
        <w:autoSpaceDE/>
        <w:autoSpaceDN/>
        <w:bidi w:val="0"/>
        <w:adjustRightInd/>
        <w:snapToGrid/>
        <w:spacing w:line="400" w:lineRule="atLeast"/>
        <w:ind w:firstLine="480" w:firstLineChars="200"/>
        <w:textAlignment w:val="auto"/>
        <w:rPr>
          <w:rFonts w:hint="eastAsia" w:ascii="宋体" w:hAnsi="宋体" w:eastAsia="宋体" w:cs="宋体"/>
          <w:color w:val="000000" w:themeColor="text1"/>
          <w:sz w:val="24"/>
          <w:szCs w:val="24"/>
          <w:lang w:val="en-US" w:eastAsia="zh-CN"/>
        </w:rPr>
      </w:pPr>
      <w:r>
        <w:t>感谢所有参与系统整理、测试和迭代的人员。正是通过持续修复问题、补充数据和完善界面，系统才逐步具备了学生端、学校端和管理端三位一体的实际形态。</w:t>
      </w:r>
    </w:p>
    <w:p w14:paraId="607B76A8">
      <w:pPr>
        <w:keepNext w:val="0"/>
        <w:keepLines w:val="0"/>
        <w:pageBreakBefore w:val="0"/>
        <w:widowControl w:val="0"/>
        <w:kinsoku/>
        <w:wordWrap/>
        <w:overflowPunct/>
        <w:topLinePunct w:val="0"/>
        <w:autoSpaceDE/>
        <w:autoSpaceDN/>
        <w:bidi w:val="0"/>
        <w:adjustRightInd/>
        <w:snapToGrid/>
        <w:spacing w:line="400" w:lineRule="atLeast"/>
        <w:ind w:firstLine="480" w:firstLineChars="200"/>
        <w:textAlignment w:val="auto"/>
        <w:rPr>
          <w:rFonts w:hint="default" w:ascii="宋体" w:hAnsi="宋体" w:eastAsia="宋体" w:cs="宋体"/>
          <w:color w:val="000000" w:themeColor="text1"/>
          <w:sz w:val="24"/>
          <w:szCs w:val="24"/>
          <w:lang w:val="en-US" w:eastAsia="zh-CN"/>
        </w:rPr>
      </w:pPr>
      <w:r>
        <w:t>本次文档修订不仅更新了功能说明，也同步校正了技术栈、角色划分、数据库结构和测试内容，使文档能够继续作为项目展示和说明材料使用。</w:t>
      </w:r>
    </w:p>
    <w:p w14:paraId="2166E8FC">
      <w:pPr>
        <w:keepNext w:val="0"/>
        <w:keepLines w:val="0"/>
        <w:pageBreakBefore w:val="0"/>
        <w:widowControl w:val="0"/>
        <w:kinsoku/>
        <w:wordWrap/>
        <w:overflowPunct/>
        <w:topLinePunct w:val="0"/>
        <w:autoSpaceDE/>
        <w:autoSpaceDN/>
        <w:bidi w:val="0"/>
        <w:adjustRightInd/>
        <w:snapToGrid/>
        <w:spacing w:line="400" w:lineRule="atLeast"/>
        <w:ind w:firstLine="480" w:firstLineChars="200"/>
        <w:textAlignment w:val="auto"/>
        <w:rPr>
          <w:color w:val="000000" w:themeColor="text1"/>
          <w:sz w:val="24"/>
        </w:rPr>
      </w:pPr>
      <w:r>
        <w:t>希望更新后的文档能够为后续开发、答辩展示、项目交接和功能扩展提供更加准确、清晰和可复用的参考。</w:t>
      </w:r>
    </w:p>
    <w:p w14:paraId="0E8437CC">
      <w:pPr>
        <w:pStyle w:val="3"/>
        <w:keepNext/>
        <w:keepLines/>
        <w:pageBreakBefore w:val="0"/>
        <w:widowControl w:val="0"/>
        <w:kinsoku/>
        <w:wordWrap/>
        <w:overflowPunct/>
        <w:topLinePunct w:val="0"/>
        <w:autoSpaceDE/>
        <w:autoSpaceDN/>
        <w:bidi w:val="0"/>
        <w:adjustRightInd/>
        <w:snapToGrid/>
        <w:spacing w:before="120" w:beforeLines="0" w:after="120" w:afterLines="0" w:line="400" w:lineRule="atLeast"/>
        <w:textAlignment w:val="auto"/>
        <w:rPr>
          <w:rFonts w:ascii="宋体" w:hAnsi="宋体" w:cs="宋体"/>
          <w:color w:val="000000" w:themeColor="text1"/>
          <w:kern w:val="0"/>
          <w:sz w:val="24"/>
        </w:rPr>
      </w:pPr>
      <w:bookmarkStart w:id="113" w:name="_Toc25258053"/>
      <w:bookmarkStart w:id="114" w:name="_Toc86347789"/>
      <w:bookmarkStart w:id="115" w:name="_Toc25527"/>
      <w:r>
        <w:rPr>
          <w:rFonts w:hint="eastAsia" w:ascii="黑体"/>
          <w:color w:val="000000" w:themeColor="text1"/>
          <w:sz w:val="36"/>
          <w:szCs w:val="36"/>
        </w:rPr>
        <w:t>参考文献</w:t>
      </w:r>
      <w:bookmarkEnd w:id="113"/>
      <w:bookmarkEnd w:id="114"/>
      <w:bookmarkEnd w:id="115"/>
    </w:p>
    <w:p w14:paraId="7E30C453">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420" w:hanging="420"/>
        <w:textAlignment w:val="auto"/>
        <w:rPr>
          <w:rFonts w:hint="default" w:ascii="Times New Roman" w:hAnsi="Times New Roman" w:cs="Times New Roman"/>
          <w:color w:val="000000" w:themeColor="text1"/>
          <w:sz w:val="24"/>
          <w:szCs w:val="24"/>
        </w:rPr>
      </w:pPr>
      <w:r>
        <w:t>Oracle. Java Platform, Standard Edition 8 Documentation[EB/OL].</w:t>
      </w:r>
    </w:p>
    <w:bookmarkEnd w:id="116"/>
    <w:p w14:paraId="49A4DA0D">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420" w:hanging="420"/>
        <w:textAlignment w:val="auto"/>
        <w:rPr>
          <w:rFonts w:hint="default" w:ascii="Times New Roman" w:hAnsi="Times New Roman" w:cs="Times New Roman"/>
          <w:color w:val="000000" w:themeColor="text1"/>
          <w:sz w:val="24"/>
          <w:szCs w:val="24"/>
        </w:rPr>
      </w:pPr>
      <w:r>
        <w:t>VMware. Spring Boot Reference Documentation 2.2.13.RELEASE[EB/OL].</w:t>
      </w:r>
    </w:p>
    <w:p w14:paraId="35152C85">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420" w:hanging="420"/>
        <w:textAlignment w:val="auto"/>
        <w:rPr>
          <w:rFonts w:hint="default" w:ascii="Times New Roman" w:hAnsi="Times New Roman" w:cs="Times New Roman"/>
          <w:color w:val="000000" w:themeColor="text1"/>
          <w:sz w:val="24"/>
          <w:szCs w:val="24"/>
        </w:rPr>
      </w:pPr>
      <w:r>
        <w:t>Vue.js Team. Vue.js Guide[EB/OL].</w:t>
      </w:r>
    </w:p>
    <w:bookmarkEnd w:id="119"/>
    <w:p w14:paraId="2640C331">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420" w:hanging="420"/>
        <w:textAlignment w:val="auto"/>
        <w:rPr>
          <w:rFonts w:hint="default" w:ascii="Times New Roman" w:hAnsi="Times New Roman" w:cs="Times New Roman"/>
          <w:color w:val="000000" w:themeColor="text1"/>
          <w:sz w:val="24"/>
          <w:szCs w:val="24"/>
        </w:rPr>
      </w:pPr>
      <w:r>
        <w:t>Oracle. MySQL 8.0 Reference Manual[EB/OL].</w:t>
      </w:r>
    </w:p>
    <w:p w14:paraId="32EA75B2">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420" w:hanging="420"/>
        <w:textAlignment w:val="auto"/>
        <w:rPr>
          <w:rFonts w:hint="default" w:ascii="Times New Roman" w:hAnsi="Times New Roman" w:cs="Times New Roman"/>
          <w:color w:val="000000" w:themeColor="text1"/>
          <w:sz w:val="24"/>
          <w:szCs w:val="24"/>
        </w:rPr>
      </w:pPr>
      <w:r>
        <w:t>baomidou. MyBatis-Plus 官方文档[EB/OL].</w:t>
      </w:r>
    </w:p>
    <w:bookmarkEnd w:id="120"/>
    <w:p w14:paraId="50400429">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420" w:hanging="420"/>
        <w:textAlignment w:val="auto"/>
        <w:rPr>
          <w:rFonts w:hint="default" w:ascii="Times New Roman" w:hAnsi="Times New Roman" w:cs="Times New Roman"/>
          <w:color w:val="000000" w:themeColor="text1"/>
          <w:sz w:val="24"/>
          <w:szCs w:val="24"/>
        </w:rPr>
      </w:pPr>
      <w:r>
        <w:t>ElemeFE. Element UI 组件库文档[EB/OL].</w:t>
      </w:r>
    </w:p>
    <w:bookmarkEnd w:id="121"/>
    <w:p w14:paraId="2434AF73">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420" w:hanging="420"/>
        <w:textAlignment w:val="auto"/>
        <w:rPr>
          <w:rFonts w:hint="default" w:ascii="Times New Roman" w:hAnsi="Times New Roman" w:cs="Times New Roman"/>
          <w:color w:val="000000" w:themeColor="text1"/>
          <w:sz w:val="24"/>
          <w:szCs w:val="24"/>
        </w:rPr>
      </w:pPr>
      <w:r>
        <w:t>Apache Software Foundation. ECharts Documentation[EB/OL].</w:t>
      </w:r>
    </w:p>
    <w:p w14:paraId="2A78D2B2">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420" w:hanging="420"/>
        <w:textAlignment w:val="auto"/>
        <w:rPr>
          <w:rFonts w:hint="default" w:ascii="Times New Roman" w:hAnsi="Times New Roman" w:cs="Times New Roman"/>
          <w:color w:val="000000" w:themeColor="text1"/>
          <w:sz w:val="24"/>
          <w:szCs w:val="24"/>
        </w:rPr>
      </w:pPr>
      <w:r>
        <w:t>Apache Software Foundation. Apache POI Documentation[EB/OL].</w:t>
      </w:r>
    </w:p>
    <w:p w14:paraId="303132CD">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420" w:hanging="420"/>
        <w:textAlignment w:val="auto"/>
        <w:rPr>
          <w:rFonts w:hint="default" w:ascii="Times New Roman" w:hAnsi="Times New Roman" w:cs="Times New Roman"/>
          <w:color w:val="000000" w:themeColor="text1"/>
          <w:sz w:val="24"/>
          <w:szCs w:val="24"/>
        </w:rPr>
      </w:pPr>
      <w:r>
        <w:t>RuoYi-Vue 项目组. RuoYi-Vue 开源后台管理系统说明文档[EB/OL].</w:t>
      </w:r>
    </w:p>
    <w:bookmarkEnd w:id="124"/>
    <w:p w14:paraId="6AA84E9C">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420" w:hanging="420"/>
        <w:textAlignment w:val="auto"/>
        <w:rPr>
          <w:rFonts w:hint="default" w:ascii="Times New Roman" w:hAnsi="Times New Roman" w:cs="Times New Roman"/>
          <w:color w:val="000000" w:themeColor="text1"/>
          <w:sz w:val="24"/>
          <w:szCs w:val="24"/>
        </w:rPr>
      </w:pPr>
      <w:r>
        <w:t>OWASP. DOMPurify Security Library Documentation[EB/OL].</w:t>
      </w:r>
    </w:p>
    <w:p w14:paraId="155A12A8">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420" w:hanging="420"/>
        <w:textAlignment w:val="auto"/>
        <w:rPr>
          <w:rFonts w:hint="default" w:ascii="Times New Roman" w:hAnsi="Times New Roman" w:cs="Times New Roman"/>
          <w:color w:val="000000" w:themeColor="text1"/>
          <w:sz w:val="24"/>
          <w:szCs w:val="24"/>
        </w:rPr>
      </w:pPr>
      <w:r>
        <w:t>PageHelper 团队. PageHelper Spring Boot Starter 使用文档[EB/OL].</w:t>
      </w:r>
    </w:p>
    <w:p w14:paraId="6BBE4F83">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420" w:hanging="420"/>
        <w:textAlignment w:val="auto"/>
        <w:rPr>
          <w:rFonts w:hint="default" w:ascii="Times New Roman" w:hAnsi="Times New Roman" w:cs="Times New Roman"/>
          <w:color w:val="000000" w:themeColor="text1"/>
          <w:sz w:val="24"/>
          <w:szCs w:val="24"/>
        </w:rPr>
      </w:pPr>
      <w:r>
        <w:t>Swagger. OpenAPI Specification 3.0[EB/OL].</w:t>
      </w:r>
    </w:p>
    <w:p w14:paraId="4E557EB8">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420" w:hanging="420"/>
        <w:textAlignment w:val="auto"/>
        <w:rPr>
          <w:rFonts w:hint="default" w:ascii="Times New Roman" w:hAnsi="Times New Roman" w:cs="Times New Roman"/>
          <w:color w:val="000000" w:themeColor="text1"/>
          <w:sz w:val="24"/>
          <w:szCs w:val="24"/>
        </w:rPr>
      </w:pPr>
      <w:r>
        <w:t>Hutool 开源社区. Hutool 工具类库官方文档[EB/OL].</w:t>
      </w:r>
    </w:p>
    <w:bookmarkEnd w:id="117"/>
    <w:bookmarkEnd w:id="118"/>
    <w:bookmarkEnd w:id="122"/>
    <w:bookmarkEnd w:id="126"/>
    <w:p w14:paraId="70801B02">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420" w:hanging="420"/>
        <w:textAlignment w:val="auto"/>
        <w:rPr>
          <w:rFonts w:hint="default" w:ascii="Times New Roman" w:hAnsi="Times New Roman" w:cs="Times New Roman"/>
          <w:color w:val="000000" w:themeColor="text1"/>
          <w:sz w:val="24"/>
          <w:szCs w:val="24"/>
        </w:rPr>
      </w:pPr>
      <w:r>
        <w:t>MapStruct Team. MapStruct Reference Guide[EB/OL].</w:t>
      </w:r>
    </w:p>
    <w:p w14:paraId="1499A168">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420" w:hanging="420"/>
        <w:textAlignment w:val="auto"/>
        <w:rPr>
          <w:rFonts w:hint="default" w:ascii="Times New Roman" w:hAnsi="Times New Roman" w:cs="Times New Roman"/>
          <w:color w:val="000000" w:themeColor="text1"/>
          <w:sz w:val="24"/>
          <w:szCs w:val="24"/>
        </w:rPr>
      </w:pPr>
      <w:r>
        <w:t>js-cookie Authors. js-cookie Documentation[EB/OL].</w:t>
      </w:r>
    </w:p>
    <w:p w14:paraId="5AD34D00">
      <w:pPr>
        <w:widowControl/>
        <w:spacing w:line="360" w:lineRule="auto"/>
        <w:ind w:firstLine="480" w:firstLineChars="200"/>
        <w:jc w:val="left"/>
        <w:rPr>
          <w:rFonts w:hint="default" w:ascii="Times New Roman" w:hAnsi="Times New Roman" w:eastAsia="宋体" w:cs="Times New Roman"/>
          <w:color w:val="000000" w:themeColor="text1"/>
          <w:kern w:val="0"/>
          <w:sz w:val="24"/>
        </w:rPr>
      </w:pPr>
    </w:p>
    <w:sectPr>
      <w:footerReference r:id="rId9" w:type="default"/>
      <w:pgSz w:w="11906" w:h="16838"/>
      <w:pgMar w:top="1418" w:right="1134" w:bottom="1134" w:left="1134" w:header="850" w:footer="567" w:gutter="0"/>
      <w:pgBorders>
        <w:top w:val="none" w:sz="0" w:space="0"/>
        <w:left w:val="none" w:sz="0" w:space="0"/>
        <w:bottom w:val="none" w:sz="0" w:space="0"/>
        <w:right w:val="none" w:sz="0" w:space="0"/>
      </w:pgBorders>
      <w:pgNumType w:fmt="decimal" w:chapStyle="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34"/>
    <w:family w:val="roman"/>
    <w:pitch w:val="default"/>
    <w:sig w:usb0="E0002EFF" w:usb1="C000785B" w:usb2="00000009" w:usb3="00000000" w:csb0="400001FF" w:csb1="FFFF0000"/>
  </w:font>
  <w:font w:name="宋体">
    <w:panose1 w:val="02010600030101010101"/>
    <w:charset w:val="88"/>
    <w:family w:val="modern"/>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楷体_GB2312">
    <w:altName w:val="楷体"/>
    <w:panose1 w:val="00000000000000000000"/>
    <w:charset w:val="86"/>
    <w:family w:val="modern"/>
    <w:pitch w:val="default"/>
    <w:sig w:usb0="00000000" w:usb1="00000000" w:usb2="00000010" w:usb3="00000000" w:csb0="0004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7C56B5">
    <w:pPr>
      <w:pStyle w:val="13"/>
    </w:pPr>
    <w:r>
      <w:rPr>
        <w:sz w:val="18"/>
      </w:rPr>
      <w:pict>
        <v:shape id="_x0000_s4098" o:spid="_x0000_s4098" o:spt="202" type="#_x0000_t202" style="position:absolute;left:0pt;margin-top:0pt;height:144pt;width:144pt;mso-position-horizontal:center;mso-position-horizontal-relative:margin;mso-wrap-style:none;z-index:251659264;mso-width-relative:page;mso-height-relative:page;" filled="f" stroked="f" coordsize="21600,21600">
          <v:path/>
          <v:fill on="f" focussize="0,0"/>
          <v:stroke on="f"/>
          <v:imagedata o:title=""/>
          <o:lock v:ext="edit" aspectratio="f"/>
          <v:textbox inset="0mm,0mm,0mm,0mm" style="mso-fit-shape-to-text:t;">
            <w:txbxContent>
              <w:p w14:paraId="4735EA2D">
                <w:pPr>
                  <w:pStyle w:val="13"/>
                </w:pPr>
                <w:r>
                  <w:fldChar w:fldCharType="begin"/>
                </w:r>
                <w:r>
                  <w:instrText xml:space="preserve"> PAGE  \* MERGEFORMAT </w:instrText>
                </w:r>
                <w:r>
                  <w:fldChar w:fldCharType="separate"/>
                </w:r>
                <w:r>
                  <w:t>I</w:t>
                </w:r>
                <w:r>
                  <w:fldChar w:fldCharType="end"/>
                </w:r>
              </w:p>
            </w:txbxContent>
          </v:textbox>
        </v:shape>
      </w:pic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0E97C8">
    <w:pPr>
      <w:pStyle w:val="13"/>
      <w:jc w:val="center"/>
    </w:pPr>
    <w:r>
      <w:rPr>
        <w:sz w:val="18"/>
      </w:rPr>
      <w:pict>
        <v:shape id="_x0000_s4097" o:spid="_x0000_s4097" o:spt="202" type="#_x0000_t202" style="position:absolute;left:0pt;margin-top:0pt;height:144pt;width:144pt;mso-position-horizontal:center;mso-position-horizontal-relative:margin;mso-wrap-style:none;z-index:251660288;mso-width-relative:page;mso-height-relative:page;" filled="f" stroked="f" coordsize="21600,21600">
          <v:path/>
          <v:fill on="f" focussize="0,0"/>
          <v:stroke on="f"/>
          <v:imagedata o:title=""/>
          <o:lock v:ext="edit" aspectratio="f"/>
          <v:textbox inset="0mm,0mm,0mm,0mm" style="mso-fit-shape-to-text:t;">
            <w:txbxContent>
              <w:p w14:paraId="2793EC8B">
                <w:pPr>
                  <w:pStyle w:val="13"/>
                </w:pPr>
                <w:r>
                  <w:fldChar w:fldCharType="begin"/>
                </w:r>
                <w:r>
                  <w:instrText xml:space="preserve"> PAGE  \* MERGEFORMAT </w:instrText>
                </w:r>
                <w:r>
                  <w:fldChar w:fldCharType="separate"/>
                </w:r>
                <w:r>
                  <w:t>I</w:t>
                </w:r>
                <w:r>
                  <w:fldChar w:fldCharType="end"/>
                </w:r>
              </w:p>
            </w:txbxContent>
          </v:textbox>
        </v:shape>
      </w:pict>
    </w:r>
  </w:p>
  <w:p w14:paraId="74AA4D48">
    <w:pPr>
      <w:pStyle w:val="13"/>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1AA425">
    <w:pPr>
      <w:pStyle w:val="13"/>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3C56D1">
    <w:pPr>
      <w:pStyle w:val="13"/>
    </w:pPr>
    <w:r>
      <w:rPr>
        <w:sz w:val="18"/>
      </w:rPr>
      <w:pict>
        <v:shape id="_x0000_s4103" o:spid="_x0000_s4103" o:spt="202" type="#_x0000_t202" style="position:absolute;left:0pt;margin-top:0pt;height:144pt;width:144pt;mso-position-horizontal:center;mso-position-horizontal-relative:margin;mso-wrap-style:none;z-index:251661312;mso-width-relative:page;mso-height-relative:page;" filled="f" stroked="f" coordsize="21600,21600">
          <v:path/>
          <v:fill on="f" focussize="0,0"/>
          <v:stroke on="f"/>
          <v:imagedata o:title=""/>
          <o:lock v:ext="edit" aspectratio="f"/>
          <v:textbox inset="0mm,0mm,0mm,0mm" style="mso-fit-shape-to-text:t;">
            <w:txbxContent>
              <w:p w14:paraId="04CC3E30">
                <w:pPr>
                  <w:pStyle w:val="13"/>
                </w:pPr>
                <w:r>
                  <w:fldChar w:fldCharType="begin"/>
                </w:r>
                <w:r>
                  <w:instrText xml:space="preserve"> PAGE  \* MERGEFORMAT </w:instrText>
                </w:r>
                <w:r>
                  <w:fldChar w:fldCharType="separate"/>
                </w:r>
                <w:r>
                  <w:t>1</w:t>
                </w:r>
                <w:r>
                  <w:fldChar w:fldCharType="end"/>
                </w:r>
              </w:p>
            </w:txbxContent>
          </v:textbox>
        </v:shape>
      </w:pic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5AE360">
    <w:pPr>
      <w:pStyle w:val="14"/>
      <w:pBdr>
        <w:bottom w:val="none" w:color="auto" w:sz="0" w:space="1"/>
      </w:pBdr>
    </w:pPr>
    <w:r>
      <w:rPr>
        <w:sz w:val="18"/>
      </w:rPr>
      <w:pict>
        <v:shape id="_x0000_s4104" o:spid="_x0000_s4104" o:spt="202" type="#_x0000_t202" style="position:absolute;left:0pt;margin-top:0pt;height:144pt;width:144pt;mso-position-horizontal:center;mso-position-horizontal-relative:margin;mso-wrap-style:none;z-index:251662336;mso-width-relative:page;mso-height-relative:page;" filled="f" stroked="f" coordsize="21600,21600">
          <v:path/>
          <v:fill on="f" focussize="0,0"/>
          <v:stroke on="f"/>
          <v:imagedata o:title=""/>
          <o:lock v:ext="edit" aspectratio="f"/>
          <v:textbox inset="0mm,0mm,0mm,0mm" style="mso-fit-shape-to-text:t;">
            <w:txbxContent>
              <w:p w14:paraId="2A747F69">
                <w:pPr>
                  <w:pStyle w:val="14"/>
                </w:pPr>
                <w:r>
                  <w:fldChar w:fldCharType="begin"/>
                </w:r>
                <w:r>
                  <w:instrText xml:space="preserve"> PAGE  \* MERGEFORMAT </w:instrText>
                </w:r>
                <w:r>
                  <w:fldChar w:fldCharType="separate"/>
                </w:r>
                <w:r>
                  <w:t>I</w:t>
                </w:r>
                <w:r>
                  <w:fldChar w:fldCharType="end"/>
                </w:r>
              </w:p>
            </w:txbxContent>
          </v:textbox>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25493C">
    <w:pPr>
      <w:pStyle w:val="14"/>
      <w:pBdr>
        <w:bottom w:val="thinThickSmallGap" w:color="auto" w:sz="12" w:space="1"/>
      </w:pBdr>
    </w:pPr>
    <w:r>
      <w:rPr>
        <w:sz w:val="21"/>
      </w:rPr>
      <w:pict>
        <v:shape id="_x0000_s4105" o:spid="_x0000_s4105" o:spt="202" type="#_x0000_t202" style="position:absolute;left:0pt;margin-top:0pt;height:144pt;width:144pt;mso-position-horizontal:center;mso-position-horizontal-relative:margin;mso-wrap-style:none;z-index:251663360;mso-width-relative:page;mso-height-relative:page;" filled="f" stroked="f" coordsize="21600,21600">
          <v:path/>
          <v:fill on="f" focussize="0,0"/>
          <v:stroke on="f"/>
          <v:imagedata o:title=""/>
          <o:lock v:ext="edit" aspectratio="f"/>
          <v:textbox inset="0mm,0mm,0mm,0mm" style="mso-fit-shape-to-text:t;">
            <w:txbxContent>
              <w:p w14:paraId="73096A94">
                <w:pPr>
                  <w:pStyle w:val="14"/>
                </w:pPr>
                <w:r>
                  <w:fldChar w:fldCharType="begin"/>
                </w:r>
                <w:r>
                  <w:instrText xml:space="preserve"> PAGE  \* MERGEFORMAT </w:instrText>
                </w:r>
                <w:r>
                  <w:fldChar w:fldCharType="separate"/>
                </w:r>
                <w:r>
                  <w:t>1</w:t>
                </w:r>
                <w:r>
                  <w:fldChar w:fldCharType="end"/>
                </w:r>
              </w:p>
            </w:txbxContent>
          </v:textbox>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36C9F2">
    <w:pPr>
      <w:pStyle w:val="14"/>
      <w:pBdr>
        <w:bottom w:val="thinThickSmallGap" w:color="auto" w:sz="12" w:space="1"/>
      </w:pBdr>
      <w:jc w:val="both"/>
    </w:pPr>
    <w:r>
      <w:rPr>
        <w:sz w:val="18"/>
      </w:rPr>
      <w:pict>
        <v:shape id="_x0000_s4106" o:spid="_x0000_s4106" o:spt="202" type="#_x0000_t202" style="position:absolute;left:0pt;margin-top:0pt;height:144pt;width:144pt;mso-position-horizontal:center;mso-position-horizontal-relative:margin;mso-wrap-style:none;z-index:251664384;mso-width-relative:page;mso-height-relative:page;" filled="f" stroked="f" coordsize="21600,21600">
          <v:path/>
          <v:fill on="f" focussize="0,0"/>
          <v:stroke on="f"/>
          <v:imagedata o:title=""/>
          <o:lock v:ext="edit" aspectratio="f"/>
          <v:textbox inset="0mm,0mm,0mm,0mm" style="mso-fit-shape-to-text:t;">
            <w:txbxContent>
              <w:p w14:paraId="329FA6B1">
                <w:pPr>
                  <w:pStyle w:val="14"/>
                </w:pPr>
                <w:r>
                  <w:fldChar w:fldCharType="begin"/>
                </w:r>
                <w:r>
                  <w:instrText xml:space="preserve"> PAGE  \* MERGEFORMAT </w:instrText>
                </w:r>
                <w:r>
                  <w:fldChar w:fldCharType="separate"/>
                </w:r>
                <w:r>
                  <w:t>2</w:t>
                </w:r>
                <w:r>
                  <w:fldChar w:fldCharType="end"/>
                </w:r>
              </w:p>
            </w:txbxContent>
          </v:textbox>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1C074E1"/>
    <w:multiLevelType w:val="multilevel"/>
    <w:tmpl w:val="21C074E1"/>
    <w:lvl w:ilvl="0" w:tentative="0">
      <w:start w:val="1"/>
      <w:numFmt w:val="decimal"/>
      <w:lvlText w:val="%1."/>
      <w:lvlJc w:val="left"/>
      <w:pPr>
        <w:ind w:left="432" w:hanging="432"/>
      </w:pPr>
      <w:rPr>
        <w:rFonts w:hint="default"/>
      </w:rPr>
    </w:lvl>
    <w:lvl w:ilvl="1" w:tentative="0">
      <w:start w:val="1"/>
      <w:numFmt w:val="decimal"/>
      <w:lvlText w:val="%1.%2."/>
      <w:lvlJc w:val="left"/>
      <w:pPr>
        <w:ind w:left="575" w:hanging="575"/>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864" w:hanging="864"/>
      </w:pPr>
      <w:rPr>
        <w:rFonts w:hint="default"/>
      </w:rPr>
    </w:lvl>
    <w:lvl w:ilvl="4" w:tentative="0">
      <w:start w:val="1"/>
      <w:numFmt w:val="decimal"/>
      <w:lvlText w:val="%1.%2.%3.%4.%5."/>
      <w:lvlJc w:val="left"/>
      <w:pPr>
        <w:ind w:left="1008" w:hanging="1008"/>
      </w:pPr>
      <w:rPr>
        <w:rFonts w:hint="default"/>
      </w:rPr>
    </w:lvl>
    <w:lvl w:ilvl="5" w:tentative="0">
      <w:start w:val="1"/>
      <w:numFmt w:val="decimal"/>
      <w:lvlText w:val="%1.%2.%3.%4.%5.%6."/>
      <w:lvlJc w:val="left"/>
      <w:pPr>
        <w:ind w:left="1151" w:hanging="1151"/>
      </w:pPr>
      <w:rPr>
        <w:rFonts w:hint="default"/>
      </w:rPr>
    </w:lvl>
    <w:lvl w:ilvl="6" w:tentative="0">
      <w:start w:val="1"/>
      <w:numFmt w:val="decimal"/>
      <w:lvlText w:val="%1.%2.%3.%4.%5.%6.%7."/>
      <w:lvlJc w:val="left"/>
      <w:pPr>
        <w:ind w:left="1296" w:hanging="1296"/>
      </w:pPr>
      <w:rPr>
        <w:rFonts w:hint="default"/>
      </w:rPr>
    </w:lvl>
    <w:lvl w:ilvl="7" w:tentative="0">
      <w:start w:val="1"/>
      <w:numFmt w:val="decimal"/>
      <w:lvlText w:val="%1.%2.%3.%4.%5.%6.%7.%8."/>
      <w:lvlJc w:val="left"/>
      <w:pPr>
        <w:ind w:left="1440" w:hanging="1440"/>
      </w:pPr>
      <w:rPr>
        <w:rFonts w:hint="default"/>
      </w:rPr>
    </w:lvl>
    <w:lvl w:ilvl="8" w:tentative="0">
      <w:start w:val="1"/>
      <w:numFmt w:val="decimal"/>
      <w:pStyle w:val="2"/>
      <w:lvlText w:val="%1.%2.%3.%4.%5.%6.%7.%8.%9."/>
      <w:lvlJc w:val="left"/>
      <w:pPr>
        <w:ind w:left="1583" w:hanging="1583"/>
      </w:pPr>
      <w:rPr>
        <w:rFonts w:hint="default"/>
      </w:rPr>
    </w:lvl>
  </w:abstractNum>
  <w:abstractNum w:abstractNumId="1">
    <w:nsid w:val="555144AB"/>
    <w:multiLevelType w:val="multilevel"/>
    <w:tmpl w:val="555144AB"/>
    <w:lvl w:ilvl="0" w:tentative="0">
      <w:start w:val="1"/>
      <w:numFmt w:val="decimal"/>
      <w:lvlText w:val="[%1]"/>
      <w:lvlJc w:val="left"/>
      <w:pPr>
        <w:ind w:left="420" w:hanging="420"/>
      </w:pPr>
      <w:rPr>
        <w:rFonts w:hint="default" w:ascii="Times New Roman" w:hAnsi="Times New Roman"/>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hdrShapeDefaults>
    <o:shapelayout v:ext="edit">
      <o:idmap v:ext="edit" data="3,4"/>
    </o:shapelayout>
  </w:hdrShapeDefaults>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2"/>
  </w:compat>
  <w:docVars>
    <w:docVar w:name="commondata" w:val="eyJoZGlkIjoiNTY2N2I0OWNlNjkzN2E2M2Y4ZGNiYWY0MjM4YjIyZDQifQ=="/>
  </w:docVars>
  <w:rsids>
    <w:rsidRoot w:val="00A5370A"/>
    <w:rsid w:val="000C4202"/>
    <w:rsid w:val="000D0CD4"/>
    <w:rsid w:val="000E2B07"/>
    <w:rsid w:val="000E561E"/>
    <w:rsid w:val="000F5189"/>
    <w:rsid w:val="00106EE2"/>
    <w:rsid w:val="0012719E"/>
    <w:rsid w:val="00147CA8"/>
    <w:rsid w:val="001720AD"/>
    <w:rsid w:val="00183A82"/>
    <w:rsid w:val="001D6854"/>
    <w:rsid w:val="002B4EC0"/>
    <w:rsid w:val="0030019F"/>
    <w:rsid w:val="00303942"/>
    <w:rsid w:val="0035372B"/>
    <w:rsid w:val="0035469D"/>
    <w:rsid w:val="00375E42"/>
    <w:rsid w:val="003D09A9"/>
    <w:rsid w:val="003D46BF"/>
    <w:rsid w:val="00446A10"/>
    <w:rsid w:val="00460EA2"/>
    <w:rsid w:val="00486310"/>
    <w:rsid w:val="004E7ADE"/>
    <w:rsid w:val="004F4134"/>
    <w:rsid w:val="00524C20"/>
    <w:rsid w:val="00544638"/>
    <w:rsid w:val="00576085"/>
    <w:rsid w:val="005A68A4"/>
    <w:rsid w:val="00663A87"/>
    <w:rsid w:val="0069092B"/>
    <w:rsid w:val="006B4155"/>
    <w:rsid w:val="006C74D5"/>
    <w:rsid w:val="0072173E"/>
    <w:rsid w:val="00737547"/>
    <w:rsid w:val="007C4111"/>
    <w:rsid w:val="007F1B54"/>
    <w:rsid w:val="008156A8"/>
    <w:rsid w:val="008A1AF9"/>
    <w:rsid w:val="008D069A"/>
    <w:rsid w:val="008E009D"/>
    <w:rsid w:val="00915037"/>
    <w:rsid w:val="00941F17"/>
    <w:rsid w:val="00965B06"/>
    <w:rsid w:val="00966D46"/>
    <w:rsid w:val="00984933"/>
    <w:rsid w:val="00987F4D"/>
    <w:rsid w:val="009E04AE"/>
    <w:rsid w:val="009E5856"/>
    <w:rsid w:val="00A12010"/>
    <w:rsid w:val="00A5370A"/>
    <w:rsid w:val="00A6683C"/>
    <w:rsid w:val="00A76E70"/>
    <w:rsid w:val="00A84C41"/>
    <w:rsid w:val="00A95E5C"/>
    <w:rsid w:val="00AA1D71"/>
    <w:rsid w:val="00AA24C5"/>
    <w:rsid w:val="00AC16D8"/>
    <w:rsid w:val="00AC2E6A"/>
    <w:rsid w:val="00B444FB"/>
    <w:rsid w:val="00B874AE"/>
    <w:rsid w:val="00BC1D13"/>
    <w:rsid w:val="00BC2409"/>
    <w:rsid w:val="00C0277F"/>
    <w:rsid w:val="00C101BE"/>
    <w:rsid w:val="00C23FAF"/>
    <w:rsid w:val="00C27AFE"/>
    <w:rsid w:val="00C714FD"/>
    <w:rsid w:val="00C767AD"/>
    <w:rsid w:val="00CA0486"/>
    <w:rsid w:val="00D1037F"/>
    <w:rsid w:val="00D1470F"/>
    <w:rsid w:val="00D208EE"/>
    <w:rsid w:val="00D46894"/>
    <w:rsid w:val="00D530EB"/>
    <w:rsid w:val="00D614CB"/>
    <w:rsid w:val="00D66938"/>
    <w:rsid w:val="00D812DD"/>
    <w:rsid w:val="00D97392"/>
    <w:rsid w:val="00DA2935"/>
    <w:rsid w:val="00DC6F14"/>
    <w:rsid w:val="00E144F9"/>
    <w:rsid w:val="00E677B6"/>
    <w:rsid w:val="00EB6039"/>
    <w:rsid w:val="00EE07D4"/>
    <w:rsid w:val="00F01B86"/>
    <w:rsid w:val="00F332EF"/>
    <w:rsid w:val="00F4204A"/>
    <w:rsid w:val="00FB20C2"/>
    <w:rsid w:val="00FB2407"/>
    <w:rsid w:val="00FD3950"/>
    <w:rsid w:val="02902A6D"/>
    <w:rsid w:val="047B5371"/>
    <w:rsid w:val="048F2ECC"/>
    <w:rsid w:val="05883C2A"/>
    <w:rsid w:val="05967FFC"/>
    <w:rsid w:val="08FC3FDF"/>
    <w:rsid w:val="09175470"/>
    <w:rsid w:val="0C021349"/>
    <w:rsid w:val="0D4D0DC1"/>
    <w:rsid w:val="0D96019C"/>
    <w:rsid w:val="0E542547"/>
    <w:rsid w:val="0E8D6D36"/>
    <w:rsid w:val="0FC1733F"/>
    <w:rsid w:val="10141936"/>
    <w:rsid w:val="10685070"/>
    <w:rsid w:val="10A30AB8"/>
    <w:rsid w:val="10D746EA"/>
    <w:rsid w:val="12DE15D3"/>
    <w:rsid w:val="13371602"/>
    <w:rsid w:val="135332C0"/>
    <w:rsid w:val="13B338D6"/>
    <w:rsid w:val="13BF3304"/>
    <w:rsid w:val="140E7C96"/>
    <w:rsid w:val="144159FF"/>
    <w:rsid w:val="154E05C5"/>
    <w:rsid w:val="15C67831"/>
    <w:rsid w:val="15DD6909"/>
    <w:rsid w:val="165146DE"/>
    <w:rsid w:val="17CD61CF"/>
    <w:rsid w:val="18AE0E34"/>
    <w:rsid w:val="18FD3664"/>
    <w:rsid w:val="196F6B6E"/>
    <w:rsid w:val="197113F3"/>
    <w:rsid w:val="1A946F41"/>
    <w:rsid w:val="1B023907"/>
    <w:rsid w:val="1B5E5296"/>
    <w:rsid w:val="1B70386D"/>
    <w:rsid w:val="1BC231E5"/>
    <w:rsid w:val="1CCB1018"/>
    <w:rsid w:val="1DBA07BA"/>
    <w:rsid w:val="1EB9401A"/>
    <w:rsid w:val="1F000445"/>
    <w:rsid w:val="1FAF6CAA"/>
    <w:rsid w:val="20665D94"/>
    <w:rsid w:val="20A24ABD"/>
    <w:rsid w:val="20DE6E03"/>
    <w:rsid w:val="21262D9F"/>
    <w:rsid w:val="215D07E4"/>
    <w:rsid w:val="2301149D"/>
    <w:rsid w:val="23495BDC"/>
    <w:rsid w:val="23DF33FD"/>
    <w:rsid w:val="260F293A"/>
    <w:rsid w:val="2700406D"/>
    <w:rsid w:val="284B4BB3"/>
    <w:rsid w:val="29037795"/>
    <w:rsid w:val="29EB08FA"/>
    <w:rsid w:val="2A22392B"/>
    <w:rsid w:val="2A491CD1"/>
    <w:rsid w:val="2ABC0188"/>
    <w:rsid w:val="2AD03D9B"/>
    <w:rsid w:val="2B467F34"/>
    <w:rsid w:val="2B4C350D"/>
    <w:rsid w:val="2B5E7A57"/>
    <w:rsid w:val="2C844D59"/>
    <w:rsid w:val="2CBB5FB8"/>
    <w:rsid w:val="2E2B6B68"/>
    <w:rsid w:val="2EE56A6B"/>
    <w:rsid w:val="2F5C2219"/>
    <w:rsid w:val="306F6B15"/>
    <w:rsid w:val="307F67CE"/>
    <w:rsid w:val="3141375C"/>
    <w:rsid w:val="32195D2C"/>
    <w:rsid w:val="340F2136"/>
    <w:rsid w:val="34252E52"/>
    <w:rsid w:val="35205B68"/>
    <w:rsid w:val="3571723D"/>
    <w:rsid w:val="35765D14"/>
    <w:rsid w:val="361614DD"/>
    <w:rsid w:val="371F5B92"/>
    <w:rsid w:val="39243DB4"/>
    <w:rsid w:val="39924D5F"/>
    <w:rsid w:val="39E42CAA"/>
    <w:rsid w:val="3A964FF4"/>
    <w:rsid w:val="3CB23005"/>
    <w:rsid w:val="3CED6733"/>
    <w:rsid w:val="3D534CEE"/>
    <w:rsid w:val="3D5746C1"/>
    <w:rsid w:val="3DE469A0"/>
    <w:rsid w:val="3F2D29D4"/>
    <w:rsid w:val="3F8330DE"/>
    <w:rsid w:val="40E7319A"/>
    <w:rsid w:val="416553D9"/>
    <w:rsid w:val="41660D66"/>
    <w:rsid w:val="42710A18"/>
    <w:rsid w:val="42824EF1"/>
    <w:rsid w:val="430807C9"/>
    <w:rsid w:val="43921990"/>
    <w:rsid w:val="44C418E6"/>
    <w:rsid w:val="46026227"/>
    <w:rsid w:val="46C46EB5"/>
    <w:rsid w:val="4869597E"/>
    <w:rsid w:val="48C0636C"/>
    <w:rsid w:val="4B241812"/>
    <w:rsid w:val="4B792A2F"/>
    <w:rsid w:val="4BB65865"/>
    <w:rsid w:val="4C770DAF"/>
    <w:rsid w:val="4CBC3B7A"/>
    <w:rsid w:val="4CF264B5"/>
    <w:rsid w:val="4D1366F8"/>
    <w:rsid w:val="4DF66ED3"/>
    <w:rsid w:val="4E2B4DD2"/>
    <w:rsid w:val="4E3E449A"/>
    <w:rsid w:val="4E5E0BE3"/>
    <w:rsid w:val="4F443F90"/>
    <w:rsid w:val="4FC11A74"/>
    <w:rsid w:val="503079E2"/>
    <w:rsid w:val="504B1AAB"/>
    <w:rsid w:val="520E0886"/>
    <w:rsid w:val="52BB2348"/>
    <w:rsid w:val="52CA2732"/>
    <w:rsid w:val="536F477D"/>
    <w:rsid w:val="53A275BE"/>
    <w:rsid w:val="55574FC4"/>
    <w:rsid w:val="587E00A6"/>
    <w:rsid w:val="5A456207"/>
    <w:rsid w:val="5C7C3F2C"/>
    <w:rsid w:val="5DB76275"/>
    <w:rsid w:val="5F3A2166"/>
    <w:rsid w:val="5FEF6C4A"/>
    <w:rsid w:val="60727D31"/>
    <w:rsid w:val="619D24A1"/>
    <w:rsid w:val="61A27647"/>
    <w:rsid w:val="61A7397A"/>
    <w:rsid w:val="61E83809"/>
    <w:rsid w:val="6295598E"/>
    <w:rsid w:val="62D83683"/>
    <w:rsid w:val="638E129E"/>
    <w:rsid w:val="643A3F3F"/>
    <w:rsid w:val="654A53A5"/>
    <w:rsid w:val="667153DD"/>
    <w:rsid w:val="66DF6BF2"/>
    <w:rsid w:val="67406729"/>
    <w:rsid w:val="67545DE1"/>
    <w:rsid w:val="676D5436"/>
    <w:rsid w:val="684D75B6"/>
    <w:rsid w:val="68C626C7"/>
    <w:rsid w:val="69AF267F"/>
    <w:rsid w:val="6A3231CA"/>
    <w:rsid w:val="6A6A2A34"/>
    <w:rsid w:val="6C4D3A06"/>
    <w:rsid w:val="6D4260FE"/>
    <w:rsid w:val="6E392B7A"/>
    <w:rsid w:val="6EBA2162"/>
    <w:rsid w:val="6F2A7C92"/>
    <w:rsid w:val="6FBF1812"/>
    <w:rsid w:val="7091285D"/>
    <w:rsid w:val="709F3191"/>
    <w:rsid w:val="70B34FC2"/>
    <w:rsid w:val="71447115"/>
    <w:rsid w:val="72127DB8"/>
    <w:rsid w:val="72642B5A"/>
    <w:rsid w:val="72A04888"/>
    <w:rsid w:val="73476D65"/>
    <w:rsid w:val="73862204"/>
    <w:rsid w:val="747C3DE8"/>
    <w:rsid w:val="74E50DAE"/>
    <w:rsid w:val="75245C05"/>
    <w:rsid w:val="752C26E0"/>
    <w:rsid w:val="76AF37CB"/>
    <w:rsid w:val="76B4209A"/>
    <w:rsid w:val="77246945"/>
    <w:rsid w:val="77C90031"/>
    <w:rsid w:val="78CE1BD0"/>
    <w:rsid w:val="78DC7D9F"/>
    <w:rsid w:val="797A1FA2"/>
    <w:rsid w:val="7A0A1E33"/>
    <w:rsid w:val="7A0C6D64"/>
    <w:rsid w:val="7A480198"/>
    <w:rsid w:val="7ACC2FEF"/>
    <w:rsid w:val="7B105C8C"/>
    <w:rsid w:val="7B287164"/>
    <w:rsid w:val="7B341615"/>
    <w:rsid w:val="7B7F6144"/>
    <w:rsid w:val="7BF02C26"/>
    <w:rsid w:val="7C3B7382"/>
    <w:rsid w:val="7D34346B"/>
    <w:rsid w:val="7D450D50"/>
    <w:rsid w:val="7D745D78"/>
    <w:rsid w:val="7D8803EE"/>
    <w:rsid w:val="7DB00ADD"/>
    <w:rsid w:val="7E3E236F"/>
    <w:rsid w:val="7F225B27"/>
    <w:rsid w:val="7F93584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nhideWhenUsed="0"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qFormat="1" w:uiPriority="0" w:semiHidden="0" w:name="Normal Indent"/>
    <w:lsdException w:uiPriority="99" w:name="footnote text"/>
    <w:lsdException w:qFormat="1" w:unhideWhenUsed="0" w:uiPriority="0" w:name="annotation text"/>
    <w:lsdException w:qFormat="1" w:unhideWhenUsed="0" w:uiPriority="0" w:semiHidden="0" w:name="header"/>
    <w:lsdException w:qFormat="1" w:unhideWhenUsed="0"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nhideWhenUsed="0" w:uiPriority="0"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nhideWhenUsed="0" w:uiPriority="0" w:semiHidden="0" w:name="HTML Preformatted"/>
    <w:lsdException w:uiPriority="99" w:name="HTML Sample"/>
    <w:lsdException w:uiPriority="99" w:name="HTML Typewriter"/>
    <w:lsdException w:uiPriority="99" w:name="HTML Variable"/>
    <w:lsdException w:qFormat="1" w:uiPriority="99" w:name="Normal Table"/>
    <w:lsdException w:qFormat="1" w:unhideWhenUsed="0" w:uiPriority="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qFormat="1" w:unhideWhenUsed="0" w:uiPriority="0" w:semiHidden="0" w:name="Table Grid 5"/>
    <w:lsdException w:uiPriority="99" w:name="Table Grid 6"/>
    <w:lsdException w:uiPriority="99" w:name="Table Grid 7"/>
    <w:lsdException w:uiPriority="99" w:name="Table Grid 8"/>
    <w:lsdException w:uiPriority="99" w:name="Table List 1"/>
    <w:lsdException w:uiPriority="99" w:name="Table List 2"/>
    <w:lsdException w:qFormat="1" w:unhideWhenUsed="0" w:uiPriority="0" w:semiHidden="0"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3">
    <w:name w:val="heading 1"/>
    <w:basedOn w:val="1"/>
    <w:next w:val="1"/>
    <w:link w:val="29"/>
    <w:qFormat/>
    <w:uiPriority w:val="0"/>
    <w:pPr>
      <w:keepNext/>
      <w:keepLines/>
      <w:spacing w:beforeLines="100" w:afterLines="100" w:line="360" w:lineRule="auto"/>
      <w:jc w:val="center"/>
      <w:outlineLvl w:val="0"/>
    </w:pPr>
    <w:rPr>
      <w:rFonts w:eastAsia="黑体"/>
      <w:bCs/>
      <w:kern w:val="44"/>
      <w:sz w:val="32"/>
      <w:szCs w:val="44"/>
    </w:rPr>
  </w:style>
  <w:style w:type="paragraph" w:styleId="4">
    <w:name w:val="heading 2"/>
    <w:basedOn w:val="1"/>
    <w:next w:val="1"/>
    <w:link w:val="30"/>
    <w:qFormat/>
    <w:uiPriority w:val="0"/>
    <w:pPr>
      <w:spacing w:line="360" w:lineRule="auto"/>
      <w:jc w:val="left"/>
      <w:outlineLvl w:val="1"/>
    </w:pPr>
    <w:rPr>
      <w:rFonts w:eastAsia="黑体"/>
      <w:sz w:val="28"/>
      <w:szCs w:val="20"/>
    </w:rPr>
  </w:style>
  <w:style w:type="paragraph" w:styleId="5">
    <w:name w:val="heading 3"/>
    <w:basedOn w:val="1"/>
    <w:next w:val="1"/>
    <w:link w:val="31"/>
    <w:qFormat/>
    <w:uiPriority w:val="0"/>
    <w:pPr>
      <w:keepNext/>
      <w:keepLines/>
      <w:spacing w:line="360" w:lineRule="auto"/>
      <w:jc w:val="left"/>
      <w:outlineLvl w:val="2"/>
    </w:pPr>
    <w:rPr>
      <w:rFonts w:eastAsia="黑体"/>
      <w:sz w:val="24"/>
    </w:rPr>
  </w:style>
  <w:style w:type="paragraph" w:styleId="2">
    <w:name w:val="heading 9"/>
    <w:basedOn w:val="1"/>
    <w:next w:val="1"/>
    <w:link w:val="32"/>
    <w:qFormat/>
    <w:uiPriority w:val="0"/>
    <w:pPr>
      <w:keepNext/>
      <w:keepLines/>
      <w:numPr>
        <w:ilvl w:val="8"/>
        <w:numId w:val="1"/>
      </w:numPr>
      <w:tabs>
        <w:tab w:val="left" w:pos="377"/>
      </w:tabs>
      <w:spacing w:before="240" w:after="64" w:line="317" w:lineRule="auto"/>
      <w:outlineLvl w:val="8"/>
    </w:pPr>
    <w:rPr>
      <w:rFonts w:ascii="Arial" w:hAnsi="Arial" w:eastAsia="黑体"/>
    </w:rPr>
  </w:style>
  <w:style w:type="character" w:default="1" w:styleId="24">
    <w:name w:val="Default Paragraph Font"/>
    <w:semiHidden/>
    <w:unhideWhenUsed/>
    <w:qFormat/>
    <w:uiPriority w:val="1"/>
  </w:style>
  <w:style w:type="table" w:default="1" w:styleId="20">
    <w:name w:val="Normal Table"/>
    <w:semiHidden/>
    <w:unhideWhenUsed/>
    <w:qFormat/>
    <w:uiPriority w:val="99"/>
    <w:tblPr>
      <w:tblCellMar>
        <w:top w:w="0" w:type="dxa"/>
        <w:left w:w="108" w:type="dxa"/>
        <w:bottom w:w="0" w:type="dxa"/>
        <w:right w:w="108" w:type="dxa"/>
      </w:tblCellMar>
    </w:tblPr>
  </w:style>
  <w:style w:type="paragraph" w:styleId="6">
    <w:name w:val="Normal Indent"/>
    <w:basedOn w:val="1"/>
    <w:unhideWhenUsed/>
    <w:qFormat/>
    <w:uiPriority w:val="0"/>
    <w:pPr>
      <w:ind w:firstLine="420" w:firstLineChars="200"/>
    </w:pPr>
  </w:style>
  <w:style w:type="paragraph" w:styleId="7">
    <w:name w:val="annotation text"/>
    <w:basedOn w:val="1"/>
    <w:link w:val="38"/>
    <w:semiHidden/>
    <w:qFormat/>
    <w:uiPriority w:val="0"/>
    <w:pPr>
      <w:jc w:val="left"/>
    </w:pPr>
  </w:style>
  <w:style w:type="paragraph" w:styleId="8">
    <w:name w:val="Body Text"/>
    <w:basedOn w:val="1"/>
    <w:link w:val="35"/>
    <w:unhideWhenUsed/>
    <w:qFormat/>
    <w:uiPriority w:val="99"/>
    <w:pPr>
      <w:spacing w:line="360" w:lineRule="auto"/>
      <w:ind w:firstLine="420" w:firstLineChars="200"/>
    </w:pPr>
    <w:rPr>
      <w:kern w:val="0"/>
      <w:sz w:val="24"/>
    </w:rPr>
  </w:style>
  <w:style w:type="paragraph" w:styleId="9">
    <w:name w:val="Body Text Indent"/>
    <w:basedOn w:val="1"/>
    <w:link w:val="36"/>
    <w:qFormat/>
    <w:uiPriority w:val="0"/>
    <w:pPr>
      <w:spacing w:after="120"/>
      <w:ind w:left="420" w:leftChars="200"/>
    </w:pPr>
  </w:style>
  <w:style w:type="paragraph" w:styleId="10">
    <w:name w:val="toc 3"/>
    <w:basedOn w:val="1"/>
    <w:next w:val="1"/>
    <w:qFormat/>
    <w:uiPriority w:val="39"/>
    <w:pPr>
      <w:ind w:left="840" w:leftChars="400"/>
    </w:pPr>
  </w:style>
  <w:style w:type="paragraph" w:styleId="11">
    <w:name w:val="Plain Text"/>
    <w:basedOn w:val="1"/>
    <w:link w:val="37"/>
    <w:qFormat/>
    <w:uiPriority w:val="0"/>
    <w:rPr>
      <w:rFonts w:ascii="宋体" w:hAnsi="Courier New" w:cs="Courier New" w:eastAsiaTheme="minorEastAsia"/>
      <w:szCs w:val="21"/>
    </w:rPr>
  </w:style>
  <w:style w:type="paragraph" w:styleId="12">
    <w:name w:val="Balloon Text"/>
    <w:basedOn w:val="1"/>
    <w:link w:val="42"/>
    <w:semiHidden/>
    <w:qFormat/>
    <w:uiPriority w:val="0"/>
    <w:rPr>
      <w:sz w:val="18"/>
      <w:szCs w:val="18"/>
    </w:rPr>
  </w:style>
  <w:style w:type="paragraph" w:styleId="13">
    <w:name w:val="footer"/>
    <w:basedOn w:val="1"/>
    <w:link w:val="41"/>
    <w:qFormat/>
    <w:uiPriority w:val="99"/>
    <w:pPr>
      <w:tabs>
        <w:tab w:val="center" w:pos="4153"/>
        <w:tab w:val="right" w:pos="8306"/>
      </w:tabs>
      <w:snapToGrid w:val="0"/>
      <w:jc w:val="left"/>
    </w:pPr>
    <w:rPr>
      <w:rFonts w:asciiTheme="minorHAnsi" w:hAnsiTheme="minorHAnsi" w:eastAsiaTheme="minorEastAsia" w:cstheme="minorBidi"/>
      <w:sz w:val="18"/>
      <w:szCs w:val="18"/>
    </w:rPr>
  </w:style>
  <w:style w:type="paragraph" w:styleId="14">
    <w:name w:val="header"/>
    <w:basedOn w:val="1"/>
    <w:link w:val="40"/>
    <w:qFormat/>
    <w:uiPriority w:val="0"/>
    <w:pPr>
      <w:pBdr>
        <w:bottom w:val="single" w:color="auto" w:sz="6" w:space="1"/>
      </w:pBdr>
      <w:tabs>
        <w:tab w:val="center" w:pos="4153"/>
        <w:tab w:val="right" w:pos="8306"/>
      </w:tabs>
      <w:snapToGrid w:val="0"/>
      <w:jc w:val="center"/>
    </w:pPr>
    <w:rPr>
      <w:sz w:val="18"/>
      <w:szCs w:val="18"/>
    </w:rPr>
  </w:style>
  <w:style w:type="paragraph" w:styleId="15">
    <w:name w:val="toc 1"/>
    <w:basedOn w:val="1"/>
    <w:next w:val="1"/>
    <w:qFormat/>
    <w:uiPriority w:val="39"/>
  </w:style>
  <w:style w:type="paragraph" w:styleId="16">
    <w:name w:val="toc 2"/>
    <w:basedOn w:val="1"/>
    <w:next w:val="1"/>
    <w:qFormat/>
    <w:uiPriority w:val="39"/>
    <w:pPr>
      <w:ind w:left="420" w:leftChars="200"/>
    </w:pPr>
  </w:style>
  <w:style w:type="paragraph" w:styleId="17">
    <w:name w:val="HTML Preformatted"/>
    <w:basedOn w:val="1"/>
    <w:link w:val="5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kern w:val="0"/>
      <w:sz w:val="24"/>
    </w:rPr>
  </w:style>
  <w:style w:type="paragraph" w:styleId="18">
    <w:name w:val="Title"/>
    <w:basedOn w:val="1"/>
    <w:next w:val="1"/>
    <w:qFormat/>
    <w:uiPriority w:val="10"/>
    <w:pPr>
      <w:spacing w:before="240" w:after="60"/>
      <w:jc w:val="center"/>
      <w:outlineLvl w:val="0"/>
    </w:pPr>
    <w:rPr>
      <w:rFonts w:asciiTheme="majorHAnsi" w:hAnsiTheme="majorHAnsi" w:eastAsiaTheme="majorEastAsia" w:cstheme="majorBidi"/>
      <w:b/>
      <w:bCs/>
      <w:sz w:val="32"/>
      <w:szCs w:val="32"/>
    </w:rPr>
  </w:style>
  <w:style w:type="paragraph" w:styleId="19">
    <w:name w:val="annotation subject"/>
    <w:basedOn w:val="7"/>
    <w:next w:val="7"/>
    <w:link w:val="39"/>
    <w:semiHidden/>
    <w:qFormat/>
    <w:uiPriority w:val="0"/>
    <w:rPr>
      <w:b/>
      <w:bCs/>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22">
    <w:name w:val="Table List 3"/>
    <w:basedOn w:val="20"/>
    <w:qFormat/>
    <w:uiPriority w:val="0"/>
    <w:pPr>
      <w:widowControl w:val="0"/>
      <w:jc w:val="both"/>
    </w:pPr>
    <w:rPr>
      <w:rFonts w:ascii="Times New Roman" w:hAnsi="Times New Roman" w:eastAsia="宋体" w:cs="Times New Roman"/>
      <w:kern w:val="0"/>
      <w:sz w:val="20"/>
      <w:szCs w:val="20"/>
    </w:rPr>
    <w:tblPr>
      <w:tblBorders>
        <w:top w:val="single" w:color="000000" w:sz="12" w:space="0"/>
        <w:bottom w:val="single" w:color="000000" w:sz="12" w:space="0"/>
        <w:insideH w:val="single" w:color="000000" w:sz="6" w:space="0"/>
      </w:tblBorders>
      <w:tblCellMar>
        <w:top w:w="0" w:type="dxa"/>
        <w:left w:w="108" w:type="dxa"/>
        <w:bottom w:w="0" w:type="dxa"/>
        <w:right w:w="108" w:type="dxa"/>
      </w:tblCellMar>
    </w:tblPr>
    <w:tcPr>
      <w:shd w:val="clear" w:color="auto" w:fill="auto"/>
    </w:tcPr>
    <w:tblStylePr w:type="firstRow">
      <w:rPr>
        <w:b/>
        <w:bCs/>
        <w:color w:val="000080"/>
      </w:rPr>
      <w:tblPr/>
      <w:tcPr>
        <w:tcBorders>
          <w:top w:val="nil"/>
          <w:left w:val="nil"/>
          <w:bottom w:val="single" w:color="000000" w:sz="12" w:space="0"/>
          <w:right w:val="nil"/>
          <w:insideH w:val="nil"/>
          <w:insideV w:val="nil"/>
          <w:tl2br w:val="nil"/>
          <w:tr2bl w:val="nil"/>
        </w:tcBorders>
      </w:tcPr>
    </w:tblStylePr>
    <w:tblStylePr w:type="lastRow">
      <w:tblPr/>
      <w:tcPr>
        <w:tcBorders>
          <w:top w:val="single" w:color="000000" w:sz="12" w:space="0"/>
          <w:left w:val="nil"/>
          <w:bottom w:val="nil"/>
          <w:right w:val="nil"/>
          <w:insideH w:val="nil"/>
          <w:insideV w:val="nil"/>
          <w:tl2br w:val="nil"/>
          <w:tr2bl w:val="nil"/>
        </w:tcBorders>
      </w:tcPr>
    </w:tblStylePr>
    <w:tblStylePr w:type="swCell">
      <w:rPr>
        <w:i/>
        <w:iCs/>
        <w:color w:val="000080"/>
      </w:rPr>
      <w:tblPr/>
      <w:tcPr>
        <w:tcBorders>
          <w:top w:val="nil"/>
          <w:left w:val="nil"/>
          <w:bottom w:val="nil"/>
          <w:right w:val="nil"/>
          <w:insideH w:val="nil"/>
          <w:insideV w:val="nil"/>
          <w:tl2br w:val="nil"/>
          <w:tr2bl w:val="nil"/>
        </w:tcBorders>
      </w:tcPr>
    </w:tblStylePr>
  </w:style>
  <w:style w:type="table" w:styleId="23">
    <w:name w:val="Table Grid 5"/>
    <w:basedOn w:val="20"/>
    <w:qFormat/>
    <w:uiPriority w:val="0"/>
    <w:pPr>
      <w:widowControl w:val="0"/>
      <w:jc w:val="both"/>
    </w:pPr>
    <w:rPr>
      <w:rFonts w:ascii="Times New Roman" w:hAnsi="Times New Roman" w:eastAsia="宋体" w:cs="Times New Roman"/>
      <w:kern w:val="0"/>
      <w:sz w:val="20"/>
      <w:szCs w:val="20"/>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
    <w:tcPr>
      <w:shd w:val="clear" w:color="auto" w:fill="auto"/>
    </w:tcPr>
    <w:tblStylePr w:type="firstRow">
      <w:tblPr/>
      <w:tcPr>
        <w:tcBorders>
          <w:top w:val="nil"/>
          <w:left w:val="nil"/>
          <w:bottom w:val="single" w:color="000000" w:sz="12" w:space="0"/>
          <w:right w:val="nil"/>
          <w:insideH w:val="nil"/>
          <w:insideV w:val="nil"/>
          <w:tl2br w:val="nil"/>
          <w:tr2bl w:val="nil"/>
        </w:tcBorders>
      </w:tcPr>
    </w:tblStylePr>
    <w:tblStylePr w:type="lastRow">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color="000000" w:sz="6" w:space="0"/>
          <w:tr2bl w:val="nil"/>
        </w:tcBorders>
      </w:tcPr>
    </w:tblStylePr>
  </w:style>
  <w:style w:type="character" w:styleId="25">
    <w:name w:val="page number"/>
    <w:basedOn w:val="24"/>
    <w:qFormat/>
    <w:uiPriority w:val="0"/>
  </w:style>
  <w:style w:type="character" w:styleId="26">
    <w:name w:val="Hyperlink"/>
    <w:qFormat/>
    <w:uiPriority w:val="99"/>
    <w:rPr>
      <w:color w:val="0000FF"/>
      <w:u w:val="single"/>
    </w:rPr>
  </w:style>
  <w:style w:type="character" w:styleId="27">
    <w:name w:val="annotation reference"/>
    <w:semiHidden/>
    <w:qFormat/>
    <w:uiPriority w:val="0"/>
    <w:rPr>
      <w:sz w:val="21"/>
      <w:szCs w:val="21"/>
    </w:rPr>
  </w:style>
  <w:style w:type="paragraph" w:customStyle="1" w:styleId="28">
    <w:name w:val="样式 首行缩进:  2 字符"/>
    <w:basedOn w:val="1"/>
    <w:qFormat/>
    <w:uiPriority w:val="0"/>
    <w:pPr>
      <w:ind w:firstLine="420" w:firstLineChars="200"/>
      <w:jc w:val="center"/>
    </w:pPr>
    <w:rPr>
      <w:rFonts w:cs="宋体"/>
    </w:rPr>
  </w:style>
  <w:style w:type="character" w:customStyle="1" w:styleId="29">
    <w:name w:val="标题 1 Char"/>
    <w:basedOn w:val="24"/>
    <w:link w:val="3"/>
    <w:qFormat/>
    <w:uiPriority w:val="0"/>
    <w:rPr>
      <w:rFonts w:ascii="Times New Roman" w:hAnsi="Times New Roman" w:eastAsia="黑体" w:cs="Times New Roman"/>
      <w:bCs/>
      <w:kern w:val="44"/>
      <w:sz w:val="32"/>
      <w:szCs w:val="44"/>
    </w:rPr>
  </w:style>
  <w:style w:type="character" w:customStyle="1" w:styleId="30">
    <w:name w:val="标题 2 Char"/>
    <w:basedOn w:val="24"/>
    <w:link w:val="4"/>
    <w:qFormat/>
    <w:uiPriority w:val="0"/>
    <w:rPr>
      <w:rFonts w:ascii="Times New Roman" w:hAnsi="Times New Roman" w:eastAsia="黑体" w:cs="Times New Roman"/>
      <w:sz w:val="28"/>
      <w:szCs w:val="20"/>
    </w:rPr>
  </w:style>
  <w:style w:type="character" w:customStyle="1" w:styleId="31">
    <w:name w:val="标题 3 Char"/>
    <w:basedOn w:val="24"/>
    <w:link w:val="5"/>
    <w:qFormat/>
    <w:uiPriority w:val="0"/>
    <w:rPr>
      <w:rFonts w:ascii="Times New Roman" w:hAnsi="Times New Roman" w:eastAsia="黑体" w:cs="Times New Roman"/>
      <w:sz w:val="24"/>
      <w:szCs w:val="24"/>
    </w:rPr>
  </w:style>
  <w:style w:type="character" w:customStyle="1" w:styleId="32">
    <w:name w:val="标题 9 Char"/>
    <w:basedOn w:val="24"/>
    <w:link w:val="2"/>
    <w:qFormat/>
    <w:uiPriority w:val="0"/>
    <w:rPr>
      <w:rFonts w:ascii="Arial" w:hAnsi="Arial" w:eastAsia="黑体" w:cs="Times New Roman"/>
      <w:szCs w:val="24"/>
    </w:rPr>
  </w:style>
  <w:style w:type="character" w:customStyle="1" w:styleId="33">
    <w:name w:val="页脚 Char"/>
    <w:link w:val="13"/>
    <w:qFormat/>
    <w:uiPriority w:val="99"/>
    <w:rPr>
      <w:sz w:val="18"/>
      <w:szCs w:val="18"/>
    </w:rPr>
  </w:style>
  <w:style w:type="character" w:customStyle="1" w:styleId="34">
    <w:name w:val="纯文本 Char"/>
    <w:link w:val="11"/>
    <w:qFormat/>
    <w:uiPriority w:val="0"/>
    <w:rPr>
      <w:rFonts w:ascii="宋体" w:hAnsi="Courier New" w:cs="Courier New"/>
      <w:szCs w:val="21"/>
    </w:rPr>
  </w:style>
  <w:style w:type="character" w:customStyle="1" w:styleId="35">
    <w:name w:val="正文文本 Char"/>
    <w:basedOn w:val="24"/>
    <w:link w:val="8"/>
    <w:qFormat/>
    <w:uiPriority w:val="99"/>
    <w:rPr>
      <w:rFonts w:ascii="Times New Roman" w:hAnsi="Times New Roman" w:eastAsia="宋体" w:cs="Times New Roman"/>
      <w:kern w:val="0"/>
      <w:sz w:val="24"/>
      <w:szCs w:val="24"/>
    </w:rPr>
  </w:style>
  <w:style w:type="character" w:customStyle="1" w:styleId="36">
    <w:name w:val="正文文本缩进 Char"/>
    <w:basedOn w:val="24"/>
    <w:link w:val="9"/>
    <w:qFormat/>
    <w:uiPriority w:val="0"/>
    <w:rPr>
      <w:rFonts w:ascii="Times New Roman" w:hAnsi="Times New Roman" w:eastAsia="宋体" w:cs="Times New Roman"/>
      <w:szCs w:val="24"/>
    </w:rPr>
  </w:style>
  <w:style w:type="character" w:customStyle="1" w:styleId="37">
    <w:name w:val="纯文本 Char1"/>
    <w:basedOn w:val="24"/>
    <w:link w:val="11"/>
    <w:semiHidden/>
    <w:qFormat/>
    <w:uiPriority w:val="99"/>
    <w:rPr>
      <w:rFonts w:ascii="宋体" w:hAnsi="Courier New" w:eastAsia="宋体" w:cs="Courier New"/>
      <w:szCs w:val="21"/>
    </w:rPr>
  </w:style>
  <w:style w:type="character" w:customStyle="1" w:styleId="38">
    <w:name w:val="批注文字 Char"/>
    <w:basedOn w:val="24"/>
    <w:link w:val="7"/>
    <w:semiHidden/>
    <w:qFormat/>
    <w:uiPriority w:val="0"/>
    <w:rPr>
      <w:rFonts w:ascii="Times New Roman" w:hAnsi="Times New Roman" w:eastAsia="宋体" w:cs="Times New Roman"/>
      <w:szCs w:val="24"/>
    </w:rPr>
  </w:style>
  <w:style w:type="character" w:customStyle="1" w:styleId="39">
    <w:name w:val="批注主题 Char"/>
    <w:basedOn w:val="38"/>
    <w:link w:val="19"/>
    <w:semiHidden/>
    <w:qFormat/>
    <w:uiPriority w:val="0"/>
    <w:rPr>
      <w:b/>
      <w:bCs/>
    </w:rPr>
  </w:style>
  <w:style w:type="character" w:customStyle="1" w:styleId="40">
    <w:name w:val="页眉 Char"/>
    <w:basedOn w:val="24"/>
    <w:link w:val="14"/>
    <w:qFormat/>
    <w:uiPriority w:val="0"/>
    <w:rPr>
      <w:rFonts w:ascii="Times New Roman" w:hAnsi="Times New Roman" w:eastAsia="宋体" w:cs="Times New Roman"/>
      <w:sz w:val="18"/>
      <w:szCs w:val="18"/>
    </w:rPr>
  </w:style>
  <w:style w:type="character" w:customStyle="1" w:styleId="41">
    <w:name w:val="页脚 Char1"/>
    <w:basedOn w:val="24"/>
    <w:link w:val="13"/>
    <w:semiHidden/>
    <w:qFormat/>
    <w:uiPriority w:val="99"/>
    <w:rPr>
      <w:rFonts w:ascii="Times New Roman" w:hAnsi="Times New Roman" w:eastAsia="宋体" w:cs="Times New Roman"/>
      <w:sz w:val="18"/>
      <w:szCs w:val="18"/>
    </w:rPr>
  </w:style>
  <w:style w:type="character" w:customStyle="1" w:styleId="42">
    <w:name w:val="批注框文本 Char"/>
    <w:basedOn w:val="24"/>
    <w:link w:val="12"/>
    <w:semiHidden/>
    <w:qFormat/>
    <w:uiPriority w:val="0"/>
    <w:rPr>
      <w:rFonts w:ascii="Times New Roman" w:hAnsi="Times New Roman" w:eastAsia="宋体" w:cs="Times New Roman"/>
      <w:sz w:val="18"/>
      <w:szCs w:val="18"/>
    </w:rPr>
  </w:style>
  <w:style w:type="paragraph" w:customStyle="1" w:styleId="43">
    <w:name w:val="WPSOffice手动目录 1"/>
    <w:qFormat/>
    <w:uiPriority w:val="0"/>
    <w:rPr>
      <w:rFonts w:ascii="Times New Roman" w:hAnsi="Times New Roman" w:eastAsia="宋体" w:cs="Times New Roman"/>
      <w:kern w:val="0"/>
      <w:sz w:val="20"/>
      <w:szCs w:val="20"/>
      <w:lang w:val="en-US" w:eastAsia="zh-CN" w:bidi="ar-SA"/>
    </w:rPr>
  </w:style>
  <w:style w:type="paragraph" w:customStyle="1" w:styleId="44">
    <w:name w:val="正文newnewnew"/>
    <w:basedOn w:val="45"/>
    <w:qFormat/>
    <w:uiPriority w:val="0"/>
    <w:pPr>
      <w:ind w:firstLine="485"/>
    </w:pPr>
    <w:rPr>
      <w:rFonts w:ascii="Times New Roman" w:hAnsi="Times New Roman" w:cs="Times New Roman"/>
      <w:sz w:val="24"/>
      <w:szCs w:val="24"/>
    </w:rPr>
  </w:style>
  <w:style w:type="paragraph" w:customStyle="1" w:styleId="45">
    <w:name w:val="正文new"/>
    <w:basedOn w:val="1"/>
    <w:qFormat/>
    <w:uiPriority w:val="0"/>
    <w:pPr>
      <w:widowControl/>
      <w:spacing w:line="300" w:lineRule="auto"/>
      <w:ind w:firstLine="566" w:firstLineChars="202"/>
    </w:pPr>
    <w:rPr>
      <w:rFonts w:ascii="宋体" w:hAnsi="宋体" w:cs="宋体"/>
      <w:kern w:val="24"/>
      <w:sz w:val="28"/>
      <w:szCs w:val="28"/>
    </w:rPr>
  </w:style>
  <w:style w:type="paragraph" w:customStyle="1" w:styleId="46">
    <w:name w:val="表内文字"/>
    <w:basedOn w:val="1"/>
    <w:qFormat/>
    <w:uiPriority w:val="0"/>
    <w:pPr>
      <w:overflowPunct w:val="0"/>
      <w:autoSpaceDE w:val="0"/>
      <w:autoSpaceDN w:val="0"/>
      <w:adjustRightInd w:val="0"/>
      <w:spacing w:line="314" w:lineRule="exact"/>
      <w:jc w:val="left"/>
      <w:textAlignment w:val="baseline"/>
    </w:pPr>
    <w:rPr>
      <w:sz w:val="15"/>
      <w:szCs w:val="20"/>
    </w:rPr>
  </w:style>
  <w:style w:type="paragraph" w:customStyle="1" w:styleId="47">
    <w:name w:val="WPSOffice手动目录 3"/>
    <w:qFormat/>
    <w:uiPriority w:val="0"/>
    <w:pPr>
      <w:ind w:left="400" w:leftChars="400"/>
    </w:pPr>
    <w:rPr>
      <w:rFonts w:ascii="Times New Roman" w:hAnsi="Times New Roman" w:eastAsia="宋体" w:cs="Times New Roman"/>
      <w:kern w:val="0"/>
      <w:sz w:val="20"/>
      <w:szCs w:val="20"/>
      <w:lang w:val="en-US" w:eastAsia="zh-CN" w:bidi="ar-SA"/>
    </w:rPr>
  </w:style>
  <w:style w:type="paragraph" w:customStyle="1" w:styleId="48">
    <w:name w:val="正文图片"/>
    <w:next w:val="1"/>
    <w:qFormat/>
    <w:uiPriority w:val="0"/>
    <w:pPr>
      <w:jc w:val="center"/>
    </w:pPr>
    <w:rPr>
      <w:rFonts w:ascii="Times New Roman" w:hAnsi="Times New Roman" w:eastAsia="宋体" w:cs="Times New Roman"/>
      <w:kern w:val="0"/>
      <w:sz w:val="20"/>
      <w:szCs w:val="20"/>
      <w:lang w:val="en-US" w:eastAsia="zh-CN" w:bidi="ar-SA"/>
    </w:rPr>
  </w:style>
  <w:style w:type="paragraph" w:customStyle="1" w:styleId="49">
    <w:name w:val="毕业设计（论文）正文"/>
    <w:basedOn w:val="1"/>
    <w:qFormat/>
    <w:uiPriority w:val="0"/>
    <w:pPr>
      <w:adjustRightInd w:val="0"/>
      <w:snapToGrid w:val="0"/>
      <w:spacing w:line="300" w:lineRule="auto"/>
      <w:ind w:firstLine="200" w:firstLineChars="200"/>
    </w:pPr>
    <w:rPr>
      <w:rFonts w:hAnsi="宋体"/>
      <w:color w:val="000000"/>
      <w:kern w:val="0"/>
      <w:sz w:val="24"/>
      <w:szCs w:val="20"/>
    </w:rPr>
  </w:style>
  <w:style w:type="paragraph" w:customStyle="1" w:styleId="50">
    <w:name w:val="WPSOffice手动目录 2"/>
    <w:qFormat/>
    <w:uiPriority w:val="0"/>
    <w:pPr>
      <w:ind w:left="200" w:leftChars="200"/>
    </w:pPr>
    <w:rPr>
      <w:rFonts w:ascii="Times New Roman" w:hAnsi="Times New Roman" w:eastAsia="宋体" w:cs="Times New Roman"/>
      <w:kern w:val="0"/>
      <w:sz w:val="20"/>
      <w:szCs w:val="20"/>
      <w:lang w:val="en-US" w:eastAsia="zh-CN" w:bidi="ar-SA"/>
    </w:rPr>
  </w:style>
  <w:style w:type="character" w:customStyle="1" w:styleId="51">
    <w:name w:val="HTML 预设格式 Char"/>
    <w:basedOn w:val="24"/>
    <w:link w:val="17"/>
    <w:qFormat/>
    <w:uiPriority w:val="0"/>
    <w:rPr>
      <w:rFonts w:ascii="宋体" w:hAnsi="宋体" w:eastAsia="宋体" w:cs="Times New Roman"/>
      <w:kern w:val="0"/>
      <w:sz w:val="24"/>
      <w:szCs w:val="24"/>
    </w:rPr>
  </w:style>
  <w:style w:type="paragraph" w:customStyle="1" w:styleId="52">
    <w:name w:val="表内容"/>
    <w:qFormat/>
    <w:uiPriority w:val="0"/>
    <w:rPr>
      <w:rFonts w:ascii="宋体" w:hAnsi="Times New Roman" w:eastAsia="宋体" w:cs="Times New Roman"/>
      <w:kern w:val="21"/>
      <w:sz w:val="24"/>
      <w:szCs w:val="24"/>
      <w:lang w:val="en-US" w:eastAsia="zh-CN" w:bidi="ar-SA"/>
    </w:rPr>
  </w:style>
  <w:style w:type="character" w:customStyle="1" w:styleId="53">
    <w:name w:val="下标 Char"/>
    <w:link w:val="54"/>
    <w:qFormat/>
    <w:uiPriority w:val="0"/>
    <w:rPr>
      <w:rFonts w:ascii="楷体_GB2312" w:hAnsi="楷体_GB2312" w:eastAsia="楷体_GB2312"/>
      <w:szCs w:val="21"/>
    </w:rPr>
  </w:style>
  <w:style w:type="paragraph" w:customStyle="1" w:styleId="54">
    <w:name w:val="下标"/>
    <w:basedOn w:val="1"/>
    <w:link w:val="53"/>
    <w:qFormat/>
    <w:uiPriority w:val="0"/>
    <w:pPr>
      <w:spacing w:line="360" w:lineRule="auto"/>
      <w:jc w:val="center"/>
    </w:pPr>
    <w:rPr>
      <w:rFonts w:ascii="楷体_GB2312" w:hAnsi="楷体_GB2312" w:eastAsia="楷体_GB2312" w:cstheme="minorBidi"/>
      <w:szCs w:val="21"/>
    </w:rPr>
  </w:style>
  <w:style w:type="character" w:customStyle="1" w:styleId="55">
    <w:name w:val="正文+缩进 Char"/>
    <w:basedOn w:val="24"/>
    <w:link w:val="56"/>
    <w:qFormat/>
    <w:uiPriority w:val="0"/>
    <w:rPr>
      <w:rFonts w:ascii="宋体" w:hAnsi="宋体" w:eastAsia="宋体" w:cs="宋体"/>
      <w:szCs w:val="24"/>
    </w:rPr>
  </w:style>
  <w:style w:type="paragraph" w:customStyle="1" w:styleId="56">
    <w:name w:val="正文+缩进"/>
    <w:basedOn w:val="8"/>
    <w:link w:val="55"/>
    <w:qFormat/>
    <w:uiPriority w:val="0"/>
    <w:pPr>
      <w:tabs>
        <w:tab w:val="left" w:pos="357"/>
      </w:tabs>
      <w:overflowPunct w:val="0"/>
    </w:pPr>
    <w:rPr>
      <w:rFonts w:ascii="宋体" w:hAnsi="宋体" w:cs="宋体"/>
      <w:kern w:val="2"/>
      <w:sz w:val="21"/>
    </w:rPr>
  </w:style>
  <w:style w:type="paragraph" w:customStyle="1" w:styleId="57">
    <w:name w:val="论文正文"/>
    <w:basedOn w:val="6"/>
    <w:qFormat/>
    <w:uiPriority w:val="0"/>
    <w:pPr>
      <w:spacing w:beforeLines="50" w:afterLines="50"/>
      <w:ind w:firstLine="200" w:firstLineChars="200"/>
    </w:pPr>
    <w:rPr>
      <w:sz w:val="24"/>
    </w:rPr>
  </w:style>
  <w:style w:type="paragraph" w:customStyle="1" w:styleId="58">
    <w:name w:val="WW-正文文字 2"/>
    <w:basedOn w:val="1"/>
    <w:qFormat/>
    <w:uiPriority w:val="0"/>
    <w:pPr>
      <w:suppressAutoHyphens/>
      <w:spacing w:line="300" w:lineRule="auto"/>
      <w:jc w:val="both"/>
    </w:pPr>
    <w:rPr>
      <w:rFonts w:eastAsia="宋体" w:cs="Times New Roman"/>
      <w:kern w:val="20481"/>
      <w:szCs w:val="20"/>
    </w:rPr>
  </w:style>
  <w:style w:type="paragraph" w:customStyle="1" w:styleId="59">
    <w:name w:val="正文 + 行距: 固定值 20 磅"/>
    <w:basedOn w:val="1"/>
    <w:qFormat/>
    <w:uiPriority w:val="0"/>
    <w:pPr>
      <w:ind w:firstLine="498"/>
    </w:pPr>
  </w:style>
  <w:style w:type="paragraph" w:customStyle="1" w:styleId="60">
    <w:name w:val="我的正文"/>
    <w:basedOn w:val="1"/>
    <w:qFormat/>
    <w:uiPriority w:val="0"/>
    <w:pPr>
      <w:widowControl/>
      <w:tabs>
        <w:tab w:val="left" w:pos="377"/>
      </w:tabs>
      <w:spacing w:line="400" w:lineRule="exact"/>
      <w:ind w:firstLine="482"/>
      <w:jc w:val="left"/>
    </w:pPr>
    <w:rPr>
      <w:rFonts w:ascii="宋体" w:hAnsi="宋体"/>
      <w:kern w:val="0"/>
      <w:sz w:val="24"/>
    </w:rPr>
  </w:style>
  <w:style w:type="paragraph" w:customStyle="1" w:styleId="61">
    <w:name w:val="正文1"/>
    <w:basedOn w:val="62"/>
    <w:qFormat/>
    <w:uiPriority w:val="0"/>
    <w:pPr>
      <w:wordWrap w:val="0"/>
      <w:spacing w:after="0" w:line="440" w:lineRule="exact"/>
      <w:ind w:firstLine="200" w:firstLineChars="200"/>
    </w:pPr>
    <w:rPr>
      <w:kern w:val="0"/>
      <w:sz w:val="24"/>
    </w:rPr>
  </w:style>
  <w:style w:type="paragraph" w:customStyle="1" w:styleId="62">
    <w:name w:val="正文 New New New"/>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63">
    <w:name w:val="图片"/>
    <w:basedOn w:val="6"/>
    <w:qFormat/>
    <w:uiPriority w:val="0"/>
    <w:pPr>
      <w:ind w:firstLine="0" w:firstLineChars="0"/>
      <w:jc w:val="center"/>
    </w:p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footer" Target="footer3.xml"/><Relationship Id="rId7" Type="http://schemas.openxmlformats.org/officeDocument/2006/relationships/header" Target="head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8" Type="http://schemas.openxmlformats.org/officeDocument/2006/relationships/fontTable" Target="fontTable.xml"/><Relationship Id="rId37" Type="http://schemas.openxmlformats.org/officeDocument/2006/relationships/numbering" Target="numbering.xml"/><Relationship Id="rId36" Type="http://schemas.openxmlformats.org/officeDocument/2006/relationships/customXml" Target="../customXml/item1.xml"/><Relationship Id="rId35" Type="http://schemas.openxmlformats.org/officeDocument/2006/relationships/image" Target="media/image18.png"/><Relationship Id="rId34" Type="http://schemas.openxmlformats.org/officeDocument/2006/relationships/image" Target="media/image17.png"/><Relationship Id="rId33" Type="http://schemas.openxmlformats.org/officeDocument/2006/relationships/image" Target="media/image16.png"/><Relationship Id="rId32" Type="http://schemas.openxmlformats.org/officeDocument/2006/relationships/image" Target="media/image15.png"/><Relationship Id="rId31" Type="http://schemas.openxmlformats.org/officeDocument/2006/relationships/image" Target="media/image14.png"/><Relationship Id="rId30" Type="http://schemas.openxmlformats.org/officeDocument/2006/relationships/image" Target="media/image13.png"/><Relationship Id="rId3" Type="http://schemas.openxmlformats.org/officeDocument/2006/relationships/header" Target="header1.xml"/><Relationship Id="rId29" Type="http://schemas.openxmlformats.org/officeDocument/2006/relationships/image" Target="media/image12.png"/><Relationship Id="rId28" Type="http://schemas.openxmlformats.org/officeDocument/2006/relationships/image" Target="media/image11.png"/><Relationship Id="rId27" Type="http://schemas.openxmlformats.org/officeDocument/2006/relationships/image" Target="media/image10.emf"/><Relationship Id="rId26" Type="http://schemas.openxmlformats.org/officeDocument/2006/relationships/oleObject" Target="embeddings/oleObject7.bin"/><Relationship Id="rId25" Type="http://schemas.openxmlformats.org/officeDocument/2006/relationships/image" Target="media/image9.emf"/><Relationship Id="rId24" Type="http://schemas.openxmlformats.org/officeDocument/2006/relationships/oleObject" Target="embeddings/oleObject6.bin"/><Relationship Id="rId23" Type="http://schemas.openxmlformats.org/officeDocument/2006/relationships/image" Target="media/image8.emf"/><Relationship Id="rId22" Type="http://schemas.openxmlformats.org/officeDocument/2006/relationships/oleObject" Target="embeddings/oleObject5.bin"/><Relationship Id="rId21" Type="http://schemas.openxmlformats.org/officeDocument/2006/relationships/image" Target="media/image7.emf"/><Relationship Id="rId20" Type="http://schemas.openxmlformats.org/officeDocument/2006/relationships/oleObject" Target="embeddings/oleObject4.bin"/><Relationship Id="rId2" Type="http://schemas.openxmlformats.org/officeDocument/2006/relationships/settings" Target="settings.xml"/><Relationship Id="rId19" Type="http://schemas.openxmlformats.org/officeDocument/2006/relationships/image" Target="media/image6.emf"/><Relationship Id="rId18" Type="http://schemas.openxmlformats.org/officeDocument/2006/relationships/oleObject" Target="embeddings/oleObject3.bin"/><Relationship Id="rId17" Type="http://schemas.openxmlformats.org/officeDocument/2006/relationships/image" Target="media/image5.png"/><Relationship Id="rId16" Type="http://schemas.openxmlformats.org/officeDocument/2006/relationships/image" Target="media/image4.png"/><Relationship Id="rId15" Type="http://schemas.openxmlformats.org/officeDocument/2006/relationships/image" Target="media/image3.png"/><Relationship Id="rId14" Type="http://schemas.openxmlformats.org/officeDocument/2006/relationships/image" Target="media/image2.emf"/><Relationship Id="rId13" Type="http://schemas.openxmlformats.org/officeDocument/2006/relationships/oleObject" Target="embeddings/oleObject2.bin"/><Relationship Id="rId12" Type="http://schemas.openxmlformats.org/officeDocument/2006/relationships/image" Target="media/image1.emf"/><Relationship Id="rId11" Type="http://schemas.openxmlformats.org/officeDocument/2006/relationships/oleObject" Target="embeddings/oleObject1.bin"/><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4104" textRotate="1"/>
    <customShpInfo spid="_x0000_s4105" textRotate="1"/>
    <customShpInfo spid="_x0000_s4098" textRotate="1"/>
    <customShpInfo spid="_x0000_s4097" textRotate="1"/>
    <customShpInfo spid="_x0000_s4106" textRotate="1"/>
    <customShpInfo spid="_x0000_s4103"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微软中国</Company>
  <Pages>30</Pages>
  <Words>11183</Words>
  <Characters>15705</Characters>
  <Lines>141</Lines>
  <Paragraphs>39</Paragraphs>
  <TotalTime>227</TotalTime>
  <ScaleCrop>false</ScaleCrop>
  <LinksUpToDate>false</LinksUpToDate>
  <CharactersWithSpaces>16204</CharactersWithSpaces>
  <Application>WPS Office_12.1.0.17147_F1E327BC-269C-435d-A152-05C5408002CA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2021-10-28T12:17:00Z</dcterms:created>
  <dc:creator>Administrator</dc:creator>
  <cp:lastModifiedBy>cookie</cp:lastModifiedBy>
  <dcterms:modified xsi:type="dcterms:W3CDTF">2024-08-04T09:53:56Z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2052-12.1.0.17147</vt:lpwstr>
  </property>
  <property fmtid="{D5CDD505-2E9C-101B-9397-08002B2CF9AE}" pid="3" name="ICV">
    <vt:lpwstr>CB5032F985284F3B8E1DE855AB6AE21C</vt:lpwstr>
  </property>
</Properties>
</file>