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04/01/2021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2.2417 1.5561 1.2594 1.1656 0.97100 0.86724 0.67377</w:t>
      </w:r>
      <w:r>
        <w:br/>
      </w:r>
      <w:r>
        <w:rPr>
          <w:rStyle w:val="VerbatimChar"/>
        </w:rPr>
        <w:t xml:space="preserve">## Proportion of Variance 0.3865 0.1863 0.1220 0.1045 0.07253 0.05785 0.03492</w:t>
      </w:r>
      <w:r>
        <w:br/>
      </w:r>
      <w:r>
        <w:rPr>
          <w:rStyle w:val="VerbatimChar"/>
        </w:rPr>
        <w:t xml:space="preserve">## Cumulative Proportion  0.3865 0.5728 0.6948 0.7993 0.87185 0.92971 0.96463</w:t>
      </w:r>
      <w:r>
        <w:br/>
      </w:r>
      <w:r>
        <w:rPr>
          <w:rStyle w:val="VerbatimChar"/>
        </w:rPr>
        <w:t xml:space="preserve">##                            PC8     PC9    PC10    PC11    PC12     PC13</w:t>
      </w:r>
      <w:r>
        <w:br/>
      </w:r>
      <w:r>
        <w:rPr>
          <w:rStyle w:val="VerbatimChar"/>
        </w:rPr>
        <w:t xml:space="preserve">## Standard deviation     0.50589 0.40585 0.16605 0.08596 0.06492 3.72e-17</w:t>
      </w:r>
      <w:r>
        <w:br/>
      </w:r>
      <w:r>
        <w:rPr>
          <w:rStyle w:val="VerbatimChar"/>
        </w:rPr>
        <w:t xml:space="preserve">## Proportion of Variance 0.01969 0.01267 0.00212 0.00057 0.00032 0.00e+00</w:t>
      </w:r>
      <w:r>
        <w:br/>
      </w:r>
      <w:r>
        <w:rPr>
          <w:rStyle w:val="VerbatimChar"/>
        </w:rPr>
        <w:t xml:space="preserve">## Cumulative Proportion  0.98432 0.99699 0.99911 0.99968 1.00000 1.00e+00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0.5400877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2021-02-04T01:16:50Z</dcterms:created>
  <dcterms:modified xsi:type="dcterms:W3CDTF">2021-02-04T01:16:50Z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04/01/2021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