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26036</wp:posOffset>
                </wp:positionH>
                <wp:positionV relativeFrom="paragraph">
                  <wp:posOffset>711200</wp:posOffset>
                </wp:positionV>
                <wp:extent cx="5742940" cy="9245600"/>
                <wp:effectExtent b="0" l="0" r="0" t="0"/>
                <wp:wrapNone/>
                <wp:docPr id="2" name=""/>
                <a:graphic>
                  <a:graphicData uri="http://schemas.microsoft.com/office/word/2010/wordprocessingShape">
                    <wps:wsp>
                      <wps:cNvSpPr/>
                      <wps:cNvPr id="3" name="Shape 3"/>
                      <wps:spPr>
                        <a:xfrm>
                          <a:off x="2479293" y="0"/>
                          <a:ext cx="5733415" cy="7560000"/>
                        </a:xfrm>
                        <a:prstGeom prst="rect">
                          <a:avLst/>
                        </a:prstGeom>
                        <a:noFill/>
                        <a:ln>
                          <a:noFill/>
                        </a:ln>
                      </wps:spPr>
                      <wps:txbx>
                        <w:txbxContent>
                          <w:p w:rsidR="00000000" w:rsidDel="00000000" w:rsidP="00000000" w:rsidRDefault="00000000" w:rsidRPr="00000000">
                            <w:pPr>
                              <w:spacing w:after="6280" w:before="576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t xml:space="preserve">Documento de Requisitos</w:t>
                            </w:r>
                            <w:r w:rsidDel="00000000" w:rsidR="00000000" w:rsidRPr="00000000">
                              <w:rPr>
                                <w:rFonts w:ascii="Arial" w:cs="Arial" w:eastAsia="Arial" w:hAnsi="Arial"/>
                                <w:b w:val="1"/>
                                <w:i w:val="0"/>
                                <w:smallCaps w:val="0"/>
                                <w:strike w:val="0"/>
                                <w:color w:val="0000ff"/>
                                <w:sz w:val="56"/>
                                <w:vertAlign w:val="baseline"/>
                              </w:rPr>
                              <w:br w:type="textWrapping"/>
                            </w:r>
                            <w:r w:rsidDel="00000000" w:rsidR="00000000" w:rsidRPr="00000000">
                              <w:rPr>
                                <w:rFonts w:ascii="Arial" w:cs="Arial" w:eastAsia="Arial" w:hAnsi="Arial"/>
                                <w:b w:val="1"/>
                                <w:i w:val="0"/>
                                <w:smallCaps w:val="0"/>
                                <w:strike w:val="0"/>
                                <w:color w:val="0000ff"/>
                                <w:sz w:val="56"/>
                                <w:vertAlign w:val="baseline"/>
                              </w:rPr>
                              <w:t xml:space="preserve">Secret Shop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r>
                            <w:r w:rsidDel="00000000" w:rsidR="00000000" w:rsidRPr="00000000">
                              <w:rPr>
                                <w:rFonts w:ascii="Arial" w:cs="Arial" w:eastAsia="Arial" w:hAnsi="Arial"/>
                                <w:b w:val="0"/>
                                <w:i w:val="0"/>
                                <w:smallCaps w:val="0"/>
                                <w:strike w:val="0"/>
                                <w:color w:val="000000"/>
                                <w:sz w:val="24"/>
                                <w:vertAlign w:val="baseline"/>
                              </w:rPr>
                              <w:t xml:space="preserve">Versão 1.0 - Maio de 2019</w:t>
                            </w:r>
                          </w:p>
                        </w:txbxContent>
                      </wps:txbx>
                      <wps:bodyPr anchorCtr="0" anchor="t" bIns="625" lIns="625" spcFirstLastPara="1" rIns="625" wrap="square" tIns="625"/>
                    </wps:wsp>
                  </a:graphicData>
                </a:graphic>
              </wp:anchor>
            </w:drawing>
          </mc:Choice>
          <mc:Fallback>
            <w:drawing>
              <wp:anchor allowOverlap="1" behindDoc="0" distB="0" distT="0" distL="114935" distR="114935" hidden="0" layoutInCell="1" locked="0" relativeHeight="0" simplePos="0">
                <wp:simplePos x="0" y="0"/>
                <wp:positionH relativeFrom="column">
                  <wp:posOffset>26036</wp:posOffset>
                </wp:positionH>
                <wp:positionV relativeFrom="paragraph">
                  <wp:posOffset>711200</wp:posOffset>
                </wp:positionV>
                <wp:extent cx="5742940" cy="9245600"/>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742940" cy="9245600"/>
                        </a:xfrm>
                        <a:prstGeom prst="rect"/>
                        <a:ln/>
                      </pic:spPr>
                    </pic:pic>
                  </a:graphicData>
                </a:graphic>
              </wp:anchor>
            </w:drawing>
          </mc:Fallback>
        </mc:AlternateConten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headerReference r:id="rId7" w:type="default"/>
          <w:footerReference r:id="rId8" w:type="default"/>
          <w:pgSz w:h="16838" w:w="11906"/>
          <w:pgMar w:bottom="864" w:top="864" w:left="1440" w:right="1440" w:header="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Ficha Técnica</w:t>
      </w:r>
    </w:p>
    <w:p w:rsidR="00000000" w:rsidDel="00000000" w:rsidP="00000000" w:rsidRDefault="00000000" w:rsidRPr="00000000" w14:paraId="00000006">
      <w:pPr>
        <w:keepNext w:val="0"/>
        <w:keepLines w:val="0"/>
        <w:widowControl w:val="1"/>
        <w:pBdr>
          <w:top w:color="000000" w:space="4" w:sz="6"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Equipe Responsável pela Elaboração</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Túlio Freire</w:t>
        <w:tab/>
        <w:tab/>
        <w:t xml:space="preserve">Desenvolvimento</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Yuri de Souza Hermont</w:t>
        <w:tab/>
        <w:t xml:space="preserve">Desenvolvimento</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color="000000" w:space="4" w:sz="6"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Alvo</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Este manual destina-se a todos os envolvidos no desenvolvimento de todo o sistema denominado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SecretShop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427"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Visão geral deste documento</w:t>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Glossário, Siglas e Acrogramas</w:t>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Definições e Atributos de Requisitos</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Identificação dos Requisitos</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Prioridades dos Requisitos</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Formulários coletados</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Abrangência e sistemas relacionados</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Relação de usuários do sistema</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Foram identificados cinco usuários do sistema XXX denominados de GardenAdmin, Caixa, Investidor, Cliente Pessoa Física e Cliente Pessoa Jurídica, abaixo detalhados.</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GardenAdmin</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Caixa –</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Investidor –</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Pessoa Física –</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Pessoa Jurídica –</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Caso de Uso – Visáo do Usuário</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do GardenAdmin</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463"/>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do Vendedor</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do Estoque </w:t>
          </w:r>
          <w:r w:rsidDel="00000000" w:rsidR="00000000" w:rsidRPr="00000000">
            <w:rPr>
              <w:rFonts w:ascii="Arial" w:cs="Arial" w:eastAsia="Arial" w:hAnsi="Arial"/>
              <w:b w:val="1"/>
              <w:i w:val="0"/>
              <w:smallCaps w:val="0"/>
              <w:strike w:val="0"/>
              <w:color w:val="5b9bd5"/>
              <w:sz w:val="20"/>
              <w:szCs w:val="20"/>
              <w:u w:val="none"/>
              <w:shd w:fill="auto" w:val="clear"/>
              <w:vertAlign w:val="baseline"/>
              <w:rtl w:val="0"/>
            </w:rPr>
            <w:t xml:space="preserve">&lt;Nome de subseção para agrupar requisitos correlacionados&gt;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[RF001] &lt;Nome do requisito/caso de uso&gt;</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[RF002] &lt;Nome de outro caso de uso&gt;</w:t>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Usabilidade</w:t>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[NF001] &lt;Nome do requisito&gt;</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Confiabilidade</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[NF005] &lt;Nome do requisito&gt;</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Desempenho</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Segurança</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Distribuição</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Padrões</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Hardware e software</w:t>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 &lt;Nome do requisito&gt;</w:t>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MAPA DE NAVEGAÇÃO DE INTERFACES</w:t>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I_Login </w:t>
          </w:r>
          <w:r w:rsidDel="00000000" w:rsidR="00000000" w:rsidRPr="00000000">
            <w:rPr>
              <w:rFonts w:ascii="Arial" w:cs="Arial" w:eastAsia="Arial" w:hAnsi="Arial"/>
              <w:b w:val="1"/>
              <w:i w:val="0"/>
              <w:smallCaps w:val="0"/>
              <w:strike w:val="0"/>
              <w:color w:val="5b9bd5"/>
              <w:sz w:val="20"/>
              <w:szCs w:val="20"/>
              <w:u w:val="none"/>
              <w:shd w:fill="auto" w:val="clear"/>
              <w:vertAlign w:val="baseline"/>
              <w:rtl w:val="0"/>
            </w:rPr>
            <w:t xml:space="preserve">&lt;Identificador de uma interface&gt;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Informações críticas da interface</w:t>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IE_LoginUserNameLogin</w:t>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60" w:line="240" w:lineRule="auto"/>
            <w:ind w:left="11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Informações críticas da interface</w:t>
            <w:tab/>
          </w:r>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29"/>
            </w:tabs>
            <w:spacing w:after="60" w:before="240" w:line="240" w:lineRule="auto"/>
            <w:ind w:left="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IE_LoginUserNameLogin&lt;Identificador de outra interface&gt;</w:t>
            <w:tab/>
          </w:r>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rPr>
              <w:rFonts w:ascii="Arial" w:cs="Arial" w:eastAsia="Arial" w:hAnsi="Arial"/>
              <w:b w:val="1"/>
              <w:smallCaps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numPr>
          <w:ilvl w:val="0"/>
          <w:numId w:val="4"/>
        </w:numPr>
        <w:ind w:left="0" w:firstLine="0"/>
        <w:rPr/>
      </w:pP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documento especifica o sistema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SecretShop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fornecendo aos desenvolvedores as informações necessárias para o projeto e implementação, assim como para a realização dos testes e homologação do sistema.</w:t>
      </w:r>
    </w:p>
    <w:p w:rsidR="00000000" w:rsidDel="00000000" w:rsidP="00000000" w:rsidRDefault="00000000" w:rsidRPr="00000000" w14:paraId="00000039">
      <w:pPr>
        <w:pStyle w:val="Heading2"/>
        <w:numPr>
          <w:ilvl w:val="1"/>
          <w:numId w:val="4"/>
        </w:numPr>
        <w:ind w:left="0" w:firstLine="0"/>
        <w:rPr/>
      </w:pPr>
      <w:bookmarkStart w:colFirst="0" w:colLast="0" w:name="_gjdgxs" w:id="0"/>
      <w:bookmarkEnd w:id="0"/>
      <w:r w:rsidDel="00000000" w:rsidR="00000000" w:rsidRPr="00000000">
        <w:rPr>
          <w:rtl w:val="0"/>
        </w:rPr>
        <w:t xml:space="preserve">Visão geral deste documento</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&lt;Nome do sistema&gt; e estão organizadas como descrito abaixo.</w:t>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Seção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Seção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Requisitos funcionais (casos de uso): especifica todos os requisitos funcionais do sistema, descrevendo os fluxos de eventos, prioridades, atores, entradas e saídas de cada caso de uso a ser implementado.</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Seção 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Requisitos não funcionais: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Seção 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Descrição da interface com o usuário: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apresenta desenhos, figuras ou rascunhos de telas do sistema.</w:t>
      </w:r>
      <w:r w:rsidDel="00000000" w:rsidR="00000000" w:rsidRPr="00000000">
        <w:rPr>
          <w:rtl w:val="0"/>
        </w:rPr>
      </w:r>
    </w:p>
    <w:p w:rsidR="00000000" w:rsidDel="00000000" w:rsidP="00000000" w:rsidRDefault="00000000" w:rsidRPr="00000000" w14:paraId="0000003F">
      <w:pPr>
        <w:pStyle w:val="Heading2"/>
        <w:numPr>
          <w:ilvl w:val="1"/>
          <w:numId w:val="4"/>
        </w:numPr>
        <w:ind w:left="0" w:firstLine="0"/>
        <w:rPr/>
      </w:pPr>
      <w:bookmarkStart w:colFirst="0" w:colLast="0" w:name="_30j0zll" w:id="1"/>
      <w:bookmarkEnd w:id="1"/>
      <w:r w:rsidDel="00000000" w:rsidR="00000000" w:rsidRPr="00000000">
        <w:rPr>
          <w:rtl w:val="0"/>
        </w:rPr>
        <w:t xml:space="preserve">Glossário, Siglas e Acrogramas</w:t>
      </w:r>
    </w:p>
    <w:p w:rsidR="00000000" w:rsidDel="00000000" w:rsidP="00000000" w:rsidRDefault="00000000" w:rsidRPr="00000000" w14:paraId="00000040">
      <w:pPr>
        <w:spacing w:after="120" w:before="60" w:lineRule="auto"/>
        <w:jc w:val="both"/>
        <w:rPr/>
      </w:pPr>
      <w:r w:rsidDel="00000000" w:rsidR="00000000" w:rsidRPr="00000000">
        <w:rPr>
          <w:b w:val="1"/>
          <w:i w:val="1"/>
          <w:sz w:val="22"/>
          <w:szCs w:val="22"/>
          <w:rtl w:val="0"/>
        </w:rPr>
        <w:t xml:space="preserve">Mochila</w:t>
      </w:r>
      <w:r w:rsidDel="00000000" w:rsidR="00000000" w:rsidRPr="00000000">
        <w:rPr>
          <w:sz w:val="22"/>
          <w:szCs w:val="22"/>
          <w:rtl w:val="0"/>
        </w:rPr>
        <w:t xml:space="preserve"> – Termo utilizado para se referir ao histórico de compras do cliente, o qual mostra todos os itens que o mesmo já realizou a compra. Os itens expostos seguiram a logica da composição, sendo que um item, só sera mostrado se ele for um item final, ou item ainda inacabado(item de composição que ainda não foi utilizado para compor um item final) *Verificar a definição de </w:t>
      </w:r>
      <w:r w:rsidDel="00000000" w:rsidR="00000000" w:rsidRPr="00000000">
        <w:rPr>
          <w:i w:val="1"/>
          <w:sz w:val="22"/>
          <w:szCs w:val="22"/>
          <w:rtl w:val="0"/>
        </w:rPr>
        <w:t xml:space="preserve">Item de Composição</w:t>
      </w:r>
      <w:r w:rsidDel="00000000" w:rsidR="00000000" w:rsidRPr="00000000">
        <w:rPr>
          <w:sz w:val="22"/>
          <w:szCs w:val="22"/>
          <w:rtl w:val="0"/>
        </w:rPr>
        <w:t xml:space="preserve"> e </w:t>
      </w:r>
      <w:r w:rsidDel="00000000" w:rsidR="00000000" w:rsidRPr="00000000">
        <w:rPr>
          <w:i w:val="1"/>
          <w:sz w:val="22"/>
          <w:szCs w:val="22"/>
          <w:rtl w:val="0"/>
        </w:rPr>
        <w:t xml:space="preserve">Item Final</w:t>
      </w:r>
      <w:r w:rsidDel="00000000" w:rsidR="00000000" w:rsidRPr="00000000">
        <w:rPr>
          <w:rtl w:val="0"/>
        </w:rPr>
      </w:r>
    </w:p>
    <w:p w:rsidR="00000000" w:rsidDel="00000000" w:rsidP="00000000" w:rsidRDefault="00000000" w:rsidRPr="00000000" w14:paraId="00000041">
      <w:pPr>
        <w:spacing w:after="120" w:before="60" w:lineRule="auto"/>
        <w:jc w:val="both"/>
        <w:rPr/>
      </w:pPr>
      <w:r w:rsidDel="00000000" w:rsidR="00000000" w:rsidRPr="00000000">
        <w:rPr>
          <w:b w:val="1"/>
          <w:i w:val="1"/>
          <w:sz w:val="22"/>
          <w:szCs w:val="22"/>
          <w:rtl w:val="0"/>
        </w:rPr>
        <w:t xml:space="preserve">Estoque </w:t>
      </w:r>
      <w:r w:rsidDel="00000000" w:rsidR="00000000" w:rsidRPr="00000000">
        <w:rPr>
          <w:b w:val="1"/>
          <w:i w:val="1"/>
          <w:sz w:val="22"/>
          <w:szCs w:val="22"/>
          <w:rtl w:val="0"/>
        </w:rPr>
        <w:t xml:space="preserve">JustInTime</w:t>
      </w:r>
      <w:r w:rsidDel="00000000" w:rsidR="00000000" w:rsidRPr="00000000">
        <w:rPr>
          <w:sz w:val="22"/>
          <w:szCs w:val="22"/>
          <w:rtl w:val="0"/>
        </w:rPr>
        <w:t xml:space="preserve"> – atividade que consiste na verificação constante de estoque e a reposição automatizada pelos fornecedores que não permitem o estoque fique abaixo de um item.</w:t>
      </w:r>
      <w:r w:rsidDel="00000000" w:rsidR="00000000" w:rsidRPr="00000000">
        <w:rPr>
          <w:rtl w:val="0"/>
        </w:rPr>
      </w:r>
    </w:p>
    <w:p w:rsidR="00000000" w:rsidDel="00000000" w:rsidP="00000000" w:rsidRDefault="00000000" w:rsidRPr="00000000" w14:paraId="00000042">
      <w:pPr>
        <w:spacing w:after="120" w:before="60" w:lineRule="auto"/>
        <w:jc w:val="both"/>
        <w:rPr/>
      </w:pPr>
      <w:r w:rsidDel="00000000" w:rsidR="00000000" w:rsidRPr="00000000">
        <w:rPr>
          <w:b w:val="1"/>
          <w:i w:val="1"/>
          <w:sz w:val="22"/>
          <w:szCs w:val="22"/>
          <w:rtl w:val="0"/>
        </w:rPr>
        <w:t xml:space="preserve">Item de Composição –</w:t>
      </w:r>
      <w:r w:rsidDel="00000000" w:rsidR="00000000" w:rsidRPr="00000000">
        <w:rPr>
          <w:sz w:val="22"/>
          <w:szCs w:val="22"/>
          <w:rtl w:val="0"/>
        </w:rPr>
        <w:t xml:space="preserve"> Termo referente a um Item/produto comercializado que seja não final, a partir deste sempre poderá existir um outro item/produto que utilizará deste para sua formação. *Verificar na página definição de </w:t>
      </w:r>
      <w:r w:rsidDel="00000000" w:rsidR="00000000" w:rsidRPr="00000000">
        <w:rPr>
          <w:i w:val="1"/>
          <w:sz w:val="22"/>
          <w:szCs w:val="22"/>
          <w:rtl w:val="0"/>
        </w:rPr>
        <w:t xml:space="preserve">Item final</w:t>
      </w:r>
      <w:r w:rsidDel="00000000" w:rsidR="00000000" w:rsidRPr="00000000">
        <w:rPr>
          <w:rtl w:val="0"/>
        </w:rPr>
      </w:r>
    </w:p>
    <w:p w:rsidR="00000000" w:rsidDel="00000000" w:rsidP="00000000" w:rsidRDefault="00000000" w:rsidRPr="00000000" w14:paraId="00000043">
      <w:pPr>
        <w:spacing w:after="120" w:before="60" w:lineRule="auto"/>
        <w:jc w:val="both"/>
        <w:rPr/>
      </w:pPr>
      <w:r w:rsidDel="00000000" w:rsidR="00000000" w:rsidRPr="00000000">
        <w:rPr>
          <w:b w:val="1"/>
          <w:i w:val="1"/>
          <w:sz w:val="22"/>
          <w:szCs w:val="22"/>
          <w:rtl w:val="0"/>
        </w:rPr>
        <w:t xml:space="preserve">Item Final </w:t>
      </w:r>
      <w:r w:rsidDel="00000000" w:rsidR="00000000" w:rsidRPr="00000000">
        <w:rPr>
          <w:sz w:val="22"/>
          <w:szCs w:val="22"/>
          <w:rtl w:val="0"/>
        </w:rPr>
        <w:t xml:space="preserve">– Termo para determinar um item/produto que não ha outro que o utilize para sua formação/composição. Um item final não pode ser utilizado para a criação de outro item.</w:t>
      </w:r>
      <w:r w:rsidDel="00000000" w:rsidR="00000000" w:rsidRPr="00000000">
        <w:rPr>
          <w:rtl w:val="0"/>
        </w:rPr>
      </w:r>
    </w:p>
    <w:p w:rsidR="00000000" w:rsidDel="00000000" w:rsidP="00000000" w:rsidRDefault="00000000" w:rsidRPr="00000000" w14:paraId="00000044">
      <w:pPr>
        <w:spacing w:after="120" w:before="60" w:lineRule="auto"/>
        <w:jc w:val="both"/>
        <w:rPr>
          <w:b w:val="1"/>
          <w:i w:val="1"/>
          <w:sz w:val="22"/>
          <w:szCs w:val="22"/>
        </w:rPr>
      </w:pPr>
      <w:r w:rsidDel="00000000" w:rsidR="00000000" w:rsidRPr="00000000">
        <w:rPr>
          <w:rtl w:val="0"/>
        </w:rPr>
      </w:r>
    </w:p>
    <w:p w:rsidR="00000000" w:rsidDel="00000000" w:rsidP="00000000" w:rsidRDefault="00000000" w:rsidRPr="00000000" w14:paraId="00000045">
      <w:pPr>
        <w:pStyle w:val="Heading2"/>
        <w:numPr>
          <w:ilvl w:val="1"/>
          <w:numId w:val="4"/>
        </w:numPr>
        <w:ind w:left="0" w:firstLine="0"/>
        <w:rPr/>
      </w:pPr>
      <w:bookmarkStart w:colFirst="0" w:colLast="0" w:name="_1fob9te" w:id="2"/>
      <w:bookmarkEnd w:id="2"/>
      <w:r w:rsidDel="00000000" w:rsidR="00000000" w:rsidRPr="00000000">
        <w:rPr>
          <w:rtl w:val="0"/>
        </w:rPr>
        <w:t xml:space="preserve">Definições e Atributos de Requisitos</w:t>
      </w:r>
    </w:p>
    <w:p w:rsidR="00000000" w:rsidDel="00000000" w:rsidP="00000000" w:rsidRDefault="00000000" w:rsidRPr="00000000" w14:paraId="00000046">
      <w:pPr>
        <w:pStyle w:val="Heading3"/>
        <w:numPr>
          <w:ilvl w:val="2"/>
          <w:numId w:val="4"/>
        </w:numPr>
        <w:ind w:left="0" w:firstLine="0"/>
        <w:rPr/>
      </w:pPr>
      <w:bookmarkStart w:colFirst="0" w:colLast="0" w:name="_3znysh7" w:id="3"/>
      <w:bookmarkEnd w:id="3"/>
      <w:r w:rsidDel="00000000" w:rsidR="00000000" w:rsidRPr="00000000">
        <w:rPr>
          <w:rtl w:val="0"/>
        </w:rPr>
        <w:t xml:space="preserve">Identificação dos Requisitos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RF é utilizado para identificar Requisitos Funcionais e RNF é utilizado para identificar Requisitos Não Funcionais. Ambas siglas vem acompanhada de um número que é o identificador único do requisitos. Por exemplo, o requisito [RF016] indica um requisito funcional de número 16.</w:t>
      </w:r>
    </w:p>
    <w:p w:rsidR="00000000" w:rsidDel="00000000" w:rsidP="00000000" w:rsidRDefault="00000000" w:rsidRPr="00000000" w14:paraId="00000048">
      <w:pPr>
        <w:pStyle w:val="Heading3"/>
        <w:numPr>
          <w:ilvl w:val="2"/>
          <w:numId w:val="4"/>
        </w:numPr>
        <w:ind w:left="0" w:firstLine="0"/>
        <w:rPr/>
      </w:pPr>
      <w:bookmarkStart w:colFirst="0" w:colLast="0" w:name="_2et92p0" w:id="4"/>
      <w:bookmarkEnd w:id="4"/>
      <w:r w:rsidDel="00000000" w:rsidR="00000000" w:rsidRPr="00000000">
        <w:rPr>
          <w:rtl w:val="0"/>
        </w:rPr>
        <w:t xml:space="preserve">Prioridades dos Requisitos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Essencial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Importante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9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Desejável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4D">
      <w:pPr>
        <w:pStyle w:val="Heading2"/>
        <w:ind w:left="0" w:right="0" w:firstLine="0"/>
        <w:rPr/>
      </w:pPr>
      <w:bookmarkStart w:colFirst="0" w:colLast="0" w:name="_tyjcwt" w:id="5"/>
      <w:bookmarkEnd w:id="5"/>
      <w:r w:rsidDel="00000000" w:rsidR="00000000" w:rsidRPr="00000000">
        <w:rPr>
          <w:rtl w:val="0"/>
        </w:rPr>
        <w:t xml:space="preserve">Formulários coletados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 documentos relacionados abaixo estão a disposição no anexo deste documento. Os campos </w:t>
      </w:r>
      <w:r w:rsidDel="00000000" w:rsidR="00000000" w:rsidRPr="00000000">
        <w:rPr>
          <w:sz w:val="22"/>
          <w:szCs w:val="22"/>
          <w:rtl w:val="0"/>
        </w:rPr>
        <w:t xml:space="preserve">marcados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 </w:t>
      </w:r>
      <w:r w:rsidDel="00000000" w:rsidR="00000000" w:rsidRPr="00000000">
        <w:rPr>
          <w:sz w:val="22"/>
          <w:szCs w:val="22"/>
          <w:rtl w:val="0"/>
        </w:rPr>
        <w:t xml:space="preserve">vermelho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não são </w:t>
      </w:r>
      <w:r w:rsidDel="00000000" w:rsidR="00000000" w:rsidRPr="00000000">
        <w:rPr>
          <w:sz w:val="22"/>
          <w:szCs w:val="22"/>
          <w:rtl w:val="0"/>
        </w:rPr>
        <w:t xml:space="preserve">necessários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Os campos escritos a mão com caneta azul são campos que precisam ser acrescentados ao </w:t>
      </w:r>
      <w:r w:rsidDel="00000000" w:rsidR="00000000" w:rsidRPr="00000000">
        <w:rPr>
          <w:sz w:val="22"/>
          <w:szCs w:val="22"/>
          <w:rtl w:val="0"/>
        </w:rPr>
        <w:t xml:space="preserve">formulário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Os demais campos sem qualquer marcação devem fazer parte do sistema.</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Cadastro de Cliente: </w:t>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Cadastro de Produto: </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 Fiscal</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864" w:top="864"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3" name=""/>
                <a:graphic>
                  <a:graphicData uri="http://schemas.microsoft.com/office/word/2010/wordprocessingShape">
                    <wps:wsp>
                      <wps:cNvSpPr/>
                      <wps:cNvPr id="4" name="Shape 4"/>
                      <wps:spPr>
                        <a:xfrm>
                          <a:off x="5161533" y="3545050"/>
                          <a:ext cx="368935" cy="469900"/>
                        </a:xfrm>
                        <a:prstGeom prst="rect">
                          <a:avLst/>
                        </a:prstGeom>
                        <a:solidFill>
                          <a:srgbClr val="FFFFFF">
                            <a:alpha val="0"/>
                          </a:srgbClr>
                        </a:solidFill>
                        <a:ln>
                          <a:noFill/>
                        </a:ln>
                      </wps:spPr>
                      <wps:txbx>
                        <w:txbxContent>
                          <w:p w:rsidR="00000000" w:rsidDel="00000000" w:rsidP="00000000" w:rsidRDefault="00000000" w:rsidRPr="00000000">
                            <w:pPr>
                              <w:spacing w:after="480" w:before="0" w:line="240"/>
                              <w:ind w:left="0" w:right="0" w:firstLine="0"/>
                              <w:jc w:val="right"/>
                              <w:textDirection w:val="btLr"/>
                            </w:pP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378460" cy="479425"/>
                        </a:xfrm>
                        <a:prstGeom prst="rect"/>
                        <a:ln/>
                      </pic:spPr>
                    </pic:pic>
                  </a:graphicData>
                </a:graphic>
              </wp:anchor>
            </w:drawing>
          </mc:Fallback>
        </mc:AlternateContent>
      </w:r>
    </w:p>
    <w:p w:rsidR="00000000" w:rsidDel="00000000" w:rsidP="00000000" w:rsidRDefault="00000000" w:rsidRPr="00000000" w14:paraId="00000055">
      <w:pPr>
        <w:pStyle w:val="Heading1"/>
        <w:numPr>
          <w:ilvl w:val="0"/>
          <w:numId w:val="4"/>
        </w:numPr>
        <w:ind w:left="0" w:firstLine="0"/>
        <w:rPr/>
      </w:pPr>
      <w:r w:rsidDel="00000000" w:rsidR="00000000" w:rsidRPr="00000000">
        <w:rPr>
          <w:rtl w:val="0"/>
        </w:rPr>
        <w:t xml:space="preserve">Descrição geral do sistema</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tem o objetivo de realizar vendas online da loja de itens do Dota 2.</w:t>
      </w:r>
    </w:p>
    <w:p w:rsidR="00000000" w:rsidDel="00000000" w:rsidP="00000000" w:rsidRDefault="00000000" w:rsidRPr="00000000" w14:paraId="00000057">
      <w:pPr>
        <w:spacing w:after="60" w:before="60" w:lineRule="auto"/>
        <w:ind w:left="578" w:firstLine="0"/>
        <w:jc w:val="both"/>
        <w:rPr>
          <w:sz w:val="22"/>
          <w:szCs w:val="22"/>
        </w:rPr>
      </w:pPr>
      <w:r w:rsidDel="00000000" w:rsidR="00000000" w:rsidRPr="00000000">
        <w:rPr>
          <w:sz w:val="22"/>
          <w:szCs w:val="22"/>
          <w:rtl w:val="0"/>
        </w:rPr>
        <w:t xml:space="preserve">O objetivo do sistema é ser utilizado por clientes da loja do Dota 2, para facilitar a compra de itens.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lista os itens finais do jogo, itens compostos por outros itens e que não compõem nenhum outro, e quando o item é clicado, o sistema exibe detalhes sobre o item, inclusive os itens não finais que o compõe, detalhando o item para o usuário.</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também oferece uma interface chamada “mochila”, onde o usuário pode ver os itens já comprados por ele, sendo exibidos os itens compostos que o usuário comprou, ou seja, se o usuário comprar 2 itens que formam um outro item, será exibido na mochila somente o item final. A mochila também exibe os dados do usuário, possibilitando também a edição dos dados pelo próprio usuário.</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utiliza também de uma reposição de estoque just in time, que assim que identifica que a quantidade em estoque de um determinado produto está abaixo do limite estipulado, realiza automaticamente um pedido para o fornecedor do item para a reposição do estoque, garantindo assim que o cliente possa sempre obter o item desejado.</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conta também com um cadastro do usuário, o usuário só pode realizar compras e consultar a mochila se estiver logado em sua conta, mas o usuário pode navegar livremente pelas outras áreas do site sem a necessidade de estar logado, podendo consultar preços e detalhes de produtos.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possui um sistema de busca que mostra o item buscado e seus detalhes, inclusive os itens que o compõem e também os itens que ele é utilizado para fazer.</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numPr>
          <w:ilvl w:val="1"/>
          <w:numId w:val="4"/>
        </w:numPr>
        <w:ind w:left="0" w:firstLine="0"/>
        <w:rPr/>
      </w:pPr>
      <w:bookmarkStart w:colFirst="0" w:colLast="0" w:name="_3dy6vkm" w:id="6"/>
      <w:bookmarkEnd w:id="6"/>
      <w:r w:rsidDel="00000000" w:rsidR="00000000" w:rsidRPr="00000000">
        <w:rPr>
          <w:rtl w:val="0"/>
        </w:rPr>
        <w:t xml:space="preserve">Abrangência e sistemas relacionados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O Sistema descrito pelo documento irá permitir que um pessoa através da internet realize compra de itens específicos e especiais.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A partir de qualquer compra realizada, aquele item poderá ser visto(de forma unitária ou de composição) em uma parte do site destinada a ser uma área pessoa do cliente(</w:t>
      </w:r>
      <w:r w:rsidDel="00000000" w:rsidR="00000000" w:rsidRPr="00000000">
        <w:rPr>
          <w:i w:val="1"/>
          <w:sz w:val="22"/>
          <w:szCs w:val="22"/>
          <w:rtl w:val="0"/>
        </w:rPr>
        <w:t xml:space="preserve">Mochila</w:t>
      </w:r>
      <w:r w:rsidDel="00000000" w:rsidR="00000000" w:rsidRPr="00000000">
        <w:rPr>
          <w:sz w:val="22"/>
          <w:szCs w:val="22"/>
          <w:rtl w:val="0"/>
        </w:rPr>
        <w:t xml:space="preserve">), após realizar o cadastro pessoal. Possuindo assim o seu perfil.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5b9bd5"/>
          <w:sz w:val="22"/>
          <w:szCs w:val="22"/>
          <w:u w:val="none"/>
          <w:shd w:fill="auto" w:val="clear"/>
          <w:vertAlign w:val="baseline"/>
        </w:rPr>
      </w:pPr>
      <w:r w:rsidDel="00000000" w:rsidR="00000000" w:rsidRPr="00000000">
        <w:rPr>
          <w:sz w:val="22"/>
          <w:szCs w:val="22"/>
          <w:rtl w:val="0"/>
        </w:rPr>
        <w:t xml:space="preserve">Esta compra deve ser salva no Banco de Dados junto ao perfil do comprador, e simultaneamente deverá haver uma atualização sobre os dados de produto no estoque, que poderá ou não disparar uma solicitação de mais de um determinado produto para o fornecedor(</w:t>
      </w:r>
      <w:r w:rsidDel="00000000" w:rsidR="00000000" w:rsidRPr="00000000">
        <w:rPr>
          <w:i w:val="1"/>
          <w:sz w:val="22"/>
          <w:szCs w:val="22"/>
          <w:rtl w:val="0"/>
        </w:rPr>
        <w:t xml:space="preserve">JustInTime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62">
      <w:pPr>
        <w:pStyle w:val="Heading2"/>
        <w:numPr>
          <w:ilvl w:val="1"/>
          <w:numId w:val="4"/>
        </w:numPr>
        <w:ind w:left="0" w:firstLine="0"/>
        <w:rPr/>
      </w:pPr>
      <w:bookmarkStart w:colFirst="0" w:colLast="0" w:name="_1t3h5sf" w:id="7"/>
      <w:bookmarkEnd w:id="7"/>
      <w:r w:rsidDel="00000000" w:rsidR="00000000" w:rsidRPr="00000000">
        <w:rPr>
          <w:rtl w:val="0"/>
        </w:rPr>
        <w:t xml:space="preserve">Relação de usuários do sistema</w:t>
      </w:r>
    </w:p>
    <w:p w:rsidR="00000000" w:rsidDel="00000000" w:rsidP="00000000" w:rsidRDefault="00000000" w:rsidRPr="00000000" w14:paraId="00000063">
      <w:pPr>
        <w:pStyle w:val="Heading3"/>
        <w:ind w:left="0" w:right="0" w:firstLine="0"/>
        <w:rPr>
          <w:b w:val="0"/>
        </w:rPr>
      </w:pPr>
      <w:bookmarkStart w:colFirst="0" w:colLast="0" w:name="_4d34og8" w:id="8"/>
      <w:bookmarkEnd w:id="8"/>
      <w:r w:rsidDel="00000000" w:rsidR="00000000" w:rsidRPr="00000000">
        <w:rPr>
          <w:b w:val="0"/>
          <w:rtl w:val="0"/>
        </w:rPr>
        <w:t xml:space="preserve">Foram identificados 1 usuário do sistema </w:t>
      </w:r>
      <w:r w:rsidDel="00000000" w:rsidR="00000000" w:rsidRPr="00000000">
        <w:rPr>
          <w:b w:val="0"/>
          <w:rtl w:val="0"/>
        </w:rPr>
        <w:t xml:space="preserve">SecretShop</w:t>
      </w:r>
      <w:r w:rsidDel="00000000" w:rsidR="00000000" w:rsidRPr="00000000">
        <w:rPr>
          <w:b w:val="0"/>
          <w:rtl w:val="0"/>
        </w:rPr>
        <w:t xml:space="preserve"> denominado de Cliente Pessoa Física, abaixo detalhado.</w:t>
      </w:r>
    </w:p>
    <w:p w:rsidR="00000000" w:rsidDel="00000000" w:rsidP="00000000" w:rsidRDefault="00000000" w:rsidRPr="00000000" w14:paraId="00000064">
      <w:pPr>
        <w:numPr>
          <w:ilvl w:val="0"/>
          <w:numId w:val="6"/>
        </w:numPr>
        <w:ind w:left="284" w:right="0" w:hanging="284"/>
        <w:rPr>
          <w:b w:val="1"/>
        </w:rPr>
      </w:pPr>
      <w:bookmarkStart w:colFirst="0" w:colLast="0" w:name="_26in1rg" w:id="9"/>
      <w:bookmarkEnd w:id="9"/>
      <w:r w:rsidDel="00000000" w:rsidR="00000000" w:rsidRPr="00000000">
        <w:rPr>
          <w:b w:val="1"/>
          <w:sz w:val="24"/>
          <w:szCs w:val="24"/>
          <w:rtl w:val="0"/>
        </w:rPr>
        <w:t xml:space="preserve">Cliente Pessoa Física </w:t>
      </w:r>
    </w:p>
    <w:p w:rsidR="00000000" w:rsidDel="00000000" w:rsidP="00000000" w:rsidRDefault="00000000" w:rsidRPr="00000000" w14:paraId="00000065">
      <w:pPr>
        <w:ind w:left="284" w:right="0" w:firstLine="0"/>
        <w:rPr>
          <w:sz w:val="24"/>
          <w:szCs w:val="24"/>
        </w:rPr>
      </w:pPr>
      <w:r w:rsidDel="00000000" w:rsidR="00000000" w:rsidRPr="00000000">
        <w:rPr>
          <w:sz w:val="24"/>
          <w:szCs w:val="24"/>
          <w:rtl w:val="0"/>
        </w:rPr>
        <w:t xml:space="preserve">O cliente pode navegar por todo site, consultar sua </w:t>
      </w:r>
      <w:r w:rsidDel="00000000" w:rsidR="00000000" w:rsidRPr="00000000">
        <w:rPr>
          <w:i w:val="1"/>
          <w:sz w:val="24"/>
          <w:szCs w:val="24"/>
          <w:rtl w:val="0"/>
        </w:rPr>
        <w:t xml:space="preserve">“mochila”</w:t>
      </w:r>
      <w:r w:rsidDel="00000000" w:rsidR="00000000" w:rsidRPr="00000000">
        <w:rPr>
          <w:sz w:val="24"/>
          <w:szCs w:val="24"/>
          <w:rtl w:val="0"/>
        </w:rPr>
        <w:t xml:space="preserve">, pesquisar por produtos e realizar compras.</w:t>
      </w:r>
    </w:p>
    <w:p w:rsidR="00000000" w:rsidDel="00000000" w:rsidP="00000000" w:rsidRDefault="00000000" w:rsidRPr="00000000" w14:paraId="00000066">
      <w:pPr>
        <w:ind w:left="284" w:right="0" w:firstLine="0"/>
        <w:rPr>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5nkun2" w:id="10"/>
      <w:bookmarkEnd w:id="10"/>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4"/>
        </w:numPr>
        <w:ind w:left="0" w:firstLine="0"/>
        <w:rPr/>
      </w:pPr>
      <w:bookmarkStart w:colFirst="0" w:colLast="0" w:name="_1ksv4uv" w:id="11"/>
      <w:bookmarkEnd w:id="11"/>
      <w:r w:rsidDel="00000000" w:rsidR="00000000" w:rsidRPr="00000000">
        <w:rPr>
          <w:rtl w:val="0"/>
        </w:rPr>
        <w:t xml:space="preserve">Diagrama de Caso de Uso – Visão do Usuário</w:t>
      </w:r>
      <w:r w:rsidDel="00000000" w:rsidR="00000000" w:rsidRPr="00000000">
        <w:rPr>
          <w:rtl w:val="0"/>
        </w:rPr>
      </w:r>
    </w:p>
    <w:p w:rsidR="00000000" w:rsidDel="00000000" w:rsidP="00000000" w:rsidRDefault="00000000" w:rsidRPr="00000000" w14:paraId="0000006A">
      <w:pPr>
        <w:pStyle w:val="Heading3"/>
        <w:numPr>
          <w:ilvl w:val="2"/>
          <w:numId w:val="4"/>
        </w:numPr>
        <w:ind w:left="0" w:firstLine="0"/>
        <w:rPr/>
      </w:pPr>
      <w:bookmarkStart w:colFirst="0" w:colLast="0" w:name="_2jxsxqh" w:id="12"/>
      <w:bookmarkEnd w:id="12"/>
      <w:r w:rsidDel="00000000" w:rsidR="00000000" w:rsidRPr="00000000">
        <w:rPr>
          <w:rtl w:val="0"/>
        </w:rPr>
        <w:t xml:space="preserve">Visão do Cliente</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864" w:top="864" w:left="1440" w:right="1440" w:header="0" w:footer="0"/>
        </w:sectPr>
      </w:pPr>
      <w:r w:rsidDel="00000000" w:rsidR="00000000" w:rsidRPr="00000000">
        <w:rPr>
          <w:sz w:val="22"/>
          <w:szCs w:val="22"/>
        </w:rPr>
        <w:drawing>
          <wp:inline distB="114300" distT="114300" distL="114300" distR="114300">
            <wp:extent cx="5734050" cy="42545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425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apítulo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5" name=""/>
                <a:graphic>
                  <a:graphicData uri="http://schemas.microsoft.com/office/word/2010/wordprocessingShape">
                    <wps:wsp>
                      <wps:cNvSpPr/>
                      <wps:cNvPr id="6" name="Shape 6"/>
                      <wps:spPr>
                        <a:xfrm>
                          <a:off x="5161533" y="3545050"/>
                          <a:ext cx="368935" cy="469900"/>
                        </a:xfrm>
                        <a:prstGeom prst="rect">
                          <a:avLst/>
                        </a:prstGeom>
                        <a:solidFill>
                          <a:srgbClr val="FFFFFF">
                            <a:alpha val="0"/>
                          </a:srgbClr>
                        </a:solidFill>
                        <a:ln>
                          <a:noFill/>
                        </a:ln>
                      </wps:spPr>
                      <wps:txbx>
                        <w:txbxContent>
                          <w:p w:rsidR="00000000" w:rsidDel="00000000" w:rsidP="00000000" w:rsidRDefault="00000000" w:rsidRPr="00000000">
                            <w:pPr>
                              <w:spacing w:after="480" w:before="0" w:line="240"/>
                              <w:ind w:left="0" w:right="0" w:firstLine="0"/>
                              <w:jc w:val="right"/>
                              <w:textDirection w:val="btLr"/>
                            </w:pP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378460" cy="479425"/>
                        </a:xfrm>
                        <a:prstGeom prst="rect"/>
                        <a:ln/>
                      </pic:spPr>
                    </pic:pic>
                  </a:graphicData>
                </a:graphic>
              </wp:anchor>
            </w:drawing>
          </mc:Fallback>
        </mc:AlternateContent>
      </w:r>
    </w:p>
    <w:p w:rsidR="00000000" w:rsidDel="00000000" w:rsidP="00000000" w:rsidRDefault="00000000" w:rsidRPr="00000000" w14:paraId="0000006E">
      <w:pPr>
        <w:pStyle w:val="Heading1"/>
        <w:numPr>
          <w:ilvl w:val="0"/>
          <w:numId w:val="4"/>
        </w:numPr>
        <w:ind w:left="0" w:firstLine="0"/>
        <w:rPr/>
      </w:pPr>
      <w:r w:rsidDel="00000000" w:rsidR="00000000" w:rsidRPr="00000000">
        <w:rPr>
          <w:rtl w:val="0"/>
        </w:rPr>
        <w:t xml:space="preserve">Requisitos funcionais (casos de uso)</w:t>
      </w:r>
    </w:p>
    <w:p w:rsidR="00000000" w:rsidDel="00000000" w:rsidP="00000000" w:rsidRDefault="00000000" w:rsidRPr="00000000" w14:paraId="0000006F">
      <w:pPr>
        <w:pStyle w:val="Heading2"/>
        <w:numPr>
          <w:ilvl w:val="0"/>
          <w:numId w:val="4"/>
        </w:numPr>
      </w:pPr>
      <w:bookmarkStart w:colFirst="0" w:colLast="0" w:name="_mano0mny7gh9" w:id="13"/>
      <w:bookmarkEnd w:id="13"/>
      <w:r w:rsidDel="00000000" w:rsidR="00000000" w:rsidRPr="00000000">
        <w:rPr>
          <w:rtl w:val="0"/>
        </w:rPr>
        <w:t xml:space="preserve">Requisitos de Usabilidade</w:t>
      </w:r>
    </w:p>
    <w:p w:rsidR="00000000" w:rsidDel="00000000" w:rsidP="00000000" w:rsidRDefault="00000000" w:rsidRPr="00000000" w14:paraId="00000070">
      <w:pPr>
        <w:numPr>
          <w:ilvl w:val="0"/>
          <w:numId w:val="4"/>
        </w:numPr>
        <w:spacing w:after="0" w:afterAutospacing="0"/>
      </w:pPr>
      <w:r w:rsidDel="00000000" w:rsidR="00000000" w:rsidRPr="00000000">
        <w:rPr>
          <w:rtl w:val="0"/>
        </w:rPr>
      </w:r>
    </w:p>
    <w:p w:rsidR="00000000" w:rsidDel="00000000" w:rsidP="00000000" w:rsidRDefault="00000000" w:rsidRPr="00000000" w14:paraId="00000071">
      <w:pPr>
        <w:numPr>
          <w:ilvl w:val="0"/>
          <w:numId w:val="3"/>
        </w:numPr>
        <w:spacing w:after="0" w:afterAutospacing="0" w:before="0" w:beforeAutospacing="0" w:lineRule="auto"/>
        <w:ind w:left="720" w:hanging="360"/>
        <w:rPr>
          <w:sz w:val="22"/>
          <w:szCs w:val="22"/>
        </w:rPr>
      </w:pPr>
      <w:r w:rsidDel="00000000" w:rsidR="00000000" w:rsidRPr="00000000">
        <w:rPr>
          <w:sz w:val="26"/>
          <w:szCs w:val="26"/>
          <w:rtl w:val="0"/>
        </w:rPr>
        <w:t xml:space="preserve">RF001 – Permitir cadastro </w:t>
        <w:tab/>
        <w:t xml:space="preserve">do cliente.</w:t>
        <w:br w:type="textWrapping"/>
      </w:r>
      <w:r w:rsidDel="00000000" w:rsidR="00000000" w:rsidRPr="00000000">
        <w:rPr>
          <w:sz w:val="22"/>
          <w:szCs w:val="22"/>
          <w:rtl w:val="0"/>
        </w:rPr>
        <w:t xml:space="preserve"> </w:t>
        <w:tab/>
      </w:r>
    </w:p>
    <w:p w:rsidR="00000000" w:rsidDel="00000000" w:rsidP="00000000" w:rsidRDefault="00000000" w:rsidRPr="00000000" w14:paraId="00000072">
      <w:pPr>
        <w:numPr>
          <w:ilvl w:val="0"/>
          <w:numId w:val="3"/>
        </w:numPr>
        <w:spacing w:after="0" w:afterAutospacing="0" w:before="0" w:beforeAutospacing="0" w:lineRule="auto"/>
        <w:ind w:left="720" w:hanging="360"/>
        <w:rPr>
          <w:sz w:val="22"/>
          <w:szCs w:val="22"/>
        </w:rPr>
      </w:pPr>
      <w:r w:rsidDel="00000000" w:rsidR="00000000" w:rsidRPr="00000000">
        <w:rPr>
          <w:sz w:val="26"/>
          <w:szCs w:val="26"/>
          <w:rtl w:val="0"/>
        </w:rPr>
        <w:t xml:space="preserve">RF002 – Permitir login do cliente.</w:t>
        <w:br w:type="textWrapping"/>
      </w:r>
      <w:r w:rsidDel="00000000" w:rsidR="00000000" w:rsidRPr="00000000">
        <w:rPr>
          <w:sz w:val="22"/>
          <w:szCs w:val="22"/>
          <w:rtl w:val="0"/>
        </w:rPr>
        <w:t xml:space="preserve"> </w:t>
        <w:tab/>
      </w:r>
    </w:p>
    <w:p w:rsidR="00000000" w:rsidDel="00000000" w:rsidP="00000000" w:rsidRDefault="00000000" w:rsidRPr="00000000" w14:paraId="00000073">
      <w:pPr>
        <w:numPr>
          <w:ilvl w:val="0"/>
          <w:numId w:val="3"/>
        </w:numPr>
        <w:spacing w:after="0" w:afterAutospacing="0" w:before="0" w:beforeAutospacing="0" w:lineRule="auto"/>
        <w:ind w:left="720" w:hanging="360"/>
        <w:rPr>
          <w:sz w:val="22"/>
          <w:szCs w:val="22"/>
        </w:rPr>
      </w:pPr>
      <w:r w:rsidDel="00000000" w:rsidR="00000000" w:rsidRPr="00000000">
        <w:rPr>
          <w:sz w:val="26"/>
          <w:szCs w:val="26"/>
          <w:rtl w:val="0"/>
        </w:rPr>
        <w:t xml:space="preserve">RF003 – Realizar compra do cliente.</w:t>
        <w:br w:type="textWrapping"/>
      </w:r>
      <w:r w:rsidDel="00000000" w:rsidR="00000000" w:rsidRPr="00000000">
        <w:rPr>
          <w:sz w:val="22"/>
          <w:szCs w:val="22"/>
          <w:rtl w:val="0"/>
        </w:rPr>
        <w:t xml:space="preserve"> </w:t>
        <w:tab/>
      </w:r>
    </w:p>
    <w:p w:rsidR="00000000" w:rsidDel="00000000" w:rsidP="00000000" w:rsidRDefault="00000000" w:rsidRPr="00000000" w14:paraId="00000074">
      <w:pPr>
        <w:numPr>
          <w:ilvl w:val="0"/>
          <w:numId w:val="3"/>
        </w:numPr>
        <w:spacing w:after="0" w:afterAutospacing="0" w:before="0" w:beforeAutospacing="0" w:lineRule="auto"/>
        <w:ind w:left="720" w:hanging="360"/>
        <w:rPr>
          <w:sz w:val="22"/>
          <w:szCs w:val="22"/>
        </w:rPr>
      </w:pPr>
      <w:r w:rsidDel="00000000" w:rsidR="00000000" w:rsidRPr="00000000">
        <w:rPr>
          <w:sz w:val="26"/>
          <w:szCs w:val="26"/>
          <w:rtl w:val="0"/>
        </w:rPr>
        <w:t xml:space="preserve">RF005 – Gravar o histórico de compras do cliente.</w:t>
        <w:br w:type="textWrapping"/>
      </w:r>
      <w:r w:rsidDel="00000000" w:rsidR="00000000" w:rsidRPr="00000000">
        <w:rPr>
          <w:sz w:val="22"/>
          <w:szCs w:val="22"/>
          <w:rtl w:val="0"/>
        </w:rPr>
        <w:t xml:space="preserve"> </w:t>
        <w:tab/>
      </w:r>
    </w:p>
    <w:p w:rsidR="00000000" w:rsidDel="00000000" w:rsidP="00000000" w:rsidRDefault="00000000" w:rsidRPr="00000000" w14:paraId="00000075">
      <w:pPr>
        <w:numPr>
          <w:ilvl w:val="0"/>
          <w:numId w:val="3"/>
        </w:numPr>
        <w:spacing w:after="0" w:afterAutospacing="0" w:before="0" w:beforeAutospacing="0" w:lineRule="auto"/>
        <w:ind w:left="720" w:hanging="360"/>
        <w:rPr>
          <w:sz w:val="22"/>
          <w:szCs w:val="22"/>
        </w:rPr>
      </w:pPr>
      <w:r w:rsidDel="00000000" w:rsidR="00000000" w:rsidRPr="00000000">
        <w:rPr>
          <w:sz w:val="26"/>
          <w:szCs w:val="26"/>
          <w:rtl w:val="0"/>
        </w:rPr>
        <w:t xml:space="preserve">RF006 – Permitir ao cliente consultar seu histórico de compras.</w:t>
        <w:br w:type="textWrapping"/>
      </w:r>
      <w:r w:rsidDel="00000000" w:rsidR="00000000" w:rsidRPr="00000000">
        <w:rPr>
          <w:sz w:val="22"/>
          <w:szCs w:val="22"/>
          <w:rtl w:val="0"/>
        </w:rPr>
        <w:t xml:space="preserve"> </w:t>
        <w:tab/>
      </w:r>
    </w:p>
    <w:p w:rsidR="00000000" w:rsidDel="00000000" w:rsidP="00000000" w:rsidRDefault="00000000" w:rsidRPr="00000000" w14:paraId="00000076">
      <w:pPr>
        <w:numPr>
          <w:ilvl w:val="0"/>
          <w:numId w:val="3"/>
        </w:numPr>
        <w:spacing w:after="240" w:before="0" w:beforeAutospacing="0" w:lineRule="auto"/>
        <w:ind w:left="720" w:hanging="360"/>
        <w:rPr>
          <w:sz w:val="22"/>
          <w:szCs w:val="22"/>
        </w:rPr>
      </w:pPr>
      <w:r w:rsidDel="00000000" w:rsidR="00000000" w:rsidRPr="00000000">
        <w:rPr>
          <w:sz w:val="26"/>
          <w:szCs w:val="26"/>
          <w:rtl w:val="0"/>
        </w:rPr>
        <w:t xml:space="preserve">RF007 – Categorizar clientes de acordo com seu histórico de compras.</w:t>
      </w:r>
    </w:p>
    <w:p w:rsidR="00000000" w:rsidDel="00000000" w:rsidP="00000000" w:rsidRDefault="00000000" w:rsidRPr="00000000" w14:paraId="00000077">
      <w:pPr>
        <w:pStyle w:val="Heading2"/>
        <w:numPr>
          <w:ilvl w:val="0"/>
          <w:numId w:val="4"/>
        </w:numPr>
        <w:spacing w:after="120" w:afterAutospacing="0"/>
        <w:rPr>
          <w:rFonts w:ascii="Arial" w:cs="Arial" w:eastAsia="Arial" w:hAnsi="Arial"/>
          <w:b w:val="1"/>
          <w:sz w:val="28"/>
          <w:szCs w:val="28"/>
        </w:rPr>
      </w:pPr>
      <w:bookmarkStart w:colFirst="0" w:colLast="0" w:name="_xec9l4mx3yc" w:id="14"/>
      <w:bookmarkEnd w:id="14"/>
      <w:r w:rsidDel="00000000" w:rsidR="00000000" w:rsidRPr="00000000">
        <w:rPr>
          <w:rtl w:val="0"/>
        </w:rPr>
        <w:t xml:space="preserve">Requisitos de Estoque</w:t>
      </w:r>
      <w:r w:rsidDel="00000000" w:rsidR="00000000" w:rsidRPr="00000000">
        <w:rPr>
          <w:rtl w:val="0"/>
        </w:rPr>
      </w:r>
    </w:p>
    <w:p w:rsidR="00000000" w:rsidDel="00000000" w:rsidP="00000000" w:rsidRDefault="00000000" w:rsidRPr="00000000" w14:paraId="00000078">
      <w:pPr>
        <w:numPr>
          <w:ilvl w:val="0"/>
          <w:numId w:val="3"/>
        </w:numPr>
        <w:spacing w:after="240" w:before="120" w:beforeAutospacing="0" w:lineRule="auto"/>
        <w:ind w:left="720" w:hanging="360"/>
        <w:rPr>
          <w:sz w:val="22"/>
          <w:szCs w:val="22"/>
        </w:rPr>
      </w:pPr>
      <w:r w:rsidDel="00000000" w:rsidR="00000000" w:rsidRPr="00000000">
        <w:rPr>
          <w:sz w:val="26"/>
          <w:szCs w:val="26"/>
          <w:rtl w:val="0"/>
        </w:rPr>
        <w:t xml:space="preserve">RF004 – Realizar o pedido de novos produtos no momento em que o produto atingir a quantidade mínima no estoque.</w:t>
      </w:r>
      <w:r w:rsidDel="00000000" w:rsidR="00000000" w:rsidRPr="00000000">
        <w:rPr>
          <w:rtl w:val="0"/>
        </w:rPr>
      </w:r>
    </w:p>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sz w:val="22"/>
          <w:szCs w:val="22"/>
        </w:rPr>
      </w:pPr>
      <w:bookmarkStart w:colFirst="0" w:colLast="0" w:name="_3j2qqm3"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sz w:val="24"/>
          <w:szCs w:val="24"/>
          <w:rtl w:val="0"/>
        </w:rPr>
        <w:t xml:space="preserve">UC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001] </w:t>
      </w:r>
      <w:r w:rsidDel="00000000" w:rsidR="00000000" w:rsidRPr="00000000">
        <w:rPr>
          <w:rFonts w:ascii="Arial" w:cs="Arial" w:eastAsia="Arial" w:hAnsi="Arial"/>
          <w:b w:val="1"/>
          <w:sz w:val="24"/>
          <w:szCs w:val="24"/>
          <w:rtl w:val="0"/>
        </w:rPr>
        <w:t xml:space="preserve">Realizar Cadastro</w:t>
      </w:r>
      <w:r w:rsidDel="00000000" w:rsidR="00000000" w:rsidRPr="00000000">
        <w:rPr>
          <w:sz w:val="22"/>
          <w:szCs w:val="22"/>
          <w:rtl w:val="0"/>
        </w:rPr>
        <w:tab/>
        <w:t xml:space="preserve"> </w:t>
        <w:tab/>
        <w:t xml:space="preserve"> </w:t>
        <w:tab/>
        <w:t xml:space="preserve"> </w:t>
        <w:tab/>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b w:val="1"/>
          <w:sz w:val="22"/>
          <w:szCs w:val="22"/>
          <w:rtl w:val="0"/>
        </w:rPr>
        <w:t xml:space="preserve">Descrição:</w:t>
      </w:r>
      <w:r w:rsidDel="00000000" w:rsidR="00000000" w:rsidRPr="00000000">
        <w:rPr>
          <w:sz w:val="22"/>
          <w:szCs w:val="22"/>
          <w:rtl w:val="0"/>
        </w:rPr>
        <w:t xml:space="preserve"> Inserir os dados pessoais do cliente, endereço de entrega e, se desejado, forma de pagamento.</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Usuário</w:t>
      </w:r>
      <w:r w:rsidDel="00000000" w:rsidR="00000000" w:rsidRPr="00000000">
        <w:rPr>
          <w:rtl w:val="0"/>
        </w:rPr>
      </w:r>
    </w:p>
    <w:tbl>
      <w:tblPr>
        <w:tblStyle w:val="Table1"/>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shd w:fill="auto" w:val="clear"/>
            <w:vAlign w:val="center"/>
          </w:tcPr>
          <w:p w:rsidR="00000000" w:rsidDel="00000000" w:rsidP="00000000" w:rsidRDefault="00000000" w:rsidRPr="00000000" w14:paraId="0000007D">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shd w:fill="auto" w:val="clear"/>
            <w:vAlign w:val="center"/>
          </w:tcPr>
          <w:p w:rsidR="00000000" w:rsidDel="00000000" w:rsidP="00000000" w:rsidRDefault="00000000" w:rsidRPr="00000000" w14:paraId="0000007F">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shd w:fill="auto" w:val="clear"/>
            <w:vAlign w:val="center"/>
          </w:tcPr>
          <w:p w:rsidR="00000000" w:rsidDel="00000000" w:rsidP="00000000" w:rsidRDefault="00000000" w:rsidRPr="00000000" w14:paraId="00000081">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 associada(s)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Imagem 1.1</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Entradas e pré condições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CPF e e-mail ainda não cadastrados no sistema.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Saídas e pós condições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O sistema confirma o cadastro e o usuário é adicionado ao sistema.</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Fluxo de eventos principal</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1 – Acessar a opção “criar conta”.</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3 – Preencher formulário com as informações requisitadas.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2 – Exibe a tela de cadastro.</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4 – Valida os dados inseridos.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5 – Conclui a criação do cadastro e redireciona a tela inicial do programa.</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Fluxos secundários (alternativos e/ou de exceção)</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5 – Caso esteja faltando dados o sistema exibe uma mensagem indicando os dados faltantes.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5 – Caso o e-mail ou CPF já estejam cadastrados o sistema exibe uma mensagem indicando usuário já cadastrado com o campo específico.</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tl w:val="0"/>
        </w:rPr>
      </w:r>
    </w:p>
    <w:p w:rsidR="00000000" w:rsidDel="00000000" w:rsidP="00000000" w:rsidRDefault="00000000" w:rsidRPr="00000000" w14:paraId="00000094">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z w:val="24"/>
          <w:szCs w:val="24"/>
        </w:rPr>
      </w:pPr>
      <w:bookmarkStart w:colFirst="0" w:colLast="0" w:name="_1y810tw"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sz w:val="24"/>
          <w:szCs w:val="24"/>
          <w:rtl w:val="0"/>
        </w:rPr>
        <w:t xml:space="preserve">UC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002] </w:t>
      </w:r>
      <w:r w:rsidDel="00000000" w:rsidR="00000000" w:rsidRPr="00000000">
        <w:rPr>
          <w:rFonts w:ascii="Arial" w:cs="Arial" w:eastAsia="Arial" w:hAnsi="Arial"/>
          <w:b w:val="1"/>
          <w:sz w:val="24"/>
          <w:szCs w:val="24"/>
          <w:rtl w:val="0"/>
        </w:rPr>
        <w:t xml:space="preserve">Visualizar Produtos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Visualizar os Produtos da loja por composição, ou seja, serão exibidos os produtos finais, que podem ser formados a partir da junção de outros produtos menores, e ao exibir detalhes do produto é possível visualizar os produtos que fazem parte daquela composição.</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Usuário</w:t>
      </w:r>
      <w:r w:rsidDel="00000000" w:rsidR="00000000" w:rsidRPr="00000000">
        <w:rPr>
          <w:rtl w:val="0"/>
        </w:rPr>
      </w:r>
    </w:p>
    <w:tbl>
      <w:tblPr>
        <w:tblStyle w:val="Table2"/>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shd w:fill="auto" w:val="clear"/>
            <w:vAlign w:val="center"/>
          </w:tcPr>
          <w:p w:rsidR="00000000" w:rsidDel="00000000" w:rsidP="00000000" w:rsidRDefault="00000000" w:rsidRPr="00000000" w14:paraId="00000098">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shd w:fill="auto" w:val="clear"/>
            <w:vAlign w:val="center"/>
          </w:tcPr>
          <w:p w:rsidR="00000000" w:rsidDel="00000000" w:rsidP="00000000" w:rsidRDefault="00000000" w:rsidRPr="00000000" w14:paraId="0000009A">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shd w:fill="auto" w:val="clear"/>
            <w:vAlign w:val="center"/>
          </w:tcPr>
          <w:p w:rsidR="00000000" w:rsidDel="00000000" w:rsidP="00000000" w:rsidRDefault="00000000" w:rsidRPr="00000000" w14:paraId="0000009C">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 associada(s)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Imagem 1</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Entradas e pré condições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 Acesso ao site ou pesquisa de produto específico.</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Saídas e pós condições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 Exibir a lista de completa de produtos finais ou lista referente a busca.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Fluxo de eventos principal</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1 – Acessa a loja.</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1.1 – Busca produto.</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3 – Seleção do produto desejado.</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2 – Listagem de produtos finais.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4 – Listagem dos produtos de composição.</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Fluxos secundários (alternativos e/ou de exceção)</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 xml:space="preserve">2 – Caso a busca seja realizada e não haja resultados para a busca o sistema exibe uma mensagem informando que o produto não foi encontrado.</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1"/>
        <w:spacing w:after="120" w:before="240" w:lineRule="auto"/>
        <w:rPr>
          <w:rFonts w:ascii="Arial" w:cs="Arial" w:eastAsia="Arial" w:hAnsi="Arial"/>
          <w:b w:val="1"/>
          <w:sz w:val="24"/>
          <w:szCs w:val="24"/>
        </w:rPr>
      </w:pPr>
      <w:bookmarkStart w:colFirst="0" w:colLast="0" w:name="_1y810tw" w:id="16"/>
      <w:bookmarkEnd w:id="16"/>
      <w:r w:rsidDel="00000000" w:rsidR="00000000" w:rsidRPr="00000000">
        <w:rPr>
          <w:rFonts w:ascii="Arial" w:cs="Arial" w:eastAsia="Arial" w:hAnsi="Arial"/>
          <w:b w:val="1"/>
          <w:sz w:val="24"/>
          <w:szCs w:val="24"/>
          <w:rtl w:val="0"/>
        </w:rPr>
        <w:t xml:space="preserve"> [UC003] Realizar Compra</w:t>
      </w:r>
    </w:p>
    <w:p w:rsidR="00000000" w:rsidDel="00000000" w:rsidP="00000000" w:rsidRDefault="00000000" w:rsidRPr="00000000" w14:paraId="000000AE">
      <w:pPr>
        <w:spacing w:after="60" w:before="60" w:lineRule="auto"/>
        <w:ind w:left="578" w:firstLine="0"/>
        <w:jc w:val="both"/>
        <w:rPr>
          <w:sz w:val="22"/>
          <w:szCs w:val="22"/>
        </w:rPr>
      </w:pPr>
      <w:r w:rsidDel="00000000" w:rsidR="00000000" w:rsidRPr="00000000">
        <w:rPr>
          <w:sz w:val="22"/>
          <w:szCs w:val="22"/>
          <w:rtl w:val="0"/>
        </w:rPr>
        <w:t xml:space="preserve">Realizar a compra do produto selecionado.</w:t>
      </w:r>
      <w:r w:rsidDel="00000000" w:rsidR="00000000" w:rsidRPr="00000000">
        <w:rPr>
          <w:rtl w:val="0"/>
        </w:rPr>
      </w:r>
    </w:p>
    <w:p w:rsidR="00000000" w:rsidDel="00000000" w:rsidP="00000000" w:rsidRDefault="00000000" w:rsidRPr="00000000" w14:paraId="000000AF">
      <w:pPr>
        <w:spacing w:after="60" w:before="60" w:lineRule="auto"/>
        <w:ind w:left="578" w:firstLine="0"/>
        <w:jc w:val="both"/>
        <w:rPr>
          <w:sz w:val="22"/>
          <w:szCs w:val="22"/>
        </w:rPr>
      </w:pPr>
      <w:r w:rsidDel="00000000" w:rsidR="00000000" w:rsidRPr="00000000">
        <w:rPr>
          <w:b w:val="1"/>
          <w:sz w:val="22"/>
          <w:szCs w:val="22"/>
          <w:rtl w:val="0"/>
        </w:rPr>
        <w:t xml:space="preserve">Ator</w:t>
      </w:r>
      <w:r w:rsidDel="00000000" w:rsidR="00000000" w:rsidRPr="00000000">
        <w:rPr>
          <w:sz w:val="22"/>
          <w:szCs w:val="22"/>
          <w:rtl w:val="0"/>
        </w:rPr>
        <w:t xml:space="preserve">: Usuário</w:t>
      </w:r>
    </w:p>
    <w:tbl>
      <w:tblPr>
        <w:tblStyle w:val="Table3"/>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B0">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shd w:fill="auto" w:val="clear"/>
            <w:vAlign w:val="center"/>
          </w:tcPr>
          <w:p w:rsidR="00000000" w:rsidDel="00000000" w:rsidP="00000000" w:rsidRDefault="00000000" w:rsidRPr="00000000" w14:paraId="000000B1">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B2">
            <w:pPr>
              <w:spacing w:after="60" w:before="60" w:lineRule="auto"/>
              <w:jc w:val="both"/>
              <w:rPr>
                <w:sz w:val="22"/>
                <w:szCs w:val="22"/>
              </w:rPr>
            </w:pPr>
            <w:r w:rsidDel="00000000" w:rsidR="00000000" w:rsidRPr="00000000">
              <w:rPr>
                <w:sz w:val="22"/>
                <w:szCs w:val="22"/>
                <w:rtl w:val="0"/>
              </w:rPr>
              <w:t xml:space="preserve">Essencial</w:t>
            </w:r>
          </w:p>
        </w:tc>
        <w:tc>
          <w:tcPr>
            <w:shd w:fill="auto" w:val="clear"/>
            <w:vAlign w:val="center"/>
          </w:tcPr>
          <w:p w:rsidR="00000000" w:rsidDel="00000000" w:rsidP="00000000" w:rsidRDefault="00000000" w:rsidRPr="00000000" w14:paraId="000000B3">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B4">
            <w:pPr>
              <w:spacing w:after="60" w:before="60" w:lineRule="auto"/>
              <w:jc w:val="both"/>
              <w:rPr>
                <w:sz w:val="22"/>
                <w:szCs w:val="22"/>
              </w:rPr>
            </w:pPr>
            <w:r w:rsidDel="00000000" w:rsidR="00000000" w:rsidRPr="00000000">
              <w:rPr>
                <w:sz w:val="22"/>
                <w:szCs w:val="22"/>
                <w:rtl w:val="0"/>
              </w:rPr>
              <w:t xml:space="preserve">Importante</w:t>
            </w:r>
          </w:p>
        </w:tc>
        <w:tc>
          <w:tcPr>
            <w:shd w:fill="auto" w:val="clear"/>
            <w:vAlign w:val="center"/>
          </w:tcPr>
          <w:p w:rsidR="00000000" w:rsidDel="00000000" w:rsidP="00000000" w:rsidRDefault="00000000" w:rsidRPr="00000000" w14:paraId="000000B5">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B6">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0B7">
      <w:pPr>
        <w:spacing w:after="60" w:before="60" w:lineRule="auto"/>
        <w:ind w:left="578" w:firstLine="0"/>
        <w:jc w:val="both"/>
        <w:rPr>
          <w:sz w:val="22"/>
          <w:szCs w:val="22"/>
        </w:rPr>
      </w:pPr>
      <w:r w:rsidDel="00000000" w:rsidR="00000000" w:rsidRPr="00000000">
        <w:rPr>
          <w:b w:val="1"/>
          <w:sz w:val="22"/>
          <w:szCs w:val="22"/>
          <w:rtl w:val="0"/>
        </w:rPr>
        <w:t xml:space="preserve">Interface(s) associada(s)</w:t>
      </w:r>
      <w:r w:rsidDel="00000000" w:rsidR="00000000" w:rsidRPr="00000000">
        <w:rPr>
          <w:sz w:val="22"/>
          <w:szCs w:val="22"/>
          <w:rtl w:val="0"/>
        </w:rPr>
        <w:t xml:space="preserve">: Imagem 4.1 e Imagem 4.2</w:t>
      </w:r>
    </w:p>
    <w:p w:rsidR="00000000" w:rsidDel="00000000" w:rsidP="00000000" w:rsidRDefault="00000000" w:rsidRPr="00000000" w14:paraId="000000B8">
      <w:pPr>
        <w:spacing w:after="60" w:before="60" w:lineRule="auto"/>
        <w:ind w:left="578" w:firstLine="0"/>
        <w:jc w:val="both"/>
        <w:rPr>
          <w:sz w:val="22"/>
          <w:szCs w:val="22"/>
        </w:rPr>
      </w:pPr>
      <w:r w:rsidDel="00000000" w:rsidR="00000000" w:rsidRPr="00000000">
        <w:rPr>
          <w:b w:val="1"/>
          <w:sz w:val="22"/>
          <w:szCs w:val="22"/>
          <w:rtl w:val="0"/>
        </w:rPr>
        <w:t xml:space="preserve">Entradas e pré condições</w:t>
      </w:r>
      <w:r w:rsidDel="00000000" w:rsidR="00000000" w:rsidRPr="00000000">
        <w:rPr>
          <w:sz w:val="22"/>
          <w:szCs w:val="22"/>
          <w:rtl w:val="0"/>
        </w:rPr>
        <w:t xml:space="preserve">: Usuário deve estar logado no site para realizar a compra, ter selecionado o produto desejado e deve informar os dados de pagamento caso ainda não esteja salvo na conta.</w:t>
      </w:r>
    </w:p>
    <w:p w:rsidR="00000000" w:rsidDel="00000000" w:rsidP="00000000" w:rsidRDefault="00000000" w:rsidRPr="00000000" w14:paraId="000000B9">
      <w:pPr>
        <w:spacing w:after="60" w:before="60" w:lineRule="auto"/>
        <w:ind w:left="578" w:firstLine="0"/>
        <w:jc w:val="both"/>
        <w:rPr>
          <w:sz w:val="22"/>
          <w:szCs w:val="22"/>
        </w:rPr>
      </w:pPr>
      <w:r w:rsidDel="00000000" w:rsidR="00000000" w:rsidRPr="00000000">
        <w:rPr>
          <w:b w:val="1"/>
          <w:sz w:val="22"/>
          <w:szCs w:val="22"/>
          <w:rtl w:val="0"/>
        </w:rPr>
        <w:t xml:space="preserve">Saídas e pós condições</w:t>
      </w:r>
      <w:r w:rsidDel="00000000" w:rsidR="00000000" w:rsidRPr="00000000">
        <w:rPr>
          <w:sz w:val="22"/>
          <w:szCs w:val="22"/>
          <w:rtl w:val="0"/>
        </w:rPr>
        <w:t xml:space="preserve">: Sistema exibe mensagem confirmando a realização da compra e salva a compra no histórico do usuário.</w:t>
      </w:r>
    </w:p>
    <w:p w:rsidR="00000000" w:rsidDel="00000000" w:rsidP="00000000" w:rsidRDefault="00000000" w:rsidRPr="00000000" w14:paraId="000000BA">
      <w:pPr>
        <w:spacing w:after="60" w:before="60" w:lineRule="auto"/>
        <w:ind w:left="578" w:firstLine="0"/>
        <w:jc w:val="both"/>
        <w:rPr>
          <w:b w:val="1"/>
          <w:sz w:val="22"/>
          <w:szCs w:val="22"/>
        </w:rPr>
      </w:pPr>
      <w:r w:rsidDel="00000000" w:rsidR="00000000" w:rsidRPr="00000000">
        <w:rPr>
          <w:b w:val="1"/>
          <w:sz w:val="22"/>
          <w:szCs w:val="22"/>
          <w:rtl w:val="0"/>
        </w:rPr>
        <w:t xml:space="preserve">Fluxo de eventos principal</w:t>
      </w:r>
    </w:p>
    <w:p w:rsidR="00000000" w:rsidDel="00000000" w:rsidP="00000000" w:rsidRDefault="00000000" w:rsidRPr="00000000" w14:paraId="000000BB">
      <w:pPr>
        <w:spacing w:after="60" w:before="60" w:lineRule="auto"/>
        <w:ind w:left="578"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0BC">
      <w:pPr>
        <w:spacing w:after="60" w:before="60" w:lineRule="auto"/>
        <w:ind w:left="578" w:firstLine="0"/>
        <w:jc w:val="both"/>
        <w:rPr>
          <w:sz w:val="22"/>
          <w:szCs w:val="22"/>
        </w:rPr>
      </w:pPr>
      <w:r w:rsidDel="00000000" w:rsidR="00000000" w:rsidRPr="00000000">
        <w:rPr>
          <w:sz w:val="22"/>
          <w:szCs w:val="22"/>
          <w:rtl w:val="0"/>
        </w:rPr>
        <w:t xml:space="preserve">1 – Seleciona o produto desejado.</w:t>
      </w:r>
    </w:p>
    <w:p w:rsidR="00000000" w:rsidDel="00000000" w:rsidP="00000000" w:rsidRDefault="00000000" w:rsidRPr="00000000" w14:paraId="000000BD">
      <w:pPr>
        <w:spacing w:after="60" w:before="60" w:lineRule="auto"/>
        <w:ind w:left="578" w:firstLine="0"/>
        <w:jc w:val="both"/>
        <w:rPr>
          <w:sz w:val="22"/>
          <w:szCs w:val="22"/>
        </w:rPr>
      </w:pPr>
      <w:r w:rsidDel="00000000" w:rsidR="00000000" w:rsidRPr="00000000">
        <w:rPr>
          <w:sz w:val="22"/>
          <w:szCs w:val="22"/>
          <w:rtl w:val="0"/>
        </w:rPr>
        <w:t xml:space="preserve">2 – Clica em “comprar”.</w:t>
      </w:r>
    </w:p>
    <w:p w:rsidR="00000000" w:rsidDel="00000000" w:rsidP="00000000" w:rsidRDefault="00000000" w:rsidRPr="00000000" w14:paraId="000000BE">
      <w:pPr>
        <w:spacing w:after="60" w:before="60" w:lineRule="auto"/>
        <w:ind w:left="578" w:firstLine="0"/>
        <w:jc w:val="both"/>
        <w:rPr>
          <w:sz w:val="22"/>
          <w:szCs w:val="22"/>
        </w:rPr>
      </w:pPr>
      <w:r w:rsidDel="00000000" w:rsidR="00000000" w:rsidRPr="00000000">
        <w:rPr>
          <w:sz w:val="22"/>
          <w:szCs w:val="22"/>
          <w:rtl w:val="0"/>
        </w:rPr>
        <w:t xml:space="preserve">4 – Seleciona método de pagamento inserindo dados caso necessário.</w:t>
      </w:r>
    </w:p>
    <w:p w:rsidR="00000000" w:rsidDel="00000000" w:rsidP="00000000" w:rsidRDefault="00000000" w:rsidRPr="00000000" w14:paraId="000000BF">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C0">
      <w:pPr>
        <w:spacing w:after="60" w:before="60" w:lineRule="auto"/>
        <w:ind w:left="578" w:firstLine="0"/>
        <w:jc w:val="both"/>
        <w:rPr>
          <w:sz w:val="22"/>
          <w:szCs w:val="22"/>
        </w:rPr>
      </w:pPr>
      <w:r w:rsidDel="00000000" w:rsidR="00000000" w:rsidRPr="00000000">
        <w:rPr>
          <w:sz w:val="22"/>
          <w:szCs w:val="22"/>
          <w:rtl w:val="0"/>
        </w:rPr>
        <w:t xml:space="preserve">3 – Exibe opções de pagamento.</w:t>
      </w:r>
    </w:p>
    <w:p w:rsidR="00000000" w:rsidDel="00000000" w:rsidP="00000000" w:rsidRDefault="00000000" w:rsidRPr="00000000" w14:paraId="000000C1">
      <w:pPr>
        <w:spacing w:after="60" w:before="60" w:lineRule="auto"/>
        <w:ind w:left="578" w:firstLine="0"/>
        <w:jc w:val="both"/>
        <w:rPr>
          <w:sz w:val="22"/>
          <w:szCs w:val="22"/>
        </w:rPr>
      </w:pPr>
      <w:r w:rsidDel="00000000" w:rsidR="00000000" w:rsidRPr="00000000">
        <w:rPr>
          <w:sz w:val="22"/>
          <w:szCs w:val="22"/>
          <w:rtl w:val="0"/>
        </w:rPr>
        <w:t xml:space="preserve">5 – Valida o método de pagamento.</w:t>
      </w:r>
    </w:p>
    <w:p w:rsidR="00000000" w:rsidDel="00000000" w:rsidP="00000000" w:rsidRDefault="00000000" w:rsidRPr="00000000" w14:paraId="000000C2">
      <w:pPr>
        <w:spacing w:after="60" w:before="60" w:lineRule="auto"/>
        <w:ind w:left="578" w:firstLine="0"/>
        <w:jc w:val="both"/>
        <w:rPr>
          <w:sz w:val="22"/>
          <w:szCs w:val="22"/>
        </w:rPr>
      </w:pPr>
      <w:r w:rsidDel="00000000" w:rsidR="00000000" w:rsidRPr="00000000">
        <w:rPr>
          <w:sz w:val="22"/>
          <w:szCs w:val="22"/>
          <w:rtl w:val="0"/>
        </w:rPr>
        <w:t xml:space="preserve">6 – Emite confirmação da compra.</w:t>
      </w:r>
    </w:p>
    <w:p w:rsidR="00000000" w:rsidDel="00000000" w:rsidP="00000000" w:rsidRDefault="00000000" w:rsidRPr="00000000" w14:paraId="000000C3">
      <w:pPr>
        <w:spacing w:after="60" w:before="60" w:lineRule="auto"/>
        <w:ind w:left="578" w:firstLine="0"/>
        <w:jc w:val="both"/>
        <w:rPr>
          <w:b w:val="1"/>
          <w:sz w:val="22"/>
          <w:szCs w:val="22"/>
        </w:rPr>
      </w:pPr>
      <w:r w:rsidDel="00000000" w:rsidR="00000000" w:rsidRPr="00000000">
        <w:rPr>
          <w:b w:val="1"/>
          <w:sz w:val="22"/>
          <w:szCs w:val="22"/>
          <w:rtl w:val="0"/>
        </w:rPr>
        <w:t xml:space="preserve">Fluxos secundários (alternativos e/ou de exceção)</w:t>
      </w:r>
    </w:p>
    <w:p w:rsidR="00000000" w:rsidDel="00000000" w:rsidP="00000000" w:rsidRDefault="00000000" w:rsidRPr="00000000" w14:paraId="000000C4">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C5">
      <w:pPr>
        <w:spacing w:after="60" w:before="60" w:lineRule="auto"/>
        <w:ind w:left="578" w:firstLine="0"/>
        <w:jc w:val="both"/>
        <w:rPr>
          <w:sz w:val="22"/>
          <w:szCs w:val="22"/>
        </w:rPr>
      </w:pPr>
      <w:r w:rsidDel="00000000" w:rsidR="00000000" w:rsidRPr="00000000">
        <w:rPr>
          <w:sz w:val="22"/>
          <w:szCs w:val="22"/>
          <w:rtl w:val="0"/>
        </w:rPr>
        <w:t xml:space="preserve">6 – Caso o método de pagamento seja inválido, emite uma mensagem de erro sobre a forma de pagamento.</w:t>
      </w:r>
    </w:p>
    <w:p w:rsidR="00000000" w:rsidDel="00000000" w:rsidP="00000000" w:rsidRDefault="00000000" w:rsidRPr="00000000" w14:paraId="000000C6">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C7">
      <w:pPr>
        <w:keepNext w:val="1"/>
        <w:spacing w:after="120" w:before="240" w:lineRule="auto"/>
        <w:rPr>
          <w:rFonts w:ascii="Arial" w:cs="Arial" w:eastAsia="Arial" w:hAnsi="Arial"/>
          <w:b w:val="1"/>
          <w:sz w:val="24"/>
          <w:szCs w:val="24"/>
        </w:rPr>
      </w:pPr>
      <w:bookmarkStart w:colFirst="0" w:colLast="0" w:name="_1y810tw" w:id="16"/>
      <w:bookmarkEnd w:id="16"/>
      <w:r w:rsidDel="00000000" w:rsidR="00000000" w:rsidRPr="00000000">
        <w:rPr>
          <w:rFonts w:ascii="Arial" w:cs="Arial" w:eastAsia="Arial" w:hAnsi="Arial"/>
          <w:b w:val="1"/>
          <w:sz w:val="24"/>
          <w:szCs w:val="24"/>
          <w:rtl w:val="0"/>
        </w:rPr>
        <w:t xml:space="preserve">[UC004] Visualizar histórico de compras</w:t>
      </w:r>
    </w:p>
    <w:p w:rsidR="00000000" w:rsidDel="00000000" w:rsidP="00000000" w:rsidRDefault="00000000" w:rsidRPr="00000000" w14:paraId="000000C8">
      <w:pPr>
        <w:spacing w:after="60" w:before="60" w:lineRule="auto"/>
        <w:ind w:left="578" w:firstLine="0"/>
        <w:jc w:val="both"/>
        <w:rPr>
          <w:sz w:val="22"/>
          <w:szCs w:val="22"/>
        </w:rPr>
      </w:pPr>
      <w:r w:rsidDel="00000000" w:rsidR="00000000" w:rsidRPr="00000000">
        <w:rPr>
          <w:sz w:val="22"/>
          <w:szCs w:val="22"/>
          <w:rtl w:val="0"/>
        </w:rPr>
        <w:t xml:space="preserve">Visualiza histórico de compras com composição, ou seja, se comprados itens específicos para a composição de outro item, o histórico exibe o item composto.</w:t>
      </w:r>
      <w:r w:rsidDel="00000000" w:rsidR="00000000" w:rsidRPr="00000000">
        <w:rPr>
          <w:rtl w:val="0"/>
        </w:rPr>
      </w:r>
    </w:p>
    <w:p w:rsidR="00000000" w:rsidDel="00000000" w:rsidP="00000000" w:rsidRDefault="00000000" w:rsidRPr="00000000" w14:paraId="000000C9">
      <w:pPr>
        <w:spacing w:after="60" w:before="60" w:lineRule="auto"/>
        <w:ind w:left="578" w:firstLine="0"/>
        <w:jc w:val="both"/>
        <w:rPr>
          <w:sz w:val="22"/>
          <w:szCs w:val="22"/>
        </w:rPr>
      </w:pPr>
      <w:r w:rsidDel="00000000" w:rsidR="00000000" w:rsidRPr="00000000">
        <w:rPr>
          <w:b w:val="1"/>
          <w:sz w:val="22"/>
          <w:szCs w:val="22"/>
          <w:rtl w:val="0"/>
        </w:rPr>
        <w:t xml:space="preserve">Ator</w:t>
      </w:r>
      <w:r w:rsidDel="00000000" w:rsidR="00000000" w:rsidRPr="00000000">
        <w:rPr>
          <w:sz w:val="22"/>
          <w:szCs w:val="22"/>
          <w:rtl w:val="0"/>
        </w:rPr>
        <w:t xml:space="preserve">: Usuário</w:t>
      </w:r>
    </w:p>
    <w:tbl>
      <w:tblPr>
        <w:tblStyle w:val="Table4"/>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CA">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shd w:fill="auto" w:val="clear"/>
            <w:vAlign w:val="center"/>
          </w:tcPr>
          <w:p w:rsidR="00000000" w:rsidDel="00000000" w:rsidP="00000000" w:rsidRDefault="00000000" w:rsidRPr="00000000" w14:paraId="000000CB">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CC">
            <w:pPr>
              <w:spacing w:after="60" w:before="60" w:lineRule="auto"/>
              <w:jc w:val="both"/>
              <w:rPr>
                <w:sz w:val="22"/>
                <w:szCs w:val="22"/>
              </w:rPr>
            </w:pPr>
            <w:r w:rsidDel="00000000" w:rsidR="00000000" w:rsidRPr="00000000">
              <w:rPr>
                <w:sz w:val="22"/>
                <w:szCs w:val="22"/>
                <w:rtl w:val="0"/>
              </w:rPr>
              <w:t xml:space="preserve">Essencial</w:t>
            </w:r>
          </w:p>
        </w:tc>
        <w:tc>
          <w:tcPr>
            <w:shd w:fill="auto" w:val="clear"/>
            <w:vAlign w:val="center"/>
          </w:tcPr>
          <w:p w:rsidR="00000000" w:rsidDel="00000000" w:rsidP="00000000" w:rsidRDefault="00000000" w:rsidRPr="00000000" w14:paraId="000000CD">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CE">
            <w:pPr>
              <w:spacing w:after="60" w:before="60" w:lineRule="auto"/>
              <w:jc w:val="both"/>
              <w:rPr>
                <w:sz w:val="22"/>
                <w:szCs w:val="22"/>
              </w:rPr>
            </w:pPr>
            <w:r w:rsidDel="00000000" w:rsidR="00000000" w:rsidRPr="00000000">
              <w:rPr>
                <w:sz w:val="22"/>
                <w:szCs w:val="22"/>
                <w:rtl w:val="0"/>
              </w:rPr>
              <w:t xml:space="preserve">Importante</w:t>
            </w:r>
          </w:p>
        </w:tc>
        <w:tc>
          <w:tcPr>
            <w:shd w:fill="auto" w:val="clear"/>
            <w:vAlign w:val="center"/>
          </w:tcPr>
          <w:p w:rsidR="00000000" w:rsidDel="00000000" w:rsidP="00000000" w:rsidRDefault="00000000" w:rsidRPr="00000000" w14:paraId="000000CF">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D0">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0D1">
      <w:pPr>
        <w:spacing w:after="60" w:before="60" w:lineRule="auto"/>
        <w:ind w:left="578" w:firstLine="0"/>
        <w:jc w:val="both"/>
        <w:rPr>
          <w:sz w:val="22"/>
          <w:szCs w:val="22"/>
        </w:rPr>
      </w:pPr>
      <w:r w:rsidDel="00000000" w:rsidR="00000000" w:rsidRPr="00000000">
        <w:rPr>
          <w:b w:val="1"/>
          <w:sz w:val="22"/>
          <w:szCs w:val="22"/>
          <w:rtl w:val="0"/>
        </w:rPr>
        <w:t xml:space="preserve">Interface(s) associada(s)</w:t>
      </w:r>
      <w:r w:rsidDel="00000000" w:rsidR="00000000" w:rsidRPr="00000000">
        <w:rPr>
          <w:sz w:val="22"/>
          <w:szCs w:val="22"/>
          <w:rtl w:val="0"/>
        </w:rPr>
        <w:t xml:space="preserve">: Imagem 2 e Imagem 2.1</w:t>
      </w:r>
    </w:p>
    <w:p w:rsidR="00000000" w:rsidDel="00000000" w:rsidP="00000000" w:rsidRDefault="00000000" w:rsidRPr="00000000" w14:paraId="000000D2">
      <w:pPr>
        <w:spacing w:after="60" w:before="60" w:lineRule="auto"/>
        <w:ind w:left="578" w:firstLine="0"/>
        <w:jc w:val="both"/>
        <w:rPr>
          <w:sz w:val="22"/>
          <w:szCs w:val="22"/>
        </w:rPr>
      </w:pPr>
      <w:r w:rsidDel="00000000" w:rsidR="00000000" w:rsidRPr="00000000">
        <w:rPr>
          <w:b w:val="1"/>
          <w:sz w:val="22"/>
          <w:szCs w:val="22"/>
          <w:rtl w:val="0"/>
        </w:rPr>
        <w:t xml:space="preserve">Entradas e pré condições</w:t>
      </w:r>
      <w:r w:rsidDel="00000000" w:rsidR="00000000" w:rsidRPr="00000000">
        <w:rPr>
          <w:sz w:val="22"/>
          <w:szCs w:val="22"/>
          <w:rtl w:val="0"/>
        </w:rPr>
        <w:t xml:space="preserve">: Usuário precisa estar logado no sistema para acessar seu histórico de compras.</w:t>
      </w:r>
    </w:p>
    <w:p w:rsidR="00000000" w:rsidDel="00000000" w:rsidP="00000000" w:rsidRDefault="00000000" w:rsidRPr="00000000" w14:paraId="000000D3">
      <w:pPr>
        <w:spacing w:after="60" w:before="60" w:lineRule="auto"/>
        <w:ind w:left="578" w:firstLine="0"/>
        <w:jc w:val="both"/>
        <w:rPr>
          <w:sz w:val="22"/>
          <w:szCs w:val="22"/>
        </w:rPr>
      </w:pPr>
      <w:r w:rsidDel="00000000" w:rsidR="00000000" w:rsidRPr="00000000">
        <w:rPr>
          <w:b w:val="1"/>
          <w:sz w:val="22"/>
          <w:szCs w:val="22"/>
          <w:rtl w:val="0"/>
        </w:rPr>
        <w:t xml:space="preserve">Saídas e pós condições</w:t>
      </w:r>
      <w:r w:rsidDel="00000000" w:rsidR="00000000" w:rsidRPr="00000000">
        <w:rPr>
          <w:sz w:val="22"/>
          <w:szCs w:val="22"/>
          <w:rtl w:val="0"/>
        </w:rPr>
        <w:t xml:space="preserve">: Sistema exibe o histórico de compras do usuário.</w:t>
      </w:r>
    </w:p>
    <w:p w:rsidR="00000000" w:rsidDel="00000000" w:rsidP="00000000" w:rsidRDefault="00000000" w:rsidRPr="00000000" w14:paraId="000000D4">
      <w:pPr>
        <w:spacing w:after="60" w:before="60" w:lineRule="auto"/>
        <w:ind w:left="578" w:firstLine="0"/>
        <w:jc w:val="both"/>
        <w:rPr>
          <w:b w:val="1"/>
          <w:sz w:val="22"/>
          <w:szCs w:val="22"/>
        </w:rPr>
      </w:pPr>
      <w:r w:rsidDel="00000000" w:rsidR="00000000" w:rsidRPr="00000000">
        <w:rPr>
          <w:b w:val="1"/>
          <w:sz w:val="22"/>
          <w:szCs w:val="22"/>
          <w:rtl w:val="0"/>
        </w:rPr>
        <w:t xml:space="preserve">Fluxo de eventos principal</w:t>
      </w:r>
    </w:p>
    <w:p w:rsidR="00000000" w:rsidDel="00000000" w:rsidP="00000000" w:rsidRDefault="00000000" w:rsidRPr="00000000" w14:paraId="000000D5">
      <w:pPr>
        <w:spacing w:after="60" w:before="60" w:lineRule="auto"/>
        <w:ind w:left="578"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0D6">
      <w:pPr>
        <w:spacing w:after="60" w:before="60" w:lineRule="auto"/>
        <w:ind w:left="578" w:firstLine="0"/>
        <w:jc w:val="both"/>
        <w:rPr>
          <w:sz w:val="22"/>
          <w:szCs w:val="22"/>
        </w:rPr>
      </w:pPr>
      <w:r w:rsidDel="00000000" w:rsidR="00000000" w:rsidRPr="00000000">
        <w:rPr>
          <w:sz w:val="22"/>
          <w:szCs w:val="22"/>
          <w:rtl w:val="0"/>
        </w:rPr>
        <w:t xml:space="preserve">1 – No botão de opções da conta selecionar “mochila”.</w:t>
      </w:r>
    </w:p>
    <w:p w:rsidR="00000000" w:rsidDel="00000000" w:rsidP="00000000" w:rsidRDefault="00000000" w:rsidRPr="00000000" w14:paraId="000000D7">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D8">
      <w:pPr>
        <w:spacing w:after="60" w:before="60" w:lineRule="auto"/>
        <w:ind w:left="578" w:firstLine="0"/>
        <w:jc w:val="both"/>
        <w:rPr>
          <w:sz w:val="22"/>
          <w:szCs w:val="22"/>
        </w:rPr>
      </w:pPr>
      <w:r w:rsidDel="00000000" w:rsidR="00000000" w:rsidRPr="00000000">
        <w:rPr>
          <w:sz w:val="22"/>
          <w:szCs w:val="22"/>
          <w:rtl w:val="0"/>
        </w:rPr>
        <w:t xml:space="preserve">2 – Exibe dados do usuário e histórico de compras.</w:t>
      </w:r>
    </w:p>
    <w:p w:rsidR="00000000" w:rsidDel="00000000" w:rsidP="00000000" w:rsidRDefault="00000000" w:rsidRPr="00000000" w14:paraId="000000D9">
      <w:pPr>
        <w:spacing w:after="60" w:before="60" w:lineRule="auto"/>
        <w:ind w:left="578" w:firstLine="0"/>
        <w:jc w:val="both"/>
        <w:rPr>
          <w:b w:val="1"/>
          <w:sz w:val="22"/>
          <w:szCs w:val="22"/>
        </w:rPr>
      </w:pPr>
      <w:r w:rsidDel="00000000" w:rsidR="00000000" w:rsidRPr="00000000">
        <w:rPr>
          <w:b w:val="1"/>
          <w:sz w:val="22"/>
          <w:szCs w:val="22"/>
          <w:rtl w:val="0"/>
        </w:rPr>
        <w:t xml:space="preserve">Fluxos secundários (alternativos e/ou de exceção)</w:t>
      </w:r>
    </w:p>
    <w:p w:rsidR="00000000" w:rsidDel="00000000" w:rsidP="00000000" w:rsidRDefault="00000000" w:rsidRPr="00000000" w14:paraId="000000DA">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DB">
      <w:pPr>
        <w:spacing w:after="60" w:before="60" w:lineRule="auto"/>
        <w:ind w:left="578" w:firstLine="0"/>
        <w:jc w:val="both"/>
        <w:rPr>
          <w:sz w:val="22"/>
          <w:szCs w:val="22"/>
        </w:rPr>
      </w:pPr>
      <w:r w:rsidDel="00000000" w:rsidR="00000000" w:rsidRPr="00000000">
        <w:rPr>
          <w:sz w:val="22"/>
          <w:szCs w:val="22"/>
          <w:rtl w:val="0"/>
        </w:rPr>
        <w:t xml:space="preserve">2 – Caso não haja compras realizadas na conta, exibe mensagem de histórico vazio.</w:t>
      </w:r>
    </w:p>
    <w:p w:rsidR="00000000" w:rsidDel="00000000" w:rsidP="00000000" w:rsidRDefault="00000000" w:rsidRPr="00000000" w14:paraId="000000DC">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DD">
      <w:pPr>
        <w:keepNext w:val="1"/>
        <w:spacing w:after="120" w:before="240" w:lineRule="auto"/>
        <w:rPr>
          <w:rFonts w:ascii="Arial" w:cs="Arial" w:eastAsia="Arial" w:hAnsi="Arial"/>
          <w:b w:val="1"/>
          <w:sz w:val="24"/>
          <w:szCs w:val="24"/>
        </w:rPr>
      </w:pPr>
      <w:bookmarkStart w:colFirst="0" w:colLast="0" w:name="_1y810tw" w:id="16"/>
      <w:bookmarkEnd w:id="16"/>
      <w:r w:rsidDel="00000000" w:rsidR="00000000" w:rsidRPr="00000000">
        <w:rPr>
          <w:rFonts w:ascii="Arial" w:cs="Arial" w:eastAsia="Arial" w:hAnsi="Arial"/>
          <w:b w:val="1"/>
          <w:sz w:val="24"/>
          <w:szCs w:val="24"/>
          <w:rtl w:val="0"/>
        </w:rPr>
        <w:t xml:space="preserve">[UC005] Atualizar dados</w:t>
      </w:r>
    </w:p>
    <w:p w:rsidR="00000000" w:rsidDel="00000000" w:rsidP="00000000" w:rsidRDefault="00000000" w:rsidRPr="00000000" w14:paraId="000000DE">
      <w:pPr>
        <w:spacing w:after="60" w:before="60" w:lineRule="auto"/>
        <w:ind w:left="578" w:firstLine="0"/>
        <w:jc w:val="both"/>
        <w:rPr>
          <w:sz w:val="22"/>
          <w:szCs w:val="22"/>
        </w:rPr>
      </w:pPr>
      <w:r w:rsidDel="00000000" w:rsidR="00000000" w:rsidRPr="00000000">
        <w:rPr>
          <w:sz w:val="22"/>
          <w:szCs w:val="22"/>
          <w:rtl w:val="0"/>
        </w:rPr>
        <w:t xml:space="preserve">Atualiza dados da conta do usuário.</w:t>
      </w:r>
    </w:p>
    <w:p w:rsidR="00000000" w:rsidDel="00000000" w:rsidP="00000000" w:rsidRDefault="00000000" w:rsidRPr="00000000" w14:paraId="000000DF">
      <w:pPr>
        <w:spacing w:after="60" w:before="60" w:lineRule="auto"/>
        <w:ind w:left="578" w:firstLine="0"/>
        <w:jc w:val="both"/>
        <w:rPr>
          <w:sz w:val="22"/>
          <w:szCs w:val="22"/>
        </w:rPr>
      </w:pPr>
      <w:r w:rsidDel="00000000" w:rsidR="00000000" w:rsidRPr="00000000">
        <w:rPr>
          <w:sz w:val="22"/>
          <w:szCs w:val="22"/>
          <w:rtl w:val="0"/>
        </w:rPr>
        <w:t xml:space="preserve">OBS: CPF não pode ser alterado.</w:t>
      </w:r>
      <w:r w:rsidDel="00000000" w:rsidR="00000000" w:rsidRPr="00000000">
        <w:rPr>
          <w:rtl w:val="0"/>
        </w:rPr>
      </w:r>
    </w:p>
    <w:p w:rsidR="00000000" w:rsidDel="00000000" w:rsidP="00000000" w:rsidRDefault="00000000" w:rsidRPr="00000000" w14:paraId="000000E0">
      <w:pPr>
        <w:spacing w:after="60" w:before="60" w:lineRule="auto"/>
        <w:ind w:left="578" w:firstLine="0"/>
        <w:jc w:val="both"/>
        <w:rPr>
          <w:sz w:val="22"/>
          <w:szCs w:val="22"/>
        </w:rPr>
      </w:pPr>
      <w:r w:rsidDel="00000000" w:rsidR="00000000" w:rsidRPr="00000000">
        <w:rPr>
          <w:b w:val="1"/>
          <w:sz w:val="22"/>
          <w:szCs w:val="22"/>
          <w:rtl w:val="0"/>
        </w:rPr>
        <w:t xml:space="preserve">Ator</w:t>
      </w:r>
      <w:r w:rsidDel="00000000" w:rsidR="00000000" w:rsidRPr="00000000">
        <w:rPr>
          <w:sz w:val="22"/>
          <w:szCs w:val="22"/>
          <w:rtl w:val="0"/>
        </w:rPr>
        <w:t xml:space="preserve">: Usuário</w:t>
      </w:r>
    </w:p>
    <w:tbl>
      <w:tblPr>
        <w:tblStyle w:val="Table5"/>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E1">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shd w:fill="auto" w:val="clear"/>
            <w:vAlign w:val="center"/>
          </w:tcPr>
          <w:p w:rsidR="00000000" w:rsidDel="00000000" w:rsidP="00000000" w:rsidRDefault="00000000" w:rsidRPr="00000000" w14:paraId="000000E2">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E3">
            <w:pPr>
              <w:spacing w:after="60" w:before="60" w:lineRule="auto"/>
              <w:jc w:val="both"/>
              <w:rPr>
                <w:sz w:val="22"/>
                <w:szCs w:val="22"/>
              </w:rPr>
            </w:pPr>
            <w:r w:rsidDel="00000000" w:rsidR="00000000" w:rsidRPr="00000000">
              <w:rPr>
                <w:sz w:val="22"/>
                <w:szCs w:val="22"/>
                <w:rtl w:val="0"/>
              </w:rPr>
              <w:t xml:space="preserve">Essencial</w:t>
            </w:r>
          </w:p>
        </w:tc>
        <w:tc>
          <w:tcPr>
            <w:shd w:fill="auto" w:val="clear"/>
            <w:vAlign w:val="center"/>
          </w:tcPr>
          <w:p w:rsidR="00000000" w:rsidDel="00000000" w:rsidP="00000000" w:rsidRDefault="00000000" w:rsidRPr="00000000" w14:paraId="000000E4">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E5">
            <w:pPr>
              <w:spacing w:after="60" w:before="60" w:lineRule="auto"/>
              <w:jc w:val="both"/>
              <w:rPr>
                <w:sz w:val="22"/>
                <w:szCs w:val="22"/>
              </w:rPr>
            </w:pPr>
            <w:r w:rsidDel="00000000" w:rsidR="00000000" w:rsidRPr="00000000">
              <w:rPr>
                <w:sz w:val="22"/>
                <w:szCs w:val="22"/>
                <w:rtl w:val="0"/>
              </w:rPr>
              <w:t xml:space="preserve">Importante</w:t>
            </w:r>
          </w:p>
        </w:tc>
        <w:tc>
          <w:tcPr>
            <w:shd w:fill="auto" w:val="clear"/>
            <w:vAlign w:val="center"/>
          </w:tcPr>
          <w:p w:rsidR="00000000" w:rsidDel="00000000" w:rsidP="00000000" w:rsidRDefault="00000000" w:rsidRPr="00000000" w14:paraId="000000E6">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E7">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0E8">
      <w:pPr>
        <w:spacing w:after="60" w:before="60" w:lineRule="auto"/>
        <w:ind w:left="578" w:firstLine="0"/>
        <w:jc w:val="both"/>
        <w:rPr>
          <w:sz w:val="22"/>
          <w:szCs w:val="22"/>
        </w:rPr>
      </w:pPr>
      <w:r w:rsidDel="00000000" w:rsidR="00000000" w:rsidRPr="00000000">
        <w:rPr>
          <w:b w:val="1"/>
          <w:sz w:val="22"/>
          <w:szCs w:val="22"/>
          <w:rtl w:val="0"/>
        </w:rPr>
        <w:t xml:space="preserve">Interface(s) associada(s)</w:t>
      </w:r>
      <w:r w:rsidDel="00000000" w:rsidR="00000000" w:rsidRPr="00000000">
        <w:rPr>
          <w:sz w:val="22"/>
          <w:szCs w:val="22"/>
          <w:rtl w:val="0"/>
        </w:rPr>
        <w:t xml:space="preserve">: Imagem 2.2</w:t>
      </w:r>
    </w:p>
    <w:p w:rsidR="00000000" w:rsidDel="00000000" w:rsidP="00000000" w:rsidRDefault="00000000" w:rsidRPr="00000000" w14:paraId="000000E9">
      <w:pPr>
        <w:spacing w:after="60" w:before="60" w:lineRule="auto"/>
        <w:ind w:left="578" w:firstLine="0"/>
        <w:jc w:val="both"/>
        <w:rPr>
          <w:sz w:val="22"/>
          <w:szCs w:val="22"/>
        </w:rPr>
      </w:pPr>
      <w:r w:rsidDel="00000000" w:rsidR="00000000" w:rsidRPr="00000000">
        <w:rPr>
          <w:b w:val="1"/>
          <w:sz w:val="22"/>
          <w:szCs w:val="22"/>
          <w:rtl w:val="0"/>
        </w:rPr>
        <w:t xml:space="preserve">Entradas e pré condições</w:t>
      </w:r>
      <w:r w:rsidDel="00000000" w:rsidR="00000000" w:rsidRPr="00000000">
        <w:rPr>
          <w:sz w:val="22"/>
          <w:szCs w:val="22"/>
          <w:rtl w:val="0"/>
        </w:rPr>
        <w:t xml:space="preserve">: Usuário precisa estar logado em sua conta.</w:t>
      </w:r>
    </w:p>
    <w:p w:rsidR="00000000" w:rsidDel="00000000" w:rsidP="00000000" w:rsidRDefault="00000000" w:rsidRPr="00000000" w14:paraId="000000EA">
      <w:pPr>
        <w:spacing w:after="60" w:before="60" w:lineRule="auto"/>
        <w:ind w:left="578" w:firstLine="0"/>
        <w:jc w:val="both"/>
        <w:rPr>
          <w:sz w:val="22"/>
          <w:szCs w:val="22"/>
        </w:rPr>
      </w:pPr>
      <w:r w:rsidDel="00000000" w:rsidR="00000000" w:rsidRPr="00000000">
        <w:rPr>
          <w:b w:val="1"/>
          <w:sz w:val="22"/>
          <w:szCs w:val="22"/>
          <w:rtl w:val="0"/>
        </w:rPr>
        <w:t xml:space="preserve">Saídas e pós condições</w:t>
      </w:r>
      <w:r w:rsidDel="00000000" w:rsidR="00000000" w:rsidRPr="00000000">
        <w:rPr>
          <w:sz w:val="22"/>
          <w:szCs w:val="22"/>
          <w:rtl w:val="0"/>
        </w:rPr>
        <w:t xml:space="preserve">: Sistema exibe os dados atualizados.</w:t>
      </w:r>
    </w:p>
    <w:p w:rsidR="00000000" w:rsidDel="00000000" w:rsidP="00000000" w:rsidRDefault="00000000" w:rsidRPr="00000000" w14:paraId="000000EB">
      <w:pPr>
        <w:spacing w:after="60" w:before="60" w:lineRule="auto"/>
        <w:ind w:left="578" w:firstLine="0"/>
        <w:jc w:val="both"/>
        <w:rPr>
          <w:b w:val="1"/>
          <w:sz w:val="22"/>
          <w:szCs w:val="22"/>
        </w:rPr>
      </w:pPr>
      <w:r w:rsidDel="00000000" w:rsidR="00000000" w:rsidRPr="00000000">
        <w:rPr>
          <w:b w:val="1"/>
          <w:sz w:val="22"/>
          <w:szCs w:val="22"/>
          <w:rtl w:val="0"/>
        </w:rPr>
        <w:t xml:space="preserve">Fluxo de eventos principal</w:t>
      </w:r>
    </w:p>
    <w:p w:rsidR="00000000" w:rsidDel="00000000" w:rsidP="00000000" w:rsidRDefault="00000000" w:rsidRPr="00000000" w14:paraId="000000EC">
      <w:pPr>
        <w:spacing w:after="60" w:before="60" w:lineRule="auto"/>
        <w:ind w:left="578"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0ED">
      <w:pPr>
        <w:spacing w:after="60" w:before="60" w:lineRule="auto"/>
        <w:ind w:left="578" w:firstLine="0"/>
        <w:jc w:val="both"/>
        <w:rPr>
          <w:sz w:val="22"/>
          <w:szCs w:val="22"/>
        </w:rPr>
      </w:pPr>
      <w:r w:rsidDel="00000000" w:rsidR="00000000" w:rsidRPr="00000000">
        <w:rPr>
          <w:sz w:val="22"/>
          <w:szCs w:val="22"/>
          <w:rtl w:val="0"/>
        </w:rPr>
        <w:t xml:space="preserve">1 – No botão de opções da conta selecionar “mochila”.</w:t>
      </w:r>
    </w:p>
    <w:p w:rsidR="00000000" w:rsidDel="00000000" w:rsidP="00000000" w:rsidRDefault="00000000" w:rsidRPr="00000000" w14:paraId="000000EE">
      <w:pPr>
        <w:spacing w:after="60" w:before="60" w:lineRule="auto"/>
        <w:ind w:left="578" w:firstLine="0"/>
        <w:jc w:val="both"/>
        <w:rPr>
          <w:sz w:val="22"/>
          <w:szCs w:val="22"/>
        </w:rPr>
      </w:pPr>
      <w:r w:rsidDel="00000000" w:rsidR="00000000" w:rsidRPr="00000000">
        <w:rPr>
          <w:sz w:val="22"/>
          <w:szCs w:val="22"/>
          <w:rtl w:val="0"/>
        </w:rPr>
        <w:t xml:space="preserve">3 – Selecionar “editar conta”.</w:t>
      </w:r>
    </w:p>
    <w:p w:rsidR="00000000" w:rsidDel="00000000" w:rsidP="00000000" w:rsidRDefault="00000000" w:rsidRPr="00000000" w14:paraId="000000EF">
      <w:pPr>
        <w:spacing w:after="60" w:before="60" w:lineRule="auto"/>
        <w:ind w:left="578" w:firstLine="0"/>
        <w:jc w:val="both"/>
        <w:rPr>
          <w:sz w:val="22"/>
          <w:szCs w:val="22"/>
        </w:rPr>
      </w:pPr>
      <w:r w:rsidDel="00000000" w:rsidR="00000000" w:rsidRPr="00000000">
        <w:rPr>
          <w:sz w:val="22"/>
          <w:szCs w:val="22"/>
          <w:rtl w:val="0"/>
        </w:rPr>
        <w:t xml:space="preserve">5 – Alterar dados.</w:t>
      </w:r>
    </w:p>
    <w:p w:rsidR="00000000" w:rsidDel="00000000" w:rsidP="00000000" w:rsidRDefault="00000000" w:rsidRPr="00000000" w14:paraId="000000F0">
      <w:pPr>
        <w:spacing w:after="60" w:before="60" w:lineRule="auto"/>
        <w:ind w:left="578" w:firstLine="0"/>
        <w:jc w:val="both"/>
        <w:rPr>
          <w:sz w:val="22"/>
          <w:szCs w:val="22"/>
        </w:rPr>
      </w:pPr>
      <w:r w:rsidDel="00000000" w:rsidR="00000000" w:rsidRPr="00000000">
        <w:rPr>
          <w:sz w:val="22"/>
          <w:szCs w:val="22"/>
          <w:rtl w:val="0"/>
        </w:rPr>
        <w:t xml:space="preserve">6 – Salvar alterações.</w:t>
      </w:r>
    </w:p>
    <w:p w:rsidR="00000000" w:rsidDel="00000000" w:rsidP="00000000" w:rsidRDefault="00000000" w:rsidRPr="00000000" w14:paraId="000000F1">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F2">
      <w:pPr>
        <w:spacing w:after="60" w:before="60" w:lineRule="auto"/>
        <w:ind w:left="578" w:firstLine="0"/>
        <w:jc w:val="both"/>
        <w:rPr>
          <w:sz w:val="22"/>
          <w:szCs w:val="22"/>
        </w:rPr>
      </w:pPr>
      <w:r w:rsidDel="00000000" w:rsidR="00000000" w:rsidRPr="00000000">
        <w:rPr>
          <w:sz w:val="22"/>
          <w:szCs w:val="22"/>
          <w:rtl w:val="0"/>
        </w:rPr>
        <w:t xml:space="preserve">2 – Exibe dados do usuário e histórico de compras.</w:t>
      </w:r>
    </w:p>
    <w:p w:rsidR="00000000" w:rsidDel="00000000" w:rsidP="00000000" w:rsidRDefault="00000000" w:rsidRPr="00000000" w14:paraId="000000F3">
      <w:pPr>
        <w:spacing w:after="60" w:before="60" w:lineRule="auto"/>
        <w:ind w:left="578" w:firstLine="0"/>
        <w:jc w:val="both"/>
        <w:rPr>
          <w:sz w:val="22"/>
          <w:szCs w:val="22"/>
        </w:rPr>
      </w:pPr>
      <w:r w:rsidDel="00000000" w:rsidR="00000000" w:rsidRPr="00000000">
        <w:rPr>
          <w:sz w:val="22"/>
          <w:szCs w:val="22"/>
          <w:rtl w:val="0"/>
        </w:rPr>
        <w:t xml:space="preserve">4 – Exibe formulário com dados já salvos para serem alterados.</w:t>
      </w:r>
    </w:p>
    <w:p w:rsidR="00000000" w:rsidDel="00000000" w:rsidP="00000000" w:rsidRDefault="00000000" w:rsidRPr="00000000" w14:paraId="000000F4">
      <w:pPr>
        <w:spacing w:after="60" w:before="60" w:lineRule="auto"/>
        <w:ind w:left="578" w:firstLine="0"/>
        <w:jc w:val="both"/>
        <w:rPr>
          <w:sz w:val="22"/>
          <w:szCs w:val="22"/>
        </w:rPr>
      </w:pPr>
      <w:r w:rsidDel="00000000" w:rsidR="00000000" w:rsidRPr="00000000">
        <w:rPr>
          <w:sz w:val="22"/>
          <w:szCs w:val="22"/>
          <w:rtl w:val="0"/>
        </w:rPr>
        <w:t xml:space="preserve">7 – Exibe dados alterados.</w:t>
      </w:r>
    </w:p>
    <w:p w:rsidR="00000000" w:rsidDel="00000000" w:rsidP="00000000" w:rsidRDefault="00000000" w:rsidRPr="00000000" w14:paraId="000000F5">
      <w:pPr>
        <w:spacing w:after="60" w:before="60" w:lineRule="auto"/>
        <w:ind w:left="578" w:firstLine="0"/>
        <w:jc w:val="both"/>
        <w:rPr>
          <w:b w:val="1"/>
          <w:sz w:val="22"/>
          <w:szCs w:val="22"/>
        </w:rPr>
      </w:pPr>
      <w:r w:rsidDel="00000000" w:rsidR="00000000" w:rsidRPr="00000000">
        <w:rPr>
          <w:b w:val="1"/>
          <w:sz w:val="22"/>
          <w:szCs w:val="22"/>
          <w:rtl w:val="0"/>
        </w:rPr>
        <w:t xml:space="preserve">Fluxos secundários (alternativos e/ou de exceção)</w:t>
      </w:r>
    </w:p>
    <w:p w:rsidR="00000000" w:rsidDel="00000000" w:rsidP="00000000" w:rsidRDefault="00000000" w:rsidRPr="00000000" w14:paraId="000000F6">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0F7">
      <w:pPr>
        <w:spacing w:after="60" w:before="60" w:lineRule="auto"/>
        <w:ind w:left="578" w:firstLine="0"/>
        <w:jc w:val="both"/>
        <w:rPr>
          <w:sz w:val="22"/>
          <w:szCs w:val="22"/>
        </w:rPr>
      </w:pPr>
      <w:r w:rsidDel="00000000" w:rsidR="00000000" w:rsidRPr="00000000">
        <w:rPr>
          <w:sz w:val="22"/>
          <w:szCs w:val="22"/>
          <w:rtl w:val="0"/>
        </w:rPr>
        <w:t xml:space="preserve">7 – Caso algum dado inválido seja inserido, notifica o usuário do erro ocorrido.</w:t>
      </w:r>
    </w:p>
    <w:p w:rsidR="00000000" w:rsidDel="00000000" w:rsidP="00000000" w:rsidRDefault="00000000" w:rsidRPr="00000000" w14:paraId="000000F8">
      <w:pPr>
        <w:spacing w:after="60" w:before="60" w:lineRule="auto"/>
        <w:ind w:left="578" w:firstLine="0"/>
        <w:jc w:val="both"/>
        <w:rPr>
          <w:sz w:val="22"/>
          <w:szCs w:val="22"/>
        </w:rPr>
      </w:pPr>
      <w:r w:rsidDel="00000000" w:rsidR="00000000" w:rsidRPr="00000000">
        <w:rPr>
          <w:sz w:val="22"/>
          <w:szCs w:val="22"/>
          <w:rtl w:val="0"/>
        </w:rPr>
        <w:t xml:space="preserve">7 – Caso algum campo vital seja deixado em branco, notifica o usuário do erro ocorrido.</w:t>
      </w:r>
    </w:p>
    <w:p w:rsidR="00000000" w:rsidDel="00000000" w:rsidP="00000000" w:rsidRDefault="00000000" w:rsidRPr="00000000" w14:paraId="000000F9">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0FA">
      <w:pPr>
        <w:keepNext w:val="1"/>
        <w:spacing w:after="120" w:before="240" w:lineRule="auto"/>
        <w:rPr>
          <w:rFonts w:ascii="Arial" w:cs="Arial" w:eastAsia="Arial" w:hAnsi="Arial"/>
          <w:b w:val="1"/>
          <w:sz w:val="24"/>
          <w:szCs w:val="24"/>
        </w:rPr>
      </w:pPr>
      <w:bookmarkStart w:colFirst="0" w:colLast="0" w:name="_1y810tw" w:id="16"/>
      <w:bookmarkEnd w:id="16"/>
      <w:r w:rsidDel="00000000" w:rsidR="00000000" w:rsidRPr="00000000">
        <w:rPr>
          <w:rFonts w:ascii="Arial" w:cs="Arial" w:eastAsia="Arial" w:hAnsi="Arial"/>
          <w:b w:val="1"/>
          <w:sz w:val="24"/>
          <w:szCs w:val="24"/>
          <w:rtl w:val="0"/>
        </w:rPr>
        <w:t xml:space="preserve">[UC006] Buscar produto</w:t>
      </w:r>
    </w:p>
    <w:p w:rsidR="00000000" w:rsidDel="00000000" w:rsidP="00000000" w:rsidRDefault="00000000" w:rsidRPr="00000000" w14:paraId="000000FB">
      <w:pPr>
        <w:spacing w:after="60" w:before="60" w:lineRule="auto"/>
        <w:ind w:left="578" w:firstLine="0"/>
        <w:jc w:val="both"/>
        <w:rPr>
          <w:sz w:val="22"/>
          <w:szCs w:val="22"/>
        </w:rPr>
      </w:pPr>
      <w:r w:rsidDel="00000000" w:rsidR="00000000" w:rsidRPr="00000000">
        <w:rPr>
          <w:sz w:val="22"/>
          <w:szCs w:val="22"/>
          <w:rtl w:val="0"/>
        </w:rPr>
        <w:t xml:space="preserve">Busca um determinado produto no sistema, podendo buscar itens iniciais, assim o sistema exibe todos os itens finais que possuem o item em sua composição.</w:t>
      </w:r>
      <w:r w:rsidDel="00000000" w:rsidR="00000000" w:rsidRPr="00000000">
        <w:rPr>
          <w:rtl w:val="0"/>
        </w:rPr>
      </w:r>
    </w:p>
    <w:p w:rsidR="00000000" w:rsidDel="00000000" w:rsidP="00000000" w:rsidRDefault="00000000" w:rsidRPr="00000000" w14:paraId="000000FC">
      <w:pPr>
        <w:spacing w:after="60" w:before="60" w:lineRule="auto"/>
        <w:ind w:left="578" w:firstLine="0"/>
        <w:jc w:val="both"/>
        <w:rPr>
          <w:sz w:val="22"/>
          <w:szCs w:val="22"/>
        </w:rPr>
      </w:pPr>
      <w:r w:rsidDel="00000000" w:rsidR="00000000" w:rsidRPr="00000000">
        <w:rPr>
          <w:b w:val="1"/>
          <w:sz w:val="22"/>
          <w:szCs w:val="22"/>
          <w:rtl w:val="0"/>
        </w:rPr>
        <w:t xml:space="preserve">Ator</w:t>
      </w:r>
      <w:r w:rsidDel="00000000" w:rsidR="00000000" w:rsidRPr="00000000">
        <w:rPr>
          <w:sz w:val="22"/>
          <w:szCs w:val="22"/>
          <w:rtl w:val="0"/>
        </w:rPr>
        <w:t xml:space="preserve">: Usuário</w:t>
      </w:r>
    </w:p>
    <w:tbl>
      <w:tblPr>
        <w:tblStyle w:val="Table6"/>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0FD">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shd w:fill="auto" w:val="clear"/>
            <w:vAlign w:val="center"/>
          </w:tcPr>
          <w:p w:rsidR="00000000" w:rsidDel="00000000" w:rsidP="00000000" w:rsidRDefault="00000000" w:rsidRPr="00000000" w14:paraId="000000FE">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0FF">
            <w:pPr>
              <w:spacing w:after="60" w:before="60" w:lineRule="auto"/>
              <w:jc w:val="both"/>
              <w:rPr>
                <w:sz w:val="22"/>
                <w:szCs w:val="22"/>
              </w:rPr>
            </w:pPr>
            <w:r w:rsidDel="00000000" w:rsidR="00000000" w:rsidRPr="00000000">
              <w:rPr>
                <w:sz w:val="22"/>
                <w:szCs w:val="22"/>
                <w:rtl w:val="0"/>
              </w:rPr>
              <w:t xml:space="preserve">Essencial</w:t>
            </w:r>
          </w:p>
        </w:tc>
        <w:tc>
          <w:tcPr>
            <w:shd w:fill="auto" w:val="clear"/>
            <w:vAlign w:val="center"/>
          </w:tcPr>
          <w:p w:rsidR="00000000" w:rsidDel="00000000" w:rsidP="00000000" w:rsidRDefault="00000000" w:rsidRPr="00000000" w14:paraId="00000100">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101">
            <w:pPr>
              <w:spacing w:after="60" w:before="60" w:lineRule="auto"/>
              <w:jc w:val="both"/>
              <w:rPr>
                <w:sz w:val="22"/>
                <w:szCs w:val="22"/>
              </w:rPr>
            </w:pPr>
            <w:r w:rsidDel="00000000" w:rsidR="00000000" w:rsidRPr="00000000">
              <w:rPr>
                <w:sz w:val="22"/>
                <w:szCs w:val="22"/>
                <w:rtl w:val="0"/>
              </w:rPr>
              <w:t xml:space="preserve">Importante</w:t>
            </w:r>
          </w:p>
        </w:tc>
        <w:tc>
          <w:tcPr>
            <w:shd w:fill="auto" w:val="clear"/>
            <w:vAlign w:val="center"/>
          </w:tcPr>
          <w:p w:rsidR="00000000" w:rsidDel="00000000" w:rsidP="00000000" w:rsidRDefault="00000000" w:rsidRPr="00000000" w14:paraId="00000102">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103">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104">
      <w:pPr>
        <w:spacing w:after="60" w:before="60" w:lineRule="auto"/>
        <w:ind w:left="578" w:firstLine="0"/>
        <w:jc w:val="both"/>
        <w:rPr>
          <w:sz w:val="22"/>
          <w:szCs w:val="22"/>
        </w:rPr>
      </w:pPr>
      <w:r w:rsidDel="00000000" w:rsidR="00000000" w:rsidRPr="00000000">
        <w:rPr>
          <w:b w:val="1"/>
          <w:sz w:val="22"/>
          <w:szCs w:val="22"/>
          <w:rtl w:val="0"/>
        </w:rPr>
        <w:t xml:space="preserve">Interface(s) associada(s)</w:t>
      </w:r>
      <w:r w:rsidDel="00000000" w:rsidR="00000000" w:rsidRPr="00000000">
        <w:rPr>
          <w:sz w:val="22"/>
          <w:szCs w:val="22"/>
          <w:rtl w:val="0"/>
        </w:rPr>
        <w:t xml:space="preserve">: Imagem 1</w:t>
      </w:r>
    </w:p>
    <w:p w:rsidR="00000000" w:rsidDel="00000000" w:rsidP="00000000" w:rsidRDefault="00000000" w:rsidRPr="00000000" w14:paraId="00000105">
      <w:pPr>
        <w:spacing w:after="60" w:before="60" w:lineRule="auto"/>
        <w:ind w:left="578" w:firstLine="0"/>
        <w:jc w:val="both"/>
        <w:rPr>
          <w:sz w:val="22"/>
          <w:szCs w:val="22"/>
        </w:rPr>
      </w:pPr>
      <w:r w:rsidDel="00000000" w:rsidR="00000000" w:rsidRPr="00000000">
        <w:rPr>
          <w:b w:val="1"/>
          <w:sz w:val="22"/>
          <w:szCs w:val="22"/>
          <w:rtl w:val="0"/>
        </w:rPr>
        <w:t xml:space="preserve">Entradas e pré condições</w:t>
      </w:r>
      <w:r w:rsidDel="00000000" w:rsidR="00000000" w:rsidRPr="00000000">
        <w:rPr>
          <w:sz w:val="22"/>
          <w:szCs w:val="22"/>
          <w:rtl w:val="0"/>
        </w:rPr>
        <w:t xml:space="preserve">: Usuário deve digitar o nome do produto desejado no campo de busca.</w:t>
      </w:r>
    </w:p>
    <w:p w:rsidR="00000000" w:rsidDel="00000000" w:rsidP="00000000" w:rsidRDefault="00000000" w:rsidRPr="00000000" w14:paraId="00000106">
      <w:pPr>
        <w:spacing w:after="60" w:before="60" w:lineRule="auto"/>
        <w:ind w:left="578" w:firstLine="0"/>
        <w:jc w:val="both"/>
        <w:rPr>
          <w:sz w:val="22"/>
          <w:szCs w:val="22"/>
        </w:rPr>
      </w:pPr>
      <w:r w:rsidDel="00000000" w:rsidR="00000000" w:rsidRPr="00000000">
        <w:rPr>
          <w:b w:val="1"/>
          <w:sz w:val="22"/>
          <w:szCs w:val="22"/>
          <w:rtl w:val="0"/>
        </w:rPr>
        <w:t xml:space="preserve">Saídas e pós condições</w:t>
      </w:r>
      <w:r w:rsidDel="00000000" w:rsidR="00000000" w:rsidRPr="00000000">
        <w:rPr>
          <w:sz w:val="22"/>
          <w:szCs w:val="22"/>
          <w:rtl w:val="0"/>
        </w:rPr>
        <w:t xml:space="preserve">: Sistema exibe o resultado da busca.</w:t>
      </w:r>
    </w:p>
    <w:p w:rsidR="00000000" w:rsidDel="00000000" w:rsidP="00000000" w:rsidRDefault="00000000" w:rsidRPr="00000000" w14:paraId="00000107">
      <w:pPr>
        <w:spacing w:after="60" w:before="60" w:lineRule="auto"/>
        <w:ind w:left="578" w:firstLine="0"/>
        <w:jc w:val="both"/>
        <w:rPr>
          <w:b w:val="1"/>
          <w:sz w:val="22"/>
          <w:szCs w:val="22"/>
        </w:rPr>
      </w:pPr>
      <w:r w:rsidDel="00000000" w:rsidR="00000000" w:rsidRPr="00000000">
        <w:rPr>
          <w:b w:val="1"/>
          <w:sz w:val="22"/>
          <w:szCs w:val="22"/>
          <w:rtl w:val="0"/>
        </w:rPr>
        <w:t xml:space="preserve">Fluxo de eventos principal</w:t>
      </w:r>
    </w:p>
    <w:p w:rsidR="00000000" w:rsidDel="00000000" w:rsidP="00000000" w:rsidRDefault="00000000" w:rsidRPr="00000000" w14:paraId="00000108">
      <w:pPr>
        <w:spacing w:after="60" w:before="60" w:lineRule="auto"/>
        <w:ind w:left="578" w:firstLine="0"/>
        <w:jc w:val="both"/>
        <w:rPr>
          <w:sz w:val="22"/>
          <w:szCs w:val="22"/>
        </w:rPr>
      </w:pPr>
      <w:r w:rsidDel="00000000" w:rsidR="00000000" w:rsidRPr="00000000">
        <w:rPr>
          <w:sz w:val="22"/>
          <w:szCs w:val="22"/>
          <w:rtl w:val="0"/>
        </w:rPr>
        <w:t xml:space="preserve">Usuário:</w:t>
      </w:r>
    </w:p>
    <w:p w:rsidR="00000000" w:rsidDel="00000000" w:rsidP="00000000" w:rsidRDefault="00000000" w:rsidRPr="00000000" w14:paraId="00000109">
      <w:pPr>
        <w:spacing w:after="60" w:before="60" w:lineRule="auto"/>
        <w:ind w:left="578" w:firstLine="0"/>
        <w:jc w:val="both"/>
        <w:rPr>
          <w:sz w:val="22"/>
          <w:szCs w:val="22"/>
        </w:rPr>
      </w:pPr>
      <w:r w:rsidDel="00000000" w:rsidR="00000000" w:rsidRPr="00000000">
        <w:rPr>
          <w:sz w:val="22"/>
          <w:szCs w:val="22"/>
          <w:rtl w:val="0"/>
        </w:rPr>
        <w:t xml:space="preserve">1 – Usuário digita o nome do produto e realiza a busca.</w:t>
      </w:r>
    </w:p>
    <w:p w:rsidR="00000000" w:rsidDel="00000000" w:rsidP="00000000" w:rsidRDefault="00000000" w:rsidRPr="00000000" w14:paraId="0000010A">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10B">
      <w:pPr>
        <w:spacing w:after="60" w:before="60" w:lineRule="auto"/>
        <w:ind w:left="578" w:firstLine="0"/>
        <w:jc w:val="both"/>
        <w:rPr>
          <w:sz w:val="22"/>
          <w:szCs w:val="22"/>
        </w:rPr>
      </w:pPr>
      <w:r w:rsidDel="00000000" w:rsidR="00000000" w:rsidRPr="00000000">
        <w:rPr>
          <w:sz w:val="22"/>
          <w:szCs w:val="22"/>
          <w:rtl w:val="0"/>
        </w:rPr>
        <w:t xml:space="preserve">2 – Exibe os produtos relacionados a busca.</w:t>
      </w:r>
    </w:p>
    <w:p w:rsidR="00000000" w:rsidDel="00000000" w:rsidP="00000000" w:rsidRDefault="00000000" w:rsidRPr="00000000" w14:paraId="0000010C">
      <w:pPr>
        <w:spacing w:after="60" w:before="60" w:lineRule="auto"/>
        <w:ind w:left="578" w:firstLine="0"/>
        <w:jc w:val="both"/>
        <w:rPr>
          <w:b w:val="1"/>
          <w:sz w:val="22"/>
          <w:szCs w:val="22"/>
        </w:rPr>
      </w:pPr>
      <w:r w:rsidDel="00000000" w:rsidR="00000000" w:rsidRPr="00000000">
        <w:rPr>
          <w:b w:val="1"/>
          <w:sz w:val="22"/>
          <w:szCs w:val="22"/>
          <w:rtl w:val="0"/>
        </w:rPr>
        <w:t xml:space="preserve">Fluxos secundários (alternativos e/ou de exceção)</w:t>
      </w:r>
    </w:p>
    <w:p w:rsidR="00000000" w:rsidDel="00000000" w:rsidP="00000000" w:rsidRDefault="00000000" w:rsidRPr="00000000" w14:paraId="0000010D">
      <w:pPr>
        <w:spacing w:after="60" w:before="60" w:lineRule="auto"/>
        <w:ind w:left="578" w:firstLine="0"/>
        <w:jc w:val="both"/>
        <w:rPr>
          <w:sz w:val="22"/>
          <w:szCs w:val="22"/>
        </w:rPr>
      </w:pPr>
      <w:r w:rsidDel="00000000" w:rsidR="00000000" w:rsidRPr="00000000">
        <w:rPr>
          <w:sz w:val="22"/>
          <w:szCs w:val="22"/>
          <w:rtl w:val="0"/>
        </w:rPr>
        <w:t xml:space="preserve">Sistema:</w:t>
      </w:r>
    </w:p>
    <w:p w:rsidR="00000000" w:rsidDel="00000000" w:rsidP="00000000" w:rsidRDefault="00000000" w:rsidRPr="00000000" w14:paraId="0000010E">
      <w:pPr>
        <w:spacing w:after="60" w:before="60" w:lineRule="auto"/>
        <w:ind w:left="57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 – Caso não encontre o produto buscado, exibe uma mensagem de erro na tela, informando que o produto não existe na loja.</w:t>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864" w:top="864"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4" name=""/>
                <a:graphic>
                  <a:graphicData uri="http://schemas.microsoft.com/office/word/2010/wordprocessingShape">
                    <wps:wsp>
                      <wps:cNvSpPr/>
                      <wps:cNvPr id="5" name="Shape 5"/>
                      <wps:spPr>
                        <a:xfrm>
                          <a:off x="5161533" y="3545050"/>
                          <a:ext cx="368935" cy="469900"/>
                        </a:xfrm>
                        <a:prstGeom prst="rect">
                          <a:avLst/>
                        </a:prstGeom>
                        <a:solidFill>
                          <a:srgbClr val="FFFFFF">
                            <a:alpha val="0"/>
                          </a:srgbClr>
                        </a:solidFill>
                        <a:ln>
                          <a:noFill/>
                        </a:ln>
                      </wps:spPr>
                      <wps:txbx>
                        <w:txbxContent>
                          <w:p w:rsidR="00000000" w:rsidDel="00000000" w:rsidP="00000000" w:rsidRDefault="00000000" w:rsidRPr="00000000">
                            <w:pPr>
                              <w:spacing w:after="480" w:before="0" w:line="240"/>
                              <w:ind w:left="0" w:right="0" w:firstLine="0"/>
                              <w:jc w:val="right"/>
                              <w:textDirection w:val="btLr"/>
                            </w:pP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78460" cy="479425"/>
                        </a:xfrm>
                        <a:prstGeom prst="rect"/>
                        <a:ln/>
                      </pic:spPr>
                    </pic:pic>
                  </a:graphicData>
                </a:graphic>
              </wp:anchor>
            </w:drawing>
          </mc:Fallback>
        </mc:AlternateContent>
      </w:r>
    </w:p>
    <w:p w:rsidR="00000000" w:rsidDel="00000000" w:rsidP="00000000" w:rsidRDefault="00000000" w:rsidRPr="00000000" w14:paraId="00000111">
      <w:pPr>
        <w:pStyle w:val="Heading1"/>
        <w:numPr>
          <w:ilvl w:val="0"/>
          <w:numId w:val="4"/>
        </w:numPr>
        <w:ind w:left="0" w:firstLine="0"/>
        <w:rPr/>
      </w:pPr>
      <w:r w:rsidDel="00000000" w:rsidR="00000000" w:rsidRPr="00000000">
        <w:rPr>
          <w:rtl w:val="0"/>
        </w:rPr>
        <w:t xml:space="preserve">Requisitos não funcionais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tl w:val="0"/>
        </w:rPr>
        <w:tab/>
        <w:t xml:space="preserve"> </w:t>
        <w:tab/>
        <w:t xml:space="preserve"> </w:t>
        <w:tab/>
        <w:t xml:space="preserve"> </w:t>
        <w:tab/>
      </w:r>
    </w:p>
    <w:p w:rsidR="00000000" w:rsidDel="00000000" w:rsidP="00000000" w:rsidRDefault="00000000" w:rsidRPr="00000000" w14:paraId="00000113">
      <w:pPr>
        <w:numPr>
          <w:ilvl w:val="0"/>
          <w:numId w:val="4"/>
        </w:numPr>
        <w:spacing w:after="0" w:afterAutospacing="0" w:before="240" w:lineRule="auto"/>
        <w:jc w:val="both"/>
        <w:rPr>
          <w:rFonts w:ascii="Arial" w:cs="Arial" w:eastAsia="Arial" w:hAnsi="Arial"/>
          <w:sz w:val="22"/>
          <w:szCs w:val="22"/>
        </w:rPr>
      </w:pPr>
      <w:r w:rsidDel="00000000" w:rsidR="00000000" w:rsidRPr="00000000">
        <w:rPr>
          <w:sz w:val="22"/>
          <w:szCs w:val="22"/>
          <w:rtl w:val="0"/>
        </w:rPr>
        <w:tab/>
      </w:r>
      <w:r w:rsidDel="00000000" w:rsidR="00000000" w:rsidRPr="00000000">
        <w:rPr>
          <w:sz w:val="28"/>
          <w:szCs w:val="28"/>
          <w:rtl w:val="0"/>
        </w:rPr>
        <w:t xml:space="preserve">RNF001 - Amostragem de itens para a venda deve ser feita dos itens completos</w:t>
        <w:br w:type="textWrapping"/>
      </w:r>
      <w:r w:rsidDel="00000000" w:rsidR="00000000" w:rsidRPr="00000000">
        <w:rPr>
          <w:sz w:val="22"/>
          <w:szCs w:val="22"/>
          <w:rtl w:val="0"/>
        </w:rPr>
        <w:t xml:space="preserve"> </w:t>
        <w:tab/>
      </w:r>
    </w:p>
    <w:p w:rsidR="00000000" w:rsidDel="00000000" w:rsidP="00000000" w:rsidRDefault="00000000" w:rsidRPr="00000000" w14:paraId="00000114">
      <w:pPr>
        <w:numPr>
          <w:ilvl w:val="0"/>
          <w:numId w:val="4"/>
        </w:numPr>
        <w:spacing w:after="240" w:before="0" w:beforeAutospacing="0" w:lineRule="auto"/>
        <w:jc w:val="both"/>
        <w:rPr>
          <w:rFonts w:ascii="Arial" w:cs="Arial" w:eastAsia="Arial" w:hAnsi="Arial"/>
          <w:sz w:val="22"/>
          <w:szCs w:val="22"/>
        </w:rPr>
      </w:pPr>
      <w:r w:rsidDel="00000000" w:rsidR="00000000" w:rsidRPr="00000000">
        <w:rPr>
          <w:sz w:val="22"/>
          <w:szCs w:val="22"/>
          <w:rtl w:val="0"/>
        </w:rPr>
        <w:tab/>
      </w:r>
      <w:r w:rsidDel="00000000" w:rsidR="00000000" w:rsidRPr="00000000">
        <w:rPr>
          <w:sz w:val="28"/>
          <w:szCs w:val="28"/>
          <w:rtl w:val="0"/>
        </w:rPr>
        <w:t xml:space="preserve">RNF002 - A visualização de itens de composição só se dará através da compra ou abertura de itens completos</w:t>
      </w:r>
      <w:r w:rsidDel="00000000" w:rsidR="00000000" w:rsidRPr="00000000">
        <w:rPr>
          <w:rtl w:val="0"/>
        </w:rPr>
      </w:r>
    </w:p>
    <w:p w:rsidR="00000000" w:rsidDel="00000000" w:rsidP="00000000" w:rsidRDefault="00000000" w:rsidRPr="00000000" w14:paraId="00000115">
      <w:pPr>
        <w:pStyle w:val="Heading2"/>
        <w:numPr>
          <w:ilvl w:val="1"/>
          <w:numId w:val="4"/>
        </w:numPr>
        <w:ind w:left="0" w:firstLine="0"/>
        <w:rPr/>
      </w:pPr>
      <w:bookmarkStart w:colFirst="0" w:colLast="0" w:name="_4i7ojhp" w:id="17"/>
      <w:bookmarkEnd w:id="17"/>
      <w:r w:rsidDel="00000000" w:rsidR="00000000" w:rsidRPr="00000000">
        <w:rPr>
          <w:rtl w:val="0"/>
        </w:rPr>
        <w:t xml:space="preserve">Usabilidade</w:t>
      </w:r>
      <w:r w:rsidDel="00000000" w:rsidR="00000000" w:rsidRPr="00000000">
        <w:rPr>
          <w:rtl w:val="0"/>
        </w:rPr>
      </w:r>
    </w:p>
    <w:p w:rsidR="00000000" w:rsidDel="00000000" w:rsidP="00000000" w:rsidRDefault="00000000" w:rsidRPr="00000000" w14:paraId="00000116">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xcytpi"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[NF001] Compre mais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Os itens exibidos inicialmente pelo site são os itens finais, estimulando o usuário a desejar os itens finais ao invés de somente os iniciais.</w:t>
      </w:r>
      <w:r w:rsidDel="00000000" w:rsidR="00000000" w:rsidRPr="00000000">
        <w:rPr>
          <w:rtl w:val="0"/>
        </w:rPr>
      </w:r>
    </w:p>
    <w:tbl>
      <w:tblPr>
        <w:tblStyle w:val="Table7"/>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shd w:fill="auto" w:val="clear"/>
            <w:vAlign w:val="center"/>
          </w:tcPr>
          <w:p w:rsidR="00000000" w:rsidDel="00000000" w:rsidP="00000000" w:rsidRDefault="00000000" w:rsidRPr="00000000" w14:paraId="00000119">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shd w:fill="auto" w:val="clear"/>
            <w:vAlign w:val="center"/>
          </w:tcPr>
          <w:p w:rsidR="00000000" w:rsidDel="00000000" w:rsidP="00000000" w:rsidRDefault="00000000" w:rsidRPr="00000000" w14:paraId="0000011B">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shd w:fill="auto" w:val="clear"/>
            <w:vAlign w:val="center"/>
          </w:tcPr>
          <w:p w:rsidR="00000000" w:rsidDel="00000000" w:rsidP="00000000" w:rsidRDefault="00000000" w:rsidRPr="00000000" w14:paraId="0000011D">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11F">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ci93xb"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sz w:val="24"/>
          <w:szCs w:val="24"/>
          <w:rtl w:val="0"/>
        </w:rPr>
        <w:t xml:space="preserve">NF002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sz w:val="24"/>
          <w:szCs w:val="24"/>
          <w:rtl w:val="0"/>
        </w:rPr>
        <w:t xml:space="preserve">Detalhamento</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Quando se clica em um item o sistema detalha tanto as propriedades do item quanto sua composição e/ou itens que ele pode compor.</w:t>
      </w:r>
      <w:r w:rsidDel="00000000" w:rsidR="00000000" w:rsidRPr="00000000">
        <w:rPr>
          <w:rtl w:val="0"/>
        </w:rPr>
      </w:r>
    </w:p>
    <w:tbl>
      <w:tblPr>
        <w:tblStyle w:val="Table8"/>
        <w:tblW w:w="7901.0" w:type="dxa"/>
        <w:jc w:val="left"/>
        <w:tblInd w:w="426.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shd w:fill="auto" w:val="cle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3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Prioridade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shd w:fill="auto" w:val="clear"/>
            <w:vAlign w:val="center"/>
          </w:tcPr>
          <w:p w:rsidR="00000000" w:rsidDel="00000000" w:rsidP="00000000" w:rsidRDefault="00000000" w:rsidRPr="00000000" w14:paraId="00000122">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Essencial</w:t>
            </w:r>
          </w:p>
        </w:tc>
        <w:tc>
          <w:tcPr>
            <w:shd w:fill="auto" w:val="clear"/>
            <w:vAlign w:val="center"/>
          </w:tcPr>
          <w:p w:rsidR="00000000" w:rsidDel="00000000" w:rsidP="00000000" w:rsidRDefault="00000000" w:rsidRPr="00000000" w14:paraId="00000124">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Importante</w:t>
            </w:r>
          </w:p>
        </w:tc>
        <w:tc>
          <w:tcPr>
            <w:shd w:fill="auto" w:val="clear"/>
            <w:vAlign w:val="center"/>
          </w:tcPr>
          <w:p w:rsidR="00000000" w:rsidDel="00000000" w:rsidP="00000000" w:rsidRDefault="00000000" w:rsidRPr="00000000" w14:paraId="00000126">
            <w:pPr>
              <w:spacing w:after="240" w:before="240" w:lineRule="auto"/>
              <w:jc w:val="righ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w:t>
            </w:r>
          </w:p>
        </w:tc>
        <w:tc>
          <w:tcPr>
            <w:shd w:fill="auto" w:val="cle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Desejável</w:t>
            </w:r>
          </w:p>
        </w:tc>
      </w:tr>
    </w:tb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864" w:top="864"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8"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1" name=""/>
                <a:graphic>
                  <a:graphicData uri="http://schemas.microsoft.com/office/word/2010/wordprocessingShape">
                    <wps:wsp>
                      <wps:cNvSpPr/>
                      <wps:cNvPr id="2" name="Shape 2"/>
                      <wps:spPr>
                        <a:xfrm>
                          <a:off x="5161533" y="3545050"/>
                          <a:ext cx="368935" cy="469900"/>
                        </a:xfrm>
                        <a:prstGeom prst="rect">
                          <a:avLst/>
                        </a:prstGeom>
                        <a:solidFill>
                          <a:srgbClr val="FFFFFF">
                            <a:alpha val="0"/>
                          </a:srgbClr>
                        </a:solidFill>
                        <a:ln>
                          <a:noFill/>
                        </a:ln>
                      </wps:spPr>
                      <wps:txbx>
                        <w:txbxContent>
                          <w:p w:rsidR="00000000" w:rsidDel="00000000" w:rsidP="00000000" w:rsidRDefault="00000000" w:rsidRPr="00000000">
                            <w:pPr>
                              <w:spacing w:after="480" w:before="0" w:line="240"/>
                              <w:ind w:left="0" w:right="0" w:firstLine="0"/>
                              <w:jc w:val="right"/>
                              <w:textDirection w:val="btLr"/>
                            </w:pP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0</wp:posOffset>
                </wp:positionV>
                <wp:extent cx="378460" cy="47942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378460" cy="479425"/>
                        </a:xfrm>
                        <a:prstGeom prst="rect"/>
                        <a:ln/>
                      </pic:spPr>
                    </pic:pic>
                  </a:graphicData>
                </a:graphic>
              </wp:anchor>
            </w:drawing>
          </mc:Fallback>
        </mc:AlternateContent>
      </w:r>
    </w:p>
    <w:p w:rsidR="00000000" w:rsidDel="00000000" w:rsidP="00000000" w:rsidRDefault="00000000" w:rsidRPr="00000000" w14:paraId="0000012B">
      <w:pPr>
        <w:pStyle w:val="Heading1"/>
        <w:numPr>
          <w:ilvl w:val="0"/>
          <w:numId w:val="4"/>
        </w:numPr>
        <w:ind w:left="0" w:firstLine="0"/>
        <w:rPr/>
      </w:pPr>
      <w:r w:rsidDel="00000000" w:rsidR="00000000" w:rsidRPr="00000000">
        <w:rPr>
          <w:rtl w:val="0"/>
        </w:rPr>
        <w:t xml:space="preserve">Descrição da interface com o usuário</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Neste documento, adota-se “I_” para indicar uma interface, “IE_” para indicar uma interface com mensagem de erro e “IS_” para identicar uma interface com mensagem de sucesso. Assim, a interface de login do sistema é nomeada como “I_Login”. A interface de erro do login para um username inválido e uma senha inválida é nomeada respectivamente como “IE_LoginUsername” e “IE_LoginSenhaInválida”.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sz w:val="22"/>
          <w:szCs w:val="22"/>
        </w:rPr>
      </w:pPr>
      <w:r w:rsidDel="00000000" w:rsidR="00000000" w:rsidRPr="00000000">
        <w:rPr>
          <w:sz w:val="22"/>
          <w:szCs w:val="22"/>
        </w:rPr>
        <w:drawing>
          <wp:inline distB="114300" distT="114300" distL="114300" distR="114300">
            <wp:extent cx="5734050" cy="4457700"/>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 1.0(Página inicial)</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734050" cy="46863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Imagem1.1(Tela de cadastro)</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734050" cy="45593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 2.0 (Mochila/Perfil)</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734050" cy="327660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Imagem2.1(Mochila/Perfil)</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734050" cy="44577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ab/>
        <w:t xml:space="preserve">Imagem 2.2(Update dados pessoais)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4133850" cy="7077075"/>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13385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 3.1(Visualização de produto)</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514975" cy="5934075"/>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14975" cy="5934075"/>
                    </a:xfrm>
                    <a:prstGeom prst="rect"/>
                    <a:ln/>
                  </pic:spPr>
                </pic:pic>
              </a:graphicData>
            </a:graphic>
          </wp:inline>
        </w:drawing>
      </w:r>
      <w:r w:rsidDel="00000000" w:rsidR="00000000" w:rsidRPr="00000000">
        <w:rPr>
          <w:sz w:val="22"/>
          <w:szCs w:val="22"/>
          <w:rtl w:val="0"/>
        </w:rPr>
        <w:t xml:space="preserve">Imagem 3.1(Visualização de produto)</w:t>
      </w:r>
      <w:r w:rsidDel="00000000" w:rsidR="00000000" w:rsidRPr="00000000">
        <w:rPr>
          <w:sz w:val="22"/>
          <w:szCs w:val="22"/>
        </w:rPr>
        <w:drawing>
          <wp:inline distB="114300" distT="114300" distL="114300" distR="114300">
            <wp:extent cx="5210175" cy="41529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101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tl w:val="0"/>
        </w:rPr>
        <w:t xml:space="preserve">Imagem 4.1(Compra cartão)</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sz w:val="22"/>
          <w:szCs w:val="22"/>
        </w:rPr>
      </w:pPr>
      <w:r w:rsidDel="00000000" w:rsidR="00000000" w:rsidRPr="00000000">
        <w:rPr>
          <w:sz w:val="22"/>
          <w:szCs w:val="22"/>
        </w:rPr>
        <w:drawing>
          <wp:inline distB="114300" distT="114300" distL="114300" distR="114300">
            <wp:extent cx="5295900" cy="4410075"/>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959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60" w:before="60" w:lineRule="auto"/>
        <w:ind w:left="578" w:firstLine="0"/>
        <w:jc w:val="center"/>
        <w:rPr>
          <w:sz w:val="22"/>
          <w:szCs w:val="22"/>
        </w:rPr>
      </w:pPr>
      <w:r w:rsidDel="00000000" w:rsidR="00000000" w:rsidRPr="00000000">
        <w:rPr>
          <w:sz w:val="22"/>
          <w:szCs w:val="22"/>
          <w:rtl w:val="0"/>
        </w:rPr>
        <w:t xml:space="preserve">Imagem 4.2(Compra boleto)</w:t>
      </w:r>
    </w:p>
    <w:p w:rsidR="00000000" w:rsidDel="00000000" w:rsidP="00000000" w:rsidRDefault="00000000" w:rsidRPr="00000000" w14:paraId="0000013E">
      <w:pPr>
        <w:pStyle w:val="Heading2"/>
        <w:numPr>
          <w:ilvl w:val="1"/>
          <w:numId w:val="4"/>
        </w:numPr>
        <w:ind w:left="0" w:firstLine="0"/>
        <w:rPr/>
      </w:pPr>
      <w:bookmarkStart w:colFirst="0" w:colLast="0" w:name="_41mghml" w:id="20"/>
      <w:bookmarkEnd w:id="20"/>
      <w:r w:rsidDel="00000000" w:rsidR="00000000" w:rsidRPr="00000000">
        <w:rPr>
          <w:rtl w:val="0"/>
        </w:rPr>
        <w:t xml:space="preserve">MAPA DE NAVEGAÇÃO DE INTERFACES</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734050" cy="3780473"/>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4050" cy="378047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numPr>
          <w:ilvl w:val="1"/>
          <w:numId w:val="4"/>
        </w:numPr>
        <w:ind w:left="0" w:firstLine="0"/>
        <w:rPr/>
      </w:pPr>
      <w:bookmarkStart w:colFirst="0" w:colLast="0" w:name="_2grqrue" w:id="21"/>
      <w:bookmarkEnd w:id="21"/>
      <w:r w:rsidDel="00000000" w:rsidR="00000000" w:rsidRPr="00000000">
        <w:rPr>
          <w:rtl w:val="0"/>
        </w:rPr>
        <w:t xml:space="preserve">I_Login </w:t>
      </w:r>
      <w:r w:rsidDel="00000000" w:rsidR="00000000" w:rsidRPr="00000000">
        <w:rPr>
          <w:color w:val="5b9bd5"/>
          <w:rtl w:val="0"/>
        </w:rPr>
        <w:t xml:space="preserve">&lt;Identificador de uma interface&gt;</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734050" cy="46355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ind w:left="0" w:right="0" w:firstLine="0"/>
        <w:rPr/>
      </w:pPr>
      <w:bookmarkStart w:colFirst="0" w:colLast="0" w:name="_vx1227" w:id="22"/>
      <w:bookmarkEnd w:id="22"/>
      <w:r w:rsidDel="00000000" w:rsidR="00000000" w:rsidRPr="00000000">
        <w:rPr>
          <w:rtl w:val="0"/>
        </w:rPr>
        <w:t xml:space="preserve">Informações críticas da interface</w:t>
      </w:r>
    </w:p>
    <w:p w:rsidR="00000000" w:rsidDel="00000000" w:rsidP="00000000" w:rsidRDefault="00000000" w:rsidRPr="00000000" w14:paraId="000001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60" w:line="240" w:lineRule="auto"/>
        <w:ind w:left="567" w:right="0" w:hanging="217.9999999999999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campo username deve ser um email válido.</w:t>
      </w:r>
    </w:p>
    <w:p w:rsidR="00000000" w:rsidDel="00000000" w:rsidP="00000000" w:rsidRDefault="00000000" w:rsidRPr="00000000" w14:paraId="000001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60" w:line="240" w:lineRule="auto"/>
        <w:ind w:left="567" w:right="0" w:hanging="217.9999999999999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senha deve conter pelo menos uma letra maiúscula e uma minúscula</w:t>
      </w:r>
    </w:p>
    <w:p w:rsidR="00000000" w:rsidDel="00000000" w:rsidP="00000000" w:rsidRDefault="00000000" w:rsidRPr="00000000" w14:paraId="000001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60" w:line="240" w:lineRule="auto"/>
        <w:ind w:left="567" w:right="0" w:hanging="217.9999999999999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senha deve conter pelo menos um número </w:t>
      </w:r>
    </w:p>
    <w:p w:rsidR="00000000" w:rsidDel="00000000" w:rsidP="00000000" w:rsidRDefault="00000000" w:rsidRPr="00000000" w14:paraId="000001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60" w:line="240" w:lineRule="auto"/>
        <w:ind w:left="567" w:right="0" w:hanging="217.9999999999999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senha deve conter pelo menos um caracter especial. </w:t>
      </w:r>
    </w:p>
    <w:p w:rsidR="00000000" w:rsidDel="00000000" w:rsidP="00000000" w:rsidRDefault="00000000" w:rsidRPr="00000000" w14:paraId="000001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60" w:line="240" w:lineRule="auto"/>
        <w:ind w:left="567" w:right="0" w:hanging="217.9999999999999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senha deve conter no máximo 50 caracteres.</w:t>
      </w:r>
    </w:p>
    <w:p w:rsidR="00000000" w:rsidDel="00000000" w:rsidP="00000000" w:rsidRDefault="00000000" w:rsidRPr="00000000" w14:paraId="00000148">
      <w:pPr>
        <w:pStyle w:val="Heading2"/>
        <w:numPr>
          <w:ilvl w:val="1"/>
          <w:numId w:val="4"/>
        </w:numPr>
        <w:ind w:left="0" w:firstLine="0"/>
        <w:rPr/>
      </w:pPr>
      <w:bookmarkStart w:colFirst="0" w:colLast="0" w:name="_3fwokq0" w:id="23"/>
      <w:bookmarkEnd w:id="23"/>
      <w:r w:rsidDel="00000000" w:rsidR="00000000" w:rsidRPr="00000000">
        <w:rPr>
          <w:rtl w:val="0"/>
        </w:rPr>
        <w:t xml:space="preserve">IE_LoginUserNameLogin</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&lt;Prossiga no detalhamento das interfaces do sistema, descrevendo todas que for necessário, cada uma em uma subseção.&gt;</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2"/>
        <w:numPr>
          <w:ilvl w:val="1"/>
          <w:numId w:val="4"/>
        </w:numPr>
        <w:ind w:left="0" w:firstLine="0"/>
        <w:rPr/>
      </w:pPr>
      <w:bookmarkStart w:colFirst="0" w:colLast="0" w:name="_4f1mdlm" w:id="24"/>
      <w:bookmarkEnd w:id="24"/>
      <w:r w:rsidDel="00000000" w:rsidR="00000000" w:rsidRPr="00000000">
        <w:rPr>
          <w:rtl w:val="0"/>
        </w:rPr>
        <w:t xml:space="preserve">IE_LoginUserNameLogin&lt;Identificador de outra interface&gt;</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&lt;Prossiga no detalhamento das interfaces do sistema, descrevendo todas que for necessário, cada uma em uma subseção.&gt;</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57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38" w:w="11906"/>
      <w:pgMar w:bottom="864" w:top="864"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9"/>
      <w:tblW w:w="9286.0" w:type="dxa"/>
      <w:jc w:val="left"/>
      <w:tblInd w:w="-108.0" w:type="dxa"/>
      <w:tblBorders>
        <w:top w:color="000000" w:space="0" w:sz="4" w:val="single"/>
      </w:tblBorders>
      <w:tblLayout w:type="fixed"/>
      <w:tblLook w:val="0000"/>
    </w:tblPr>
    <w:tblGrid>
      <w:gridCol w:w="6487"/>
      <w:gridCol w:w="2799"/>
      <w:tblGridChange w:id="0">
        <w:tblGrid>
          <w:gridCol w:w="6487"/>
          <w:gridCol w:w="2799"/>
        </w:tblGrid>
      </w:tblGridChange>
    </w:tblGrid>
    <w:tr>
      <w:tc>
        <w:tcPr>
          <w:tcBorders>
            <w:top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Versão 1.0</w:t>
          </w:r>
        </w:p>
      </w:tc>
      <w:tc>
        <w:tcPr>
          <w:tcBorders>
            <w:top w:color="000000" w:space="0" w:sz="4" w:val="single"/>
          </w:tcBorders>
          <w:shd w:fill="auto" w:val="clea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05/2019</w:t>
          </w:r>
        </w:p>
      </w:tc>
    </w:tr>
  </w:tb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298" w:hanging="359.9999999999999"/>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4.%5.%6."/>
      <w:lvlJc w:val="left"/>
      <w:pPr>
        <w:ind w:left="0" w:firstLine="0"/>
      </w:pPr>
      <w:rPr/>
    </w:lvl>
    <w:lvl w:ilvl="6">
      <w:start w:val="1"/>
      <w:numFmt w:val="decimal"/>
      <w:lvlText w:val="...%4.%5.%6.%7."/>
      <w:lvlJc w:val="left"/>
      <w:pPr>
        <w:ind w:left="0" w:firstLine="0"/>
      </w:pPr>
      <w:rPr/>
    </w:lvl>
    <w:lvl w:ilvl="7">
      <w:start w:val="1"/>
      <w:numFmt w:val="decimal"/>
      <w:lvlText w:val="...%4.%5.%6.%7.%8."/>
      <w:lvlJc w:val="left"/>
      <w:pPr>
        <w:ind w:left="0" w:firstLine="0"/>
      </w:pPr>
      <w:rPr/>
    </w:lvl>
    <w:lvl w:ilvl="8">
      <w:start w:val="1"/>
      <w:numFmt w:val="decimal"/>
      <w:lvlText w:val="...%4.%5.%6.%7.%8.%9."/>
      <w:lvlJc w:val="left"/>
      <w:pPr>
        <w:ind w:left="0" w:firstLine="0"/>
      </w:pPr>
      <w:rPr/>
    </w:lvl>
  </w:abstractNum>
  <w:abstractNum w:abstractNumId="5">
    <w:lvl w:ilvl="0">
      <w:start w:val="1"/>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Rule="auto"/>
      <w:ind w:left="0" w:firstLine="0"/>
      <w:jc w:val="right"/>
    </w:pPr>
    <w:rPr>
      <w:rFonts w:ascii="Arial" w:cs="Arial" w:eastAsia="Arial" w:hAnsi="Arial"/>
      <w:b w:val="1"/>
      <w:sz w:val="40"/>
      <w:szCs w:val="40"/>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spacing w:after="60" w:before="240" w:lineRule="auto"/>
      <w:ind w:left="0" w:firstLine="0"/>
    </w:pPr>
    <w:rPr>
      <w:rFonts w:ascii="Arial" w:cs="Arial" w:eastAsia="Arial" w:hAnsi="Arial"/>
      <w:b w:val="1"/>
    </w:rPr>
  </w:style>
  <w:style w:type="paragraph" w:styleId="Heading5">
    <w:name w:val="heading 5"/>
    <w:basedOn w:val="Normal"/>
    <w:next w:val="Normal"/>
    <w:pPr>
      <w:spacing w:after="60" w:before="240" w:lineRule="auto"/>
      <w:ind w:left="1152" w:right="0" w:firstLine="0"/>
    </w:pPr>
    <w:rPr>
      <w:rFonts w:ascii="Arial" w:cs="Arial" w:eastAsia="Arial" w:hAnsi="Arial"/>
      <w:sz w:val="22"/>
      <w:szCs w:val="22"/>
    </w:rPr>
  </w:style>
  <w:style w:type="paragraph" w:styleId="Heading6">
    <w:name w:val="heading 6"/>
    <w:basedOn w:val="Normal"/>
    <w:next w:val="Normal"/>
    <w:pPr>
      <w:spacing w:after="60" w:before="240" w:lineRule="auto"/>
      <w:ind w:left="1152" w:right="0" w:firstLine="0"/>
    </w:pPr>
    <w:rPr>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5.png"/><Relationship Id="rId24" Type="http://schemas.openxmlformats.org/officeDocument/2006/relationships/image" Target="media/image14.png"/><Relationship Id="rId12"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