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E218" w14:textId="1568A9FA" w:rsidR="000A6733" w:rsidRPr="004C5C24" w:rsidRDefault="004C5C24">
      <w:pPr>
        <w:rPr>
          <w:rFonts w:ascii="Arial" w:hAnsi="Arial" w:cs="Arial"/>
          <w:color w:val="00B050"/>
          <w:sz w:val="40"/>
          <w:szCs w:val="40"/>
        </w:rPr>
      </w:pPr>
      <w:r w:rsidRPr="004C5C24">
        <w:rPr>
          <w:rFonts w:ascii="Arial" w:hAnsi="Arial" w:cs="Arial"/>
          <w:color w:val="00B050"/>
          <w:sz w:val="40"/>
          <w:szCs w:val="40"/>
        </w:rPr>
        <w:t xml:space="preserve">Aula 2 - Operadores </w:t>
      </w:r>
    </w:p>
    <w:p w14:paraId="6B4DA433" w14:textId="31A5D059" w:rsidR="004C5C24" w:rsidRPr="004C5C24" w:rsidRDefault="004C5C2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Principais </w:t>
      </w:r>
      <w:r w:rsidRPr="004C5C24">
        <w:rPr>
          <w:b/>
          <w:bCs/>
          <w:color w:val="000000" w:themeColor="text1"/>
          <w:sz w:val="28"/>
          <w:szCs w:val="28"/>
        </w:rPr>
        <w:t>Tipos de Operadores</w:t>
      </w:r>
    </w:p>
    <w:p w14:paraId="1DFA9163" w14:textId="1CAD1C17" w:rsidR="004C5C24" w:rsidRDefault="004C5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Os operadores no JavaScript são sinais que nos utilizamos para manipular um certo valor ou para validar uma certa condição. São eles:</w:t>
      </w:r>
    </w:p>
    <w:p w14:paraId="0E9686CE" w14:textId="00237556" w:rsidR="00E90B9E" w:rsidRDefault="00E90B9E">
      <w:pPr>
        <w:rPr>
          <w:color w:val="7030A0"/>
          <w:sz w:val="28"/>
          <w:szCs w:val="28"/>
        </w:rPr>
      </w:pPr>
      <w:r w:rsidRPr="004C5C24">
        <w:rPr>
          <w:color w:val="7030A0"/>
          <w:sz w:val="28"/>
          <w:szCs w:val="28"/>
        </w:rPr>
        <w:t>Atribuição</w:t>
      </w:r>
    </w:p>
    <w:p w14:paraId="6B8E57C5" w14:textId="6E1F0073" w:rsidR="00136219" w:rsidRDefault="00136219">
      <w:pPr>
        <w:rPr>
          <w:sz w:val="24"/>
          <w:szCs w:val="24"/>
        </w:rPr>
      </w:pPr>
      <w:r>
        <w:rPr>
          <w:sz w:val="24"/>
          <w:szCs w:val="24"/>
        </w:rPr>
        <w:t>=         Atribuir um valor a uma variável</w:t>
      </w:r>
    </w:p>
    <w:p w14:paraId="0E5BAB4C" w14:textId="6BB22DC8" w:rsidR="00136219" w:rsidRPr="00136219" w:rsidRDefault="00136219">
      <w:pPr>
        <w:rPr>
          <w:sz w:val="28"/>
          <w:szCs w:val="28"/>
        </w:rPr>
      </w:pPr>
      <w:r>
        <w:rPr>
          <w:sz w:val="24"/>
          <w:szCs w:val="24"/>
        </w:rPr>
        <w:t>+=       Soma a “sua variável com a outra” ex</w:t>
      </w:r>
      <w:r w:rsidRPr="00136219">
        <w:rPr>
          <w:sz w:val="28"/>
          <w:szCs w:val="28"/>
        </w:rPr>
        <w:t>: x = x + y</w:t>
      </w:r>
      <w:r>
        <w:rPr>
          <w:sz w:val="24"/>
          <w:szCs w:val="24"/>
        </w:rPr>
        <w:t xml:space="preserve">    ou    </w:t>
      </w:r>
      <w:r w:rsidRPr="00136219">
        <w:rPr>
          <w:sz w:val="28"/>
          <w:szCs w:val="28"/>
        </w:rPr>
        <w:t>x+= y</w:t>
      </w:r>
    </w:p>
    <w:p w14:paraId="29C81955" w14:textId="637ACB44" w:rsidR="00136219" w:rsidRDefault="00136219">
      <w:pPr>
        <w:rPr>
          <w:sz w:val="24"/>
          <w:szCs w:val="24"/>
        </w:rPr>
      </w:pPr>
      <w:r>
        <w:rPr>
          <w:sz w:val="24"/>
          <w:szCs w:val="24"/>
        </w:rPr>
        <w:t>*=</w:t>
      </w:r>
      <w:r w:rsidR="00E90B9E">
        <w:rPr>
          <w:sz w:val="24"/>
          <w:szCs w:val="24"/>
        </w:rPr>
        <w:t xml:space="preserve">       A mesma coisa para os outros só mudando o tipo de operação.</w:t>
      </w:r>
    </w:p>
    <w:p w14:paraId="1397397A" w14:textId="06CCB586" w:rsidR="00136219" w:rsidRDefault="00136219">
      <w:pPr>
        <w:rPr>
          <w:sz w:val="24"/>
          <w:szCs w:val="24"/>
        </w:rPr>
      </w:pPr>
      <w:r>
        <w:rPr>
          <w:sz w:val="24"/>
          <w:szCs w:val="24"/>
        </w:rPr>
        <w:t>/=</w:t>
      </w:r>
    </w:p>
    <w:p w14:paraId="0159F71E" w14:textId="50DF02D3" w:rsidR="00136219" w:rsidRDefault="00136219">
      <w:pPr>
        <w:rPr>
          <w:sz w:val="24"/>
          <w:szCs w:val="24"/>
        </w:rPr>
      </w:pPr>
      <w:r>
        <w:rPr>
          <w:sz w:val="24"/>
          <w:szCs w:val="24"/>
        </w:rPr>
        <w:t>%=</w:t>
      </w:r>
    </w:p>
    <w:p w14:paraId="33E3B1E1" w14:textId="77777777" w:rsidR="00E90B9E" w:rsidRDefault="00E90B9E" w:rsidP="00E90B9E">
      <w:pPr>
        <w:rPr>
          <w:color w:val="7030A0"/>
          <w:sz w:val="28"/>
          <w:szCs w:val="28"/>
        </w:rPr>
      </w:pPr>
      <w:r w:rsidRPr="004C5C24">
        <w:rPr>
          <w:color w:val="7030A0"/>
          <w:sz w:val="28"/>
          <w:szCs w:val="28"/>
        </w:rPr>
        <w:t>Aritmética</w:t>
      </w:r>
    </w:p>
    <w:p w14:paraId="79957F05" w14:textId="6A02DB1C" w:rsidR="00E90B9E" w:rsidRPr="00136219" w:rsidRDefault="00E90B9E">
      <w:pPr>
        <w:rPr>
          <w:sz w:val="24"/>
          <w:szCs w:val="24"/>
        </w:rPr>
      </w:pPr>
      <w:r>
        <w:rPr>
          <w:sz w:val="24"/>
          <w:szCs w:val="24"/>
        </w:rPr>
        <w:t>[+] [-]  [*]  [**]  [/] [%]  [++]  [--]</w:t>
      </w:r>
    </w:p>
    <w:p w14:paraId="499C45FE" w14:textId="0A9CA08F" w:rsidR="004C5C24" w:rsidRDefault="004C5C24">
      <w:pPr>
        <w:rPr>
          <w:color w:val="7030A0"/>
          <w:sz w:val="28"/>
          <w:szCs w:val="28"/>
        </w:rPr>
      </w:pPr>
      <w:r w:rsidRPr="004C5C24">
        <w:rPr>
          <w:color w:val="7030A0"/>
          <w:sz w:val="28"/>
          <w:szCs w:val="28"/>
        </w:rPr>
        <w:t>Comparação</w:t>
      </w:r>
    </w:p>
    <w:p w14:paraId="6B190B5B" w14:textId="5ACF7C82" w:rsidR="00E90B9E" w:rsidRDefault="00E90B9E">
      <w:pPr>
        <w:rPr>
          <w:sz w:val="24"/>
          <w:szCs w:val="24"/>
        </w:rPr>
      </w:pPr>
      <w:r>
        <w:rPr>
          <w:sz w:val="24"/>
          <w:szCs w:val="24"/>
        </w:rPr>
        <w:t>==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igual a </w:t>
      </w:r>
    </w:p>
    <w:p w14:paraId="245B7637" w14:textId="48FEB363" w:rsidR="00E90B9E" w:rsidRDefault="00E90B9E">
      <w:pPr>
        <w:rPr>
          <w:sz w:val="24"/>
          <w:szCs w:val="24"/>
        </w:rPr>
      </w:pPr>
      <w:r>
        <w:rPr>
          <w:sz w:val="24"/>
          <w:szCs w:val="24"/>
        </w:rPr>
        <w:t>===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Mesmo valor e mesmo tipo</w:t>
      </w:r>
    </w:p>
    <w:p w14:paraId="59C29417" w14:textId="2884B645" w:rsidR="00E90B9E" w:rsidRDefault="005829D0">
      <w:pPr>
        <w:rPr>
          <w:sz w:val="24"/>
          <w:szCs w:val="24"/>
        </w:rPr>
      </w:pPr>
      <w:r>
        <w:rPr>
          <w:sz w:val="24"/>
          <w:szCs w:val="24"/>
        </w:rPr>
        <w:t>! =</w:t>
      </w:r>
      <w:r w:rsidR="00E90B9E">
        <w:rPr>
          <w:sz w:val="24"/>
          <w:szCs w:val="24"/>
        </w:rPr>
        <w:tab/>
      </w:r>
      <w:r w:rsidR="00E90B9E">
        <w:rPr>
          <w:sz w:val="24"/>
          <w:szCs w:val="24"/>
        </w:rPr>
        <w:tab/>
        <w:t>Diferente</w:t>
      </w:r>
    </w:p>
    <w:p w14:paraId="60DBAF09" w14:textId="2103AF30" w:rsidR="00E90B9E" w:rsidRDefault="00E90B9E">
      <w:pPr>
        <w:rPr>
          <w:sz w:val="24"/>
          <w:szCs w:val="24"/>
        </w:rPr>
      </w:pPr>
      <w:r>
        <w:rPr>
          <w:sz w:val="24"/>
          <w:szCs w:val="24"/>
        </w:rPr>
        <w:t>!==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829D0">
        <w:rPr>
          <w:sz w:val="24"/>
          <w:szCs w:val="24"/>
        </w:rPr>
        <w:t>Valores e tipos diferentes</w:t>
      </w:r>
    </w:p>
    <w:p w14:paraId="4380F7CC" w14:textId="73FEF029" w:rsidR="00E90B9E" w:rsidRDefault="00E90B9E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5829D0">
        <w:rPr>
          <w:sz w:val="24"/>
          <w:szCs w:val="24"/>
        </w:rPr>
        <w:tab/>
      </w:r>
      <w:r w:rsidR="005829D0">
        <w:rPr>
          <w:sz w:val="24"/>
          <w:szCs w:val="24"/>
        </w:rPr>
        <w:tab/>
        <w:t xml:space="preserve">Maior que </w:t>
      </w:r>
    </w:p>
    <w:p w14:paraId="5CC797B3" w14:textId="7013A41D" w:rsidR="005829D0" w:rsidRDefault="00E90B9E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="005829D0">
        <w:rPr>
          <w:sz w:val="24"/>
          <w:szCs w:val="24"/>
        </w:rPr>
        <w:tab/>
      </w:r>
      <w:r w:rsidR="005829D0">
        <w:rPr>
          <w:sz w:val="24"/>
          <w:szCs w:val="24"/>
        </w:rPr>
        <w:tab/>
        <w:t>Menor que</w:t>
      </w:r>
    </w:p>
    <w:p w14:paraId="6BCB48AB" w14:textId="0EF9DB82" w:rsidR="00E90B9E" w:rsidRDefault="00E90B9E">
      <w:pPr>
        <w:rPr>
          <w:sz w:val="24"/>
          <w:szCs w:val="24"/>
        </w:rPr>
      </w:pPr>
      <w:r>
        <w:rPr>
          <w:sz w:val="24"/>
          <w:szCs w:val="24"/>
        </w:rPr>
        <w:t>&gt;=</w:t>
      </w:r>
      <w:r w:rsidR="005829D0">
        <w:rPr>
          <w:sz w:val="24"/>
          <w:szCs w:val="24"/>
        </w:rPr>
        <w:tab/>
      </w:r>
      <w:r w:rsidR="005829D0">
        <w:rPr>
          <w:sz w:val="24"/>
          <w:szCs w:val="24"/>
        </w:rPr>
        <w:tab/>
        <w:t>Maior ou Igual</w:t>
      </w:r>
    </w:p>
    <w:p w14:paraId="6AF443D1" w14:textId="032E6B39" w:rsidR="00E90B9E" w:rsidRPr="00E90B9E" w:rsidRDefault="00E90B9E">
      <w:pPr>
        <w:rPr>
          <w:sz w:val="24"/>
          <w:szCs w:val="24"/>
        </w:rPr>
      </w:pPr>
      <w:r>
        <w:rPr>
          <w:sz w:val="24"/>
          <w:szCs w:val="24"/>
        </w:rPr>
        <w:t>&lt;=</w:t>
      </w:r>
      <w:r w:rsidR="005829D0">
        <w:rPr>
          <w:sz w:val="24"/>
          <w:szCs w:val="24"/>
        </w:rPr>
        <w:tab/>
      </w:r>
      <w:r w:rsidR="005829D0">
        <w:rPr>
          <w:sz w:val="24"/>
          <w:szCs w:val="24"/>
        </w:rPr>
        <w:tab/>
        <w:t>Menor ou igual</w:t>
      </w:r>
    </w:p>
    <w:p w14:paraId="29C06A3B" w14:textId="06514C70" w:rsidR="004C5C24" w:rsidRDefault="004C5C24">
      <w:pPr>
        <w:rPr>
          <w:color w:val="7030A0"/>
          <w:sz w:val="28"/>
          <w:szCs w:val="28"/>
        </w:rPr>
      </w:pPr>
      <w:r w:rsidRPr="004C5C24">
        <w:rPr>
          <w:color w:val="7030A0"/>
          <w:sz w:val="28"/>
          <w:szCs w:val="28"/>
        </w:rPr>
        <w:t>Logica</w:t>
      </w:r>
    </w:p>
    <w:p w14:paraId="77EE1038" w14:textId="7B74976C" w:rsidR="005829D0" w:rsidRPr="005829D0" w:rsidRDefault="005829D0">
      <w:pPr>
        <w:rPr>
          <w:sz w:val="24"/>
          <w:szCs w:val="24"/>
        </w:rPr>
      </w:pPr>
      <w:r w:rsidRPr="005829D0">
        <w:rPr>
          <w:sz w:val="24"/>
          <w:szCs w:val="24"/>
        </w:rPr>
        <w:t>&amp;&amp;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“E” Logico</w:t>
      </w:r>
    </w:p>
    <w:p w14:paraId="2115D8F4" w14:textId="0F63D5D6" w:rsidR="005829D0" w:rsidRPr="005829D0" w:rsidRDefault="005829D0">
      <w:pPr>
        <w:rPr>
          <w:sz w:val="24"/>
          <w:szCs w:val="24"/>
        </w:rPr>
      </w:pPr>
      <w:r w:rsidRPr="005829D0">
        <w:rPr>
          <w:sz w:val="24"/>
          <w:szCs w:val="24"/>
        </w:rPr>
        <w:t>||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“Ou” Logico</w:t>
      </w:r>
    </w:p>
    <w:p w14:paraId="1ED15DEC" w14:textId="461949D9" w:rsidR="005829D0" w:rsidRPr="005829D0" w:rsidRDefault="005829D0">
      <w:pPr>
        <w:rPr>
          <w:sz w:val="24"/>
          <w:szCs w:val="24"/>
        </w:rPr>
      </w:pPr>
      <w:r w:rsidRPr="005829D0">
        <w:rPr>
          <w:sz w:val="24"/>
          <w:szCs w:val="24"/>
        </w:rPr>
        <w:t>!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“Não” Logico</w:t>
      </w:r>
    </w:p>
    <w:p w14:paraId="30D8F3BA" w14:textId="0E0AE4C4" w:rsidR="007C09A5" w:rsidRDefault="004C5C24">
      <w:pPr>
        <w:rPr>
          <w:color w:val="7030A0"/>
          <w:sz w:val="28"/>
          <w:szCs w:val="28"/>
        </w:rPr>
      </w:pPr>
      <w:r w:rsidRPr="004C5C24">
        <w:rPr>
          <w:color w:val="7030A0"/>
          <w:sz w:val="28"/>
          <w:szCs w:val="28"/>
        </w:rPr>
        <w:t>Condicional</w:t>
      </w:r>
    </w:p>
    <w:p w14:paraId="708319E6" w14:textId="15195750" w:rsidR="004C5C24" w:rsidRPr="007C09A5" w:rsidRDefault="007C09A5">
      <w:pPr>
        <w:rPr>
          <w:sz w:val="28"/>
          <w:szCs w:val="28"/>
        </w:rPr>
      </w:pPr>
      <w:r>
        <w:rPr>
          <w:sz w:val="28"/>
          <w:szCs w:val="28"/>
        </w:rPr>
        <w:t xml:space="preserve">If ternário: </w:t>
      </w:r>
      <w:r w:rsidRPr="007C09A5">
        <w:rPr>
          <w:sz w:val="28"/>
          <w:szCs w:val="28"/>
        </w:rPr>
        <w:t>(Condição)? expressão1: expressão 2;</w:t>
      </w:r>
    </w:p>
    <w:p w14:paraId="6BB9CF68" w14:textId="7828AB39" w:rsidR="007C09A5" w:rsidRPr="007C09A5" w:rsidRDefault="007C09A5">
      <w:pPr>
        <w:rPr>
          <w:sz w:val="24"/>
          <w:szCs w:val="24"/>
        </w:rPr>
      </w:pPr>
      <w:r w:rsidRPr="007C09A5">
        <w:rPr>
          <w:sz w:val="24"/>
          <w:szCs w:val="24"/>
        </w:rPr>
        <w:t>“Se condição for verdadeira faça a espressao1 se não faça a expressão 2”</w:t>
      </w:r>
    </w:p>
    <w:sectPr w:rsidR="007C09A5" w:rsidRPr="007C0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33"/>
    <w:rsid w:val="000A6733"/>
    <w:rsid w:val="00136219"/>
    <w:rsid w:val="004C5C24"/>
    <w:rsid w:val="005829D0"/>
    <w:rsid w:val="007C09A5"/>
    <w:rsid w:val="00E9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423F"/>
  <w15:chartTrackingRefBased/>
  <w15:docId w15:val="{AA9744CA-D916-4EDA-A506-C82CE1BD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2021-12-26T10:34:00Z</dcterms:created>
  <dcterms:modified xsi:type="dcterms:W3CDTF">2021-12-26T11:05:00Z</dcterms:modified>
</cp:coreProperties>
</file>