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FB3F7" w14:textId="7747EF35" w:rsidR="00D05797" w:rsidRPr="0095742A" w:rsidRDefault="0095742A">
      <w:pPr>
        <w:rPr>
          <w:rFonts w:ascii="Arial" w:hAnsi="Arial" w:cs="Arial"/>
          <w:color w:val="00B050"/>
          <w:sz w:val="40"/>
          <w:szCs w:val="40"/>
        </w:rPr>
      </w:pPr>
      <w:r w:rsidRPr="0095742A">
        <w:rPr>
          <w:rFonts w:ascii="Arial" w:hAnsi="Arial" w:cs="Arial"/>
          <w:color w:val="00B050"/>
          <w:sz w:val="40"/>
          <w:szCs w:val="40"/>
        </w:rPr>
        <w:t>Aula 2 – Variáveis</w:t>
      </w:r>
    </w:p>
    <w:p w14:paraId="1F0389FC" w14:textId="45061CB2" w:rsidR="00D05797" w:rsidRPr="00D05797" w:rsidRDefault="00D05797">
      <w:pPr>
        <w:rPr>
          <w:sz w:val="28"/>
          <w:szCs w:val="28"/>
        </w:rPr>
      </w:pPr>
      <w:r w:rsidRPr="00D05797">
        <w:rPr>
          <w:sz w:val="28"/>
          <w:szCs w:val="28"/>
        </w:rPr>
        <w:t>Tipos de formatação para declarar variáveis e funções</w:t>
      </w:r>
    </w:p>
    <w:p w14:paraId="0C915F81" w14:textId="1DB0B459" w:rsidR="0095742A" w:rsidRDefault="0095742A">
      <w:r>
        <w:t>Original Variable as String</w:t>
      </w:r>
      <w:r w:rsidR="006A6684">
        <w:tab/>
      </w:r>
      <w:r w:rsidR="006A6684">
        <w:tab/>
      </w:r>
      <w:r>
        <w:t>some awesome var</w:t>
      </w:r>
    </w:p>
    <w:p w14:paraId="3D8442D0" w14:textId="3CA93986" w:rsidR="0095742A" w:rsidRDefault="0095742A">
      <w:r>
        <w:t>Camel Case</w:t>
      </w:r>
      <w:r>
        <w:tab/>
      </w:r>
      <w:r>
        <w:tab/>
      </w:r>
      <w:r>
        <w:tab/>
      </w:r>
      <w:r>
        <w:tab/>
        <w:t>someAwesomeVar</w:t>
      </w:r>
    </w:p>
    <w:p w14:paraId="4310A71E" w14:textId="7167B1DC" w:rsidR="0095742A" w:rsidRDefault="0095742A">
      <w:r>
        <w:t>Snake Case</w:t>
      </w:r>
      <w:r>
        <w:tab/>
      </w:r>
      <w:r>
        <w:tab/>
      </w:r>
      <w:r>
        <w:tab/>
      </w:r>
      <w:r>
        <w:tab/>
        <w:t>some_awesome_var</w:t>
      </w:r>
    </w:p>
    <w:p w14:paraId="6D4B2C48" w14:textId="5EC278C6" w:rsidR="0095742A" w:rsidRDefault="0095742A">
      <w:r>
        <w:t>Kebab Case</w:t>
      </w:r>
      <w:r>
        <w:tab/>
      </w:r>
      <w:r>
        <w:tab/>
      </w:r>
      <w:r>
        <w:tab/>
      </w:r>
      <w:r>
        <w:tab/>
        <w:t>some-awesome-var</w:t>
      </w:r>
    </w:p>
    <w:p w14:paraId="65A01F57" w14:textId="3FF3BE7E" w:rsidR="0095742A" w:rsidRDefault="0095742A">
      <w:r>
        <w:t>Pascal Case</w:t>
      </w:r>
      <w:r>
        <w:tab/>
      </w:r>
      <w:r>
        <w:tab/>
      </w:r>
      <w:r>
        <w:tab/>
      </w:r>
      <w:r>
        <w:tab/>
        <w:t>SomeAwesomeVar</w:t>
      </w:r>
    </w:p>
    <w:p w14:paraId="04DFCAD5" w14:textId="3EBEB7E9" w:rsidR="0095742A" w:rsidRDefault="0095742A">
      <w:r>
        <w:t>Upper Case Snake Case</w:t>
      </w:r>
      <w:r>
        <w:tab/>
      </w:r>
      <w:r>
        <w:tab/>
      </w:r>
      <w:r>
        <w:tab/>
        <w:t>SOME_AWESOME_VAR</w:t>
      </w:r>
    </w:p>
    <w:p w14:paraId="181C4E4D" w14:textId="5663CC0B" w:rsidR="006A6684" w:rsidRPr="00D05797" w:rsidRDefault="00D05797">
      <w:pPr>
        <w:rPr>
          <w:sz w:val="28"/>
          <w:szCs w:val="28"/>
        </w:rPr>
      </w:pPr>
      <w:r w:rsidRPr="006A6684">
        <w:rPr>
          <w:sz w:val="28"/>
          <w:szCs w:val="28"/>
        </w:rPr>
        <w:t>Atribuição de Valores</w:t>
      </w:r>
    </w:p>
    <w:p w14:paraId="0C81324C" w14:textId="51A847ED" w:rsidR="00D05797" w:rsidRDefault="00D05797">
      <w:r>
        <w:t>Variável do tipo “</w:t>
      </w:r>
      <w:r w:rsidRPr="009D416F">
        <w:rPr>
          <w:b/>
          <w:bCs/>
          <w:sz w:val="24"/>
          <w:szCs w:val="24"/>
        </w:rPr>
        <w:t>var</w:t>
      </w:r>
      <w:r>
        <w:t>” tem o escopo global.</w:t>
      </w:r>
    </w:p>
    <w:p w14:paraId="305453D9" w14:textId="3FDC3E84" w:rsidR="00D05797" w:rsidRDefault="00D05797">
      <w:r>
        <w:t>Variável do tipo “</w:t>
      </w:r>
      <w:r w:rsidRPr="009D416F">
        <w:rPr>
          <w:b/>
          <w:bCs/>
        </w:rPr>
        <w:t>let</w:t>
      </w:r>
      <w:r>
        <w:t>” tem o escopo local.</w:t>
      </w:r>
    </w:p>
    <w:p w14:paraId="7F572B9C" w14:textId="4E3101D2" w:rsidR="00D05797" w:rsidRDefault="00D05797"/>
    <w:p w14:paraId="491FC2C2" w14:textId="58654A25" w:rsidR="00D05797" w:rsidRDefault="00D05797">
      <w:pPr>
        <w:rPr>
          <w:sz w:val="28"/>
          <w:szCs w:val="28"/>
        </w:rPr>
      </w:pPr>
      <w:r w:rsidRPr="00D05797">
        <w:rPr>
          <w:sz w:val="28"/>
          <w:szCs w:val="28"/>
        </w:rPr>
        <w:t>Conceito de Hoisting</w:t>
      </w:r>
    </w:p>
    <w:p w14:paraId="40DA5BA9" w14:textId="2884E836" w:rsidR="00D05797" w:rsidRDefault="00D05797">
      <w:pPr>
        <w:rPr>
          <w:sz w:val="24"/>
          <w:szCs w:val="24"/>
        </w:rPr>
      </w:pPr>
      <w:r>
        <w:rPr>
          <w:sz w:val="24"/>
          <w:szCs w:val="24"/>
        </w:rPr>
        <w:t xml:space="preserve">Basicamente Hoisting e você atribuir um valor a uma variável antes declarar ela. </w:t>
      </w:r>
      <w:r w:rsidR="009D416F">
        <w:rPr>
          <w:sz w:val="24"/>
          <w:szCs w:val="24"/>
        </w:rPr>
        <w:t>Só</w:t>
      </w:r>
      <w:r>
        <w:rPr>
          <w:sz w:val="24"/>
          <w:szCs w:val="24"/>
        </w:rPr>
        <w:t xml:space="preserve"> acontece com as </w:t>
      </w:r>
      <w:r w:rsidR="009D416F">
        <w:rPr>
          <w:sz w:val="24"/>
          <w:szCs w:val="24"/>
        </w:rPr>
        <w:t>variáveis</w:t>
      </w:r>
      <w:r>
        <w:rPr>
          <w:sz w:val="24"/>
          <w:szCs w:val="24"/>
        </w:rPr>
        <w:t xml:space="preserve"> </w:t>
      </w:r>
      <w:r w:rsidR="009D416F">
        <w:rPr>
          <w:sz w:val="24"/>
          <w:szCs w:val="24"/>
        </w:rPr>
        <w:t>“</w:t>
      </w:r>
      <w:r w:rsidR="009D416F" w:rsidRPr="009D416F">
        <w:rPr>
          <w:b/>
          <w:bCs/>
          <w:sz w:val="24"/>
          <w:szCs w:val="24"/>
        </w:rPr>
        <w:t>var</w:t>
      </w:r>
      <w:r w:rsidR="009D416F">
        <w:rPr>
          <w:sz w:val="24"/>
          <w:szCs w:val="24"/>
        </w:rPr>
        <w:t>”.</w:t>
      </w:r>
    </w:p>
    <w:p w14:paraId="58FA45D0" w14:textId="0D3E1E7A" w:rsidR="009D416F" w:rsidRDefault="009D416F">
      <w:pPr>
        <w:rPr>
          <w:sz w:val="24"/>
          <w:szCs w:val="24"/>
        </w:rPr>
      </w:pPr>
    </w:p>
    <w:p w14:paraId="2323E791" w14:textId="2C76CB1C" w:rsidR="009D416F" w:rsidRDefault="009D416F">
      <w:pPr>
        <w:rPr>
          <w:sz w:val="28"/>
          <w:szCs w:val="28"/>
        </w:rPr>
      </w:pPr>
      <w:r w:rsidRPr="009D416F">
        <w:rPr>
          <w:sz w:val="28"/>
          <w:szCs w:val="28"/>
        </w:rPr>
        <w:t>Redeclararão</w:t>
      </w:r>
    </w:p>
    <w:p w14:paraId="645AC1DE" w14:textId="626D947D" w:rsidR="009D416F" w:rsidRPr="009D416F" w:rsidRDefault="009D416F">
      <w:pPr>
        <w:rPr>
          <w:sz w:val="24"/>
          <w:szCs w:val="24"/>
        </w:rPr>
      </w:pPr>
      <w:r>
        <w:rPr>
          <w:sz w:val="24"/>
          <w:szCs w:val="24"/>
        </w:rPr>
        <w:t>Você redeclarar uma variável “</w:t>
      </w:r>
      <w:r w:rsidRPr="009D416F">
        <w:rPr>
          <w:b/>
          <w:bCs/>
          <w:sz w:val="24"/>
          <w:szCs w:val="24"/>
        </w:rPr>
        <w:t>var</w:t>
      </w:r>
      <w:r>
        <w:rPr>
          <w:sz w:val="24"/>
          <w:szCs w:val="24"/>
        </w:rPr>
        <w:t>” o “</w:t>
      </w:r>
      <w:r w:rsidRPr="009D416F">
        <w:rPr>
          <w:b/>
          <w:bCs/>
          <w:sz w:val="24"/>
          <w:szCs w:val="24"/>
        </w:rPr>
        <w:t>let</w:t>
      </w:r>
      <w:r>
        <w:rPr>
          <w:sz w:val="24"/>
          <w:szCs w:val="24"/>
        </w:rPr>
        <w:t>” você não pode, mas você pode reatribuir ele.</w:t>
      </w:r>
    </w:p>
    <w:sectPr w:rsidR="009D416F" w:rsidRPr="009D41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801"/>
    <w:rsid w:val="00384801"/>
    <w:rsid w:val="00525B4A"/>
    <w:rsid w:val="006A6684"/>
    <w:rsid w:val="0095742A"/>
    <w:rsid w:val="009D416F"/>
    <w:rsid w:val="00D0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94F3A"/>
  <w15:chartTrackingRefBased/>
  <w15:docId w15:val="{E8B707B4-C3CB-4C47-8505-7C450CA1B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98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Silva</dc:creator>
  <cp:keywords/>
  <dc:description/>
  <cp:lastModifiedBy>Tulio Silva</cp:lastModifiedBy>
  <cp:revision>3</cp:revision>
  <dcterms:created xsi:type="dcterms:W3CDTF">2021-12-26T18:59:00Z</dcterms:created>
  <dcterms:modified xsi:type="dcterms:W3CDTF">2021-12-26T19:27:00Z</dcterms:modified>
</cp:coreProperties>
</file>