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Cấp quyền đọc ghi cho thư mục useravt, songs, assets/songsimg để trang web hoạt động đúng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