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 №4</w:t>
        <w:br/>
        <w:t>Анализ временных рядов</w:t>
      </w:r>
    </w:p>
    <w:p>
      <w:pPr>
        <w:pStyle w:val="Heading1"/>
      </w:pPr>
      <w:r>
        <w:t>Цель работы</w:t>
      </w:r>
    </w:p>
    <w:p>
      <w:r>
        <w:t>Научиться анализировать временные ряды и строить тренды на основе данных из базы данных с помощью Python.</w:t>
      </w:r>
    </w:p>
    <w:p>
      <w:pPr>
        <w:pStyle w:val="Heading1"/>
      </w:pPr>
      <w:r>
        <w:t>Ход выполнения работы</w:t>
      </w:r>
    </w:p>
    <w:p>
      <w:r>
        <w:t>1. Я подключилась к базе данных, созданной в предыдущих лабораторных работах.</w:t>
      </w:r>
    </w:p>
    <w:p>
      <w:r>
        <w:t>2. Получила данные о заказах пользователей и построила график количества заказов по дням.</w:t>
      </w:r>
    </w:p>
    <w:p>
      <w:r>
        <w:t>3. Разделила пользователей по полу (мужчины и женщины) и построила линии тренда для каждой группы.</w:t>
      </w:r>
    </w:p>
    <w:p>
      <w:r>
        <w:t>4. Проанализировала, у какой группы пользователей интерес к системе растёт быстрее.</w:t>
      </w:r>
    </w:p>
    <w:p>
      <w:r>
        <w:t>5. Построила графики регистрации пользователей по профессиям и определила тенденции.</w:t>
      </w:r>
    </w:p>
    <w:p>
      <w:r>
        <w:t>6. Разделила пользователей на возрастные группы (до 30 лет и старше 30 лет) и построила тренды.</w:t>
      </w:r>
    </w:p>
    <w:p>
      <w:r>
        <w:t>7. Проанализировала продажи продуктов по месяцам и построила графики трендов.</w:t>
      </w:r>
    </w:p>
    <w:p>
      <w:r>
        <w:t>8. Определила, на какие товары стоит увеличить скидки на основе трендов продаж.</w:t>
      </w:r>
    </w:p>
    <w:p>
      <w:pPr>
        <w:pStyle w:val="Heading1"/>
      </w:pPr>
      <w:r>
        <w:t>Вывод</w:t>
      </w:r>
    </w:p>
    <w:p>
      <w:r>
        <w:t>В ходе лабораторной работы я научилась анализировать временные ряды и строить линии тренда. Я поняла, как можно использовать такие графики для принятия решений в бизнесе, например, для определения целевой аудитории и выбора товаров для акций.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