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69C593C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EC60D4" w:rsidRPr="003822F5">
        <w:rPr>
          <w:rFonts w:ascii="Segoe UI" w:hAnsi="Segoe UI" w:cs="Segoe UI"/>
          <w:sz w:val="24"/>
          <w:szCs w:val="24"/>
        </w:rPr>
        <w:t>ABC Nachweisfahrzeugfahrer</w:t>
      </w:r>
      <w:r w:rsidR="00EC60D4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C60D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C60D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4EFC1B6" w14:textId="77777777" w:rsidR="00EC60D4" w:rsidRPr="00EC60D4" w:rsidRDefault="00EC60D4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Bereitstellung und Fahren des gepanzerten mobilen ABC Nachweisfahrzeugs</w:t>
            </w:r>
          </w:p>
          <w:p w14:paraId="6CE720EE" w14:textId="77777777" w:rsidR="00EC60D4" w:rsidRPr="00EC60D4" w:rsidRDefault="00EC60D4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9E7450A" w14:textId="77777777" w:rsidR="00EC60D4" w:rsidRPr="00EC60D4" w:rsidRDefault="00EC60D4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EC60D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C60D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C60D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EC60D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C60D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D1B7B35" w14:textId="77777777" w:rsidR="00EC60D4" w:rsidRPr="00EC60D4" w:rsidRDefault="00EC60D4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Fahren des mobilen Nachweisfahrzeugs</w:t>
            </w:r>
          </w:p>
          <w:p w14:paraId="5252919F" w14:textId="68A82A1D" w:rsidR="00EC60D4" w:rsidRPr="00EC60D4" w:rsidRDefault="00EC60D4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Wartung und Instandhaltung DURO IIIP Chassis</w:t>
            </w:r>
            <w:r w:rsidR="0086159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86159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C60D4">
              <w:rPr>
                <w:rFonts w:ascii="Segoe UI" w:hAnsi="Segoe UI" w:cs="Segoe UI"/>
                <w:color w:val="000000" w:themeColor="text1"/>
                <w:sz w:val="20"/>
              </w:rPr>
              <w:t>Wanne</w:t>
            </w:r>
          </w:p>
          <w:p w14:paraId="44A953DB" w14:textId="50F5C5B3" w:rsidR="00EC60D4" w:rsidRPr="00EC60D4" w:rsidRDefault="00A1504A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EC60D4" w:rsidRPr="00EC60D4">
              <w:rPr>
                <w:rFonts w:ascii="Segoe UI" w:hAnsi="Segoe UI" w:cs="Segoe UI"/>
                <w:color w:val="000000" w:themeColor="text1"/>
                <w:sz w:val="20"/>
              </w:rPr>
              <w:t>insatzbezogene Konfiguration / Bereitstellung des Fahrzeuges</w:t>
            </w:r>
          </w:p>
          <w:p w14:paraId="2F02E342" w14:textId="5BA4D284" w:rsidR="00EC60D4" w:rsidRPr="00EC60D4" w:rsidRDefault="00A1504A" w:rsidP="00EC60D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="00EC60D4" w:rsidRPr="00EC60D4">
              <w:rPr>
                <w:rFonts w:ascii="Segoe UI" w:hAnsi="Segoe UI" w:cs="Segoe UI"/>
                <w:color w:val="000000" w:themeColor="text1"/>
                <w:sz w:val="20"/>
              </w:rPr>
              <w:t>elbständiges Warten der Fahrzeuge im Rahmen der Parkdienstvorschriften bis zur Einleitung für notwendige Instandsetzungsarbeiten</w:t>
            </w:r>
          </w:p>
          <w:p w14:paraId="402FF700" w14:textId="77777777" w:rsidR="009B4221" w:rsidRPr="00EC60D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EC60D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C60D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EC60D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EC60D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C60D4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EC60D4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EC60D4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EC60D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EC60D4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59E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04A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60D4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