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23481FB6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F511BA" w:rsidRPr="00717A1D">
        <w:rPr>
          <w:rFonts w:ascii="Segoe UI" w:hAnsi="Segoe UI" w:cs="Segoe UI"/>
          <w:sz w:val="24"/>
          <w:szCs w:val="24"/>
        </w:rPr>
        <w:t>Motorfahrer</w:t>
      </w:r>
      <w:r w:rsidR="00F511BA">
        <w:rPr>
          <w:rFonts w:ascii="Segoe UI" w:hAnsi="Segoe UI" w:cs="Segoe UI"/>
          <w:sz w:val="24"/>
          <w:szCs w:val="24"/>
        </w:rPr>
        <w:t>in</w:t>
      </w:r>
      <w:r w:rsidR="00F511BA" w:rsidRPr="00717A1D">
        <w:rPr>
          <w:rFonts w:ascii="Segoe UI" w:hAnsi="Segoe UI" w:cs="Segoe UI"/>
          <w:sz w:val="24"/>
          <w:szCs w:val="24"/>
        </w:rPr>
        <w:t xml:space="preserve"> Spezialfahrzeuge/Schwertransport Durchdiener</w:t>
      </w:r>
      <w:r w:rsidR="00F511BA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251704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251704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24952A53" w14:textId="77777777" w:rsidR="00251704" w:rsidRPr="00251704" w:rsidRDefault="00251704" w:rsidP="0025170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51704">
              <w:rPr>
                <w:rFonts w:ascii="Segoe UI" w:hAnsi="Segoe UI" w:cs="Segoe UI"/>
                <w:color w:val="000000" w:themeColor="text1"/>
                <w:sz w:val="20"/>
              </w:rPr>
              <w:t>Technische Grundausbildung an Militärfahrzeugen</w:t>
            </w:r>
          </w:p>
          <w:p w14:paraId="09856781" w14:textId="77777777" w:rsidR="00251704" w:rsidRPr="00251704" w:rsidRDefault="00251704" w:rsidP="0025170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51704">
              <w:rPr>
                <w:rFonts w:ascii="Segoe UI" w:hAnsi="Segoe UI" w:cs="Segoe UI"/>
                <w:color w:val="000000" w:themeColor="text1"/>
                <w:sz w:val="20"/>
              </w:rPr>
              <w:t>Fahrausbildung (Einzelfahrschule, Kollektive Fahrausbildung, Transporte)</w:t>
            </w:r>
          </w:p>
          <w:p w14:paraId="5DE07FED" w14:textId="77777777" w:rsidR="00251704" w:rsidRPr="00251704" w:rsidRDefault="00251704" w:rsidP="0025170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51704">
              <w:rPr>
                <w:rFonts w:ascii="Segoe UI" w:hAnsi="Segoe UI" w:cs="Segoe UI"/>
                <w:color w:val="000000" w:themeColor="text1"/>
                <w:sz w:val="20"/>
              </w:rPr>
              <w:t>Hakengerät, Abrollstrassengerät, Lastwagenladekran</w:t>
            </w:r>
          </w:p>
          <w:p w14:paraId="08988C8E" w14:textId="77777777" w:rsidR="00251704" w:rsidRPr="00251704" w:rsidRDefault="00251704" w:rsidP="0025170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51704">
              <w:rPr>
                <w:rFonts w:ascii="Segoe UI" w:hAnsi="Segoe UI" w:cs="Segoe UI"/>
                <w:color w:val="000000" w:themeColor="text1"/>
                <w:sz w:val="20"/>
              </w:rPr>
              <w:t>Ladungssicherung und Baumaschinenverlad</w:t>
            </w:r>
          </w:p>
          <w:p w14:paraId="5F54D4D0" w14:textId="77777777" w:rsidR="00251704" w:rsidRPr="00251704" w:rsidRDefault="00251704" w:rsidP="0025170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51704">
              <w:rPr>
                <w:rFonts w:ascii="Segoe UI" w:hAnsi="Segoe UI" w:cs="Segoe UI"/>
                <w:color w:val="000000" w:themeColor="text1"/>
                <w:sz w:val="20"/>
              </w:rPr>
              <w:t>Gefahrgutausbildung ADR/SDR (Basiskurs, Aufbaukurs Kl 1 und Tanks)</w:t>
            </w:r>
          </w:p>
          <w:p w14:paraId="5475165D" w14:textId="77777777" w:rsidR="00251704" w:rsidRPr="00251704" w:rsidRDefault="00251704" w:rsidP="0025170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51704">
              <w:rPr>
                <w:rFonts w:ascii="Segoe UI" w:hAnsi="Segoe UI" w:cs="Segoe UI"/>
                <w:color w:val="000000" w:themeColor="text1"/>
                <w:sz w:val="20"/>
              </w:rPr>
              <w:t>Grundausbildung CZV inkl. Prüfung (freiwillig)</w:t>
            </w:r>
          </w:p>
          <w:p w14:paraId="49D81F50" w14:textId="77777777" w:rsidR="00477033" w:rsidRPr="00251704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251704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251704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25170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251704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282B9C3" w14:textId="77777777" w:rsidR="00251704" w:rsidRPr="00251704" w:rsidRDefault="00251704" w:rsidP="0025170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51704">
              <w:rPr>
                <w:rFonts w:ascii="Segoe UI" w:hAnsi="Segoe UI" w:cs="Segoe UI"/>
                <w:color w:val="000000" w:themeColor="text1"/>
                <w:sz w:val="20"/>
              </w:rPr>
              <w:t>Technische Systeme einsetzen und Transporte durchführen, auch unter erschwerten Bedingungen (Tag und Nacht)</w:t>
            </w:r>
          </w:p>
          <w:p w14:paraId="5C1D33AC" w14:textId="46A17B61" w:rsidR="00251704" w:rsidRPr="00251704" w:rsidRDefault="00251704" w:rsidP="0025170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51704">
              <w:rPr>
                <w:rFonts w:ascii="Segoe UI" w:hAnsi="Segoe UI" w:cs="Segoe UI"/>
                <w:color w:val="000000" w:themeColor="text1"/>
                <w:sz w:val="20"/>
              </w:rPr>
              <w:t>Verlad und Transport von Baumaschinen mit Tiefbettanhänger</w:t>
            </w:r>
            <w:r w:rsidR="00356502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67543269" w14:textId="77777777" w:rsidR="00251704" w:rsidRPr="00251704" w:rsidRDefault="00251704" w:rsidP="0025170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51704">
              <w:rPr>
                <w:rFonts w:ascii="Segoe UI" w:hAnsi="Segoe UI" w:cs="Segoe UI"/>
                <w:color w:val="000000" w:themeColor="text1"/>
                <w:sz w:val="20"/>
              </w:rPr>
              <w:t>Sonderbewilligungen lesen und Vorgaben umsetzten</w:t>
            </w:r>
          </w:p>
          <w:p w14:paraId="241ED9B0" w14:textId="77777777" w:rsidR="00251704" w:rsidRPr="00251704" w:rsidRDefault="00251704" w:rsidP="0025170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51704">
              <w:rPr>
                <w:rFonts w:ascii="Segoe UI" w:hAnsi="Segoe UI" w:cs="Segoe UI"/>
                <w:color w:val="000000" w:themeColor="text1"/>
                <w:sz w:val="20"/>
              </w:rPr>
              <w:t>Ausnahmetransporte durchführen (3m Breite, 22m Länge und 63t Gesamtgewicht)</w:t>
            </w:r>
          </w:p>
          <w:p w14:paraId="4E91EBDC" w14:textId="77777777" w:rsidR="00251704" w:rsidRPr="00251704" w:rsidRDefault="00251704" w:rsidP="0025170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51704">
              <w:rPr>
                <w:rFonts w:ascii="Segoe UI" w:hAnsi="Segoe UI" w:cs="Segoe UI"/>
                <w:color w:val="000000" w:themeColor="text1"/>
                <w:sz w:val="20"/>
              </w:rPr>
              <w:t>Gefahrguttransporte</w:t>
            </w:r>
          </w:p>
          <w:p w14:paraId="402FF700" w14:textId="77777777" w:rsidR="009B4221" w:rsidRPr="0025170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251704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251704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251704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251704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FC9A1A" w14:textId="0DD35967" w:rsidR="00251704" w:rsidRPr="0025170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251704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251704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251704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251704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251704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  <w:p w14:paraId="00197BA5" w14:textId="77777777" w:rsidR="00251704" w:rsidRPr="00251704" w:rsidRDefault="00251704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7D78AAF0" w14:textId="77777777" w:rsidR="001B5E31" w:rsidRDefault="00251704" w:rsidP="00251704">
            <w:pPr>
              <w:rPr>
                <w:rFonts w:ascii="Segoe UI" w:hAnsi="Segoe UI" w:cs="Segoe UI"/>
                <w:color w:val="000000" w:themeColor="text1"/>
              </w:rPr>
            </w:pPr>
            <w:r w:rsidRPr="00251704"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  <w:p w14:paraId="46F505F4" w14:textId="2E57E854" w:rsidR="00251704" w:rsidRPr="00132024" w:rsidRDefault="00251704" w:rsidP="00251704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1704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650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1BA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10</cp:revision>
  <cp:lastPrinted>2020-10-30T07:57:00Z</cp:lastPrinted>
  <dcterms:created xsi:type="dcterms:W3CDTF">2021-08-20T07:02:00Z</dcterms:created>
  <dcterms:modified xsi:type="dcterms:W3CDTF">2023-02-03T08:41:00Z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