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06360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3795CA60" w14:textId="65E178CF" w:rsidR="00FC4C9C" w:rsidRDefault="00C853D6" w:rsidP="00A671F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341956">
        <w:rPr>
          <w:rFonts w:ascii="Segoe UI" w:hAnsi="Segoe UI" w:cs="Segoe UI"/>
          <w:sz w:val="24"/>
          <w:szCs w:val="24"/>
        </w:rPr>
        <w:t xml:space="preserve">Diagnostikerin </w:t>
      </w:r>
      <w:r w:rsidR="00A671FC">
        <w:rPr>
          <w:rFonts w:ascii="Segoe UI" w:hAnsi="Segoe UI" w:cs="Segoe UI"/>
          <w:sz w:val="24"/>
          <w:szCs w:val="24"/>
        </w:rPr>
        <w:t xml:space="preserve">Kommunikation </w:t>
      </w:r>
      <w:r w:rsidR="004309E4">
        <w:rPr>
          <w:rFonts w:ascii="Segoe UI" w:hAnsi="Segoe UI" w:cs="Segoe UI"/>
          <w:sz w:val="24"/>
          <w:szCs w:val="24"/>
        </w:rPr>
        <w:t>Feuerführung</w:t>
      </w:r>
    </w:p>
    <w:p w14:paraId="62E0131B" w14:textId="5A4C2E37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E01036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01036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18EDF1CB" w14:textId="77777777" w:rsidR="004309E4" w:rsidRPr="00E01036" w:rsidRDefault="004309E4" w:rsidP="004309E4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1036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7B61BA88" w14:textId="77777777" w:rsidR="004309E4" w:rsidRPr="00E01036" w:rsidRDefault="004309E4" w:rsidP="004309E4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1036">
              <w:rPr>
                <w:rFonts w:ascii="Segoe UI" w:hAnsi="Segoe UI" w:cs="Segoe UI"/>
                <w:color w:val="000000" w:themeColor="text1"/>
                <w:sz w:val="20"/>
              </w:rPr>
              <w:t>Instandsetzung des Artillerie Führungs- und Feuerleitsystems</w:t>
            </w:r>
          </w:p>
          <w:p w14:paraId="6F3DDFAD" w14:textId="77777777" w:rsidR="004309E4" w:rsidRPr="00E01036" w:rsidRDefault="004309E4" w:rsidP="004309E4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1036">
              <w:rPr>
                <w:rFonts w:ascii="Segoe UI" w:hAnsi="Segoe UI" w:cs="Segoe UI"/>
                <w:color w:val="000000" w:themeColor="text1"/>
                <w:sz w:val="20"/>
              </w:rPr>
              <w:t>Ausbildung im technischen Rechen- und Navigationssystem</w:t>
            </w:r>
          </w:p>
          <w:p w14:paraId="33BADBD2" w14:textId="77777777" w:rsidR="004309E4" w:rsidRPr="00E01036" w:rsidRDefault="004309E4" w:rsidP="004309E4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1036">
              <w:rPr>
                <w:rFonts w:ascii="Segoe UI" w:hAnsi="Segoe UI" w:cs="Segoe UI"/>
                <w:color w:val="000000" w:themeColor="text1"/>
                <w:sz w:val="20"/>
              </w:rPr>
              <w:t>Instandsetzung von verschiedenen Funksystemen inklusive Bordvermittlungsanlage</w:t>
            </w:r>
          </w:p>
          <w:p w14:paraId="0F919908" w14:textId="77777777" w:rsidR="00E775F8" w:rsidRPr="00E01036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E01036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E01036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E01036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0103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5F1DC80" w14:textId="77777777" w:rsidR="004309E4" w:rsidRPr="00E01036" w:rsidRDefault="004309E4" w:rsidP="004309E4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103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Systematische Fehlersuche an Kommunikationssystemen</w:t>
            </w:r>
          </w:p>
          <w:p w14:paraId="5AA50A37" w14:textId="77777777" w:rsidR="004309E4" w:rsidRPr="00E01036" w:rsidRDefault="004309E4" w:rsidP="004309E4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1036">
              <w:rPr>
                <w:rFonts w:ascii="Segoe UI" w:hAnsi="Segoe UI" w:cs="Segoe UI"/>
                <w:color w:val="000000" w:themeColor="text1"/>
                <w:sz w:val="20"/>
              </w:rPr>
              <w:t>Technische Serviceleistungen/Support zu Gunsten von Drittpersonen sicherstellen</w:t>
            </w:r>
          </w:p>
          <w:p w14:paraId="0885D998" w14:textId="77777777" w:rsidR="004309E4" w:rsidRPr="00E01036" w:rsidRDefault="004309E4" w:rsidP="004309E4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1036">
              <w:rPr>
                <w:rFonts w:ascii="Segoe UI" w:hAnsi="Segoe UI" w:cs="Segoe UI"/>
                <w:color w:val="000000" w:themeColor="text1"/>
                <w:sz w:val="20"/>
              </w:rPr>
              <w:t>Diagnose, Fehlerbehebung, Wartung und Programmierung der Systeme</w:t>
            </w:r>
          </w:p>
          <w:p w14:paraId="5537E1E3" w14:textId="77777777" w:rsidR="00E775F8" w:rsidRPr="00E01036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E01036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E01036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E01036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E01036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85585B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103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2356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52</cp:revision>
  <cp:lastPrinted>2020-11-09T07:18:00Z</cp:lastPrinted>
  <dcterms:created xsi:type="dcterms:W3CDTF">2020-11-16T09:52:00Z</dcterms:created>
  <dcterms:modified xsi:type="dcterms:W3CDTF">2023-02-27T13:34:00Z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