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27560ABA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471D34" w14:textId="77777777" w:rsidR="00E536BF" w:rsidRPr="00F527CA" w:rsidRDefault="00E536BF" w:rsidP="00E536BF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F527CA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3FB38AE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F1D1C" w:rsidRPr="002B3691">
        <w:rPr>
          <w:rFonts w:ascii="Segoe UI" w:hAnsi="Segoe UI" w:cs="Segoe UI"/>
          <w:sz w:val="24"/>
          <w:szCs w:val="24"/>
        </w:rPr>
        <w:t>Einheitssanitäter</w:t>
      </w:r>
      <w:r w:rsidR="003F1D1C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977925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B2E95">
        <w:rPr>
          <w:rFonts w:ascii="Segoe UI" w:hAnsi="Segoe UI" w:cs="Segoe UI"/>
          <w:sz w:val="24"/>
          <w:szCs w:val="24"/>
        </w:rPr>
        <w:t>Lehrverband Logistik</w:t>
      </w:r>
    </w:p>
    <w:p w14:paraId="0A0F7ACE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EE6D5C7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8A3FBD3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00A0E6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12969D3" w14:textId="77777777" w:rsidR="00F527CA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5CCDAE6C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36BF" w:rsidRPr="000B0E47" w14:paraId="4669E74D" w14:textId="77777777" w:rsidTr="00F527C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69FDBB" w14:textId="387D024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5937A2B5" w14:textId="74DB419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F527CA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08D73361" w14:textId="77777777" w:rsidR="003F1D1C" w:rsidRPr="005111FB" w:rsidRDefault="003F1D1C" w:rsidP="003F1D1C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111F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2DACA02" w14:textId="485AC973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5E848A4A" w14:textId="60460893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5111F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67D27845" w14:textId="77777777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9C3CE69" w14:textId="7F72CE8B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DBA1160" w14:textId="77777777" w:rsidR="003F1D1C" w:rsidRPr="005111FB" w:rsidRDefault="003F1D1C" w:rsidP="003F1D1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06395736" w14:textId="77777777" w:rsidR="003F1D1C" w:rsidRPr="005111FB" w:rsidRDefault="003F1D1C" w:rsidP="003F1D1C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111FB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0D36318" w14:textId="652445D3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AF3904" w:rsidRPr="005111FB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288D7D91" w14:textId="08E7F850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5716E217" w14:textId="462DCF82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23EC71F6" w14:textId="667E7BC6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40DCA988" w14:textId="1D5F5B0F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C60A4F7" w14:textId="012366C7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462A9A5D" w14:textId="1A68B282" w:rsidR="003F1D1C" w:rsidRPr="005111FB" w:rsidRDefault="003F1D1C" w:rsidP="003F1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11FB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2A57A69" w14:textId="77777777" w:rsidR="003F1D1C" w:rsidRPr="005111FB" w:rsidRDefault="003F1D1C" w:rsidP="003F1D1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155F087" w14:textId="77777777" w:rsidR="003F1D1C" w:rsidRPr="005111FB" w:rsidRDefault="003F1D1C" w:rsidP="003F1D1C">
            <w:pPr>
              <w:rPr>
                <w:rFonts w:ascii="Segoe UI" w:hAnsi="Segoe UI" w:cs="Segoe UI"/>
                <w:color w:val="000000" w:themeColor="text1"/>
              </w:rPr>
            </w:pPr>
            <w:r w:rsidRPr="005111FB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Im Rahmen des Fachkurs Einheitssanitäter hat er das NAEMT Zertifikat Trauma First Responder (TFR) erhalten und wurde im </w:t>
            </w:r>
            <w:proofErr w:type="spellStart"/>
            <w:r w:rsidRPr="005111FB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5111FB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5111FB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5111FB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</w:p>
          <w:p w14:paraId="48F9317A" w14:textId="77777777" w:rsidR="003F1D1C" w:rsidRPr="005111FB" w:rsidRDefault="003F1D1C" w:rsidP="003F1D1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1AEBE545" w:rsidR="00096D7B" w:rsidRPr="003F1D1C" w:rsidRDefault="003F1D1C" w:rsidP="003F1D1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  <w:r w:rsidRPr="005111F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5111FB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der ersten Überprüfung zum Zeitpunkt seiner Rekrutierung hat er die Sicherheitsprüfung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D1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11F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299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3904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27CA"/>
    <w:rsid w:val="00F530D4"/>
    <w:rsid w:val="00F55106"/>
    <w:rsid w:val="00F655D5"/>
    <w:rsid w:val="00F660C3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9C64C8-9CC8-48F7-BAD5-A5EB1A6EDD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2020-11-16T10:51:00Z</cp:lastPrinted>
  <dcterms:created xsi:type="dcterms:W3CDTF">2021-08-20T07:58:00Z</dcterms:created>
  <dcterms:modified xsi:type="dcterms:W3CDTF">2023-02-27T13:49:00Z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