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A78D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0782D164" wp14:editId="40A79AB5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78E6E020" wp14:editId="4C312BA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1B27AAC9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BCF9D5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6D3CE8C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6A7B6B0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2B18520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F0EE8EC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0A898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14B4ADF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208441C1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CDB3C71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51AA7EC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4CEC6A7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BA7C224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4DCFD83D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9A76AFC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6C022AE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73FF64F2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27D07BCC" w14:textId="77777777" w:rsidR="00952554" w:rsidRPr="008D452A" w:rsidRDefault="00952554" w:rsidP="00000A45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000A45" w:rsidRPr="005F4DDF">
        <w:rPr>
          <w:rFonts w:ascii="Segoe UI" w:hAnsi="Segoe UI" w:cs="Segoe UI"/>
          <w:sz w:val="24"/>
          <w:szCs w:val="24"/>
        </w:rPr>
        <w:t>Funkaufklärer Sensor Peiler / Technisches Material</w:t>
      </w:r>
    </w:p>
    <w:p w14:paraId="0429F989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5956A7A1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C69A16E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2B62DFEA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B34DDAA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D61445B" w14:textId="77777777" w:rsidR="00A64794" w:rsidRPr="00F52599" w:rsidRDefault="00A64794" w:rsidP="00A647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C7A28DE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57EBD0A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271427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83D0F1C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FC0D71" w14:textId="77777777" w:rsidR="00A64794" w:rsidRPr="00F52599" w:rsidRDefault="00A64794" w:rsidP="00A6479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72F97F8E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689F6158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4566696D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04E74920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0EF6132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7ED11E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CD4135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05B9AB35" w14:textId="77777777" w:rsidTr="001B5E31">
        <w:tc>
          <w:tcPr>
            <w:tcW w:w="2844" w:type="dxa"/>
          </w:tcPr>
          <w:p w14:paraId="114A456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6955E9D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1FF7EFD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A16A0A1" w14:textId="77777777" w:rsidTr="001B5E31">
        <w:tc>
          <w:tcPr>
            <w:tcW w:w="2844" w:type="dxa"/>
          </w:tcPr>
          <w:p w14:paraId="3EE9D36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B5F739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07E1BCD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ED01DAD" w14:textId="77777777" w:rsidTr="001B5E31">
        <w:tc>
          <w:tcPr>
            <w:tcW w:w="2844" w:type="dxa"/>
          </w:tcPr>
          <w:p w14:paraId="511D2B7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671A1C9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6FC6F5C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2C541E4" w14:textId="77777777" w:rsidTr="001B5E31">
        <w:tc>
          <w:tcPr>
            <w:tcW w:w="2844" w:type="dxa"/>
          </w:tcPr>
          <w:p w14:paraId="510F40D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5137BE3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628927B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3A94812" w14:textId="77777777" w:rsidTr="001B5E31">
        <w:trPr>
          <w:trHeight w:val="548"/>
        </w:trPr>
        <w:tc>
          <w:tcPr>
            <w:tcW w:w="2844" w:type="dxa"/>
          </w:tcPr>
          <w:p w14:paraId="247D9A5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01963B7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7B7431D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58A5092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03EB1A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033439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49B3E5F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B724732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641BE1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25618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C1B394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62DA281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A22052F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557138A6" w14:textId="77777777" w:rsidTr="00F70F46">
        <w:trPr>
          <w:trHeight w:val="6512"/>
        </w:trPr>
        <w:tc>
          <w:tcPr>
            <w:tcW w:w="9365" w:type="dxa"/>
          </w:tcPr>
          <w:p w14:paraId="2FC0252D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95F01EA" w14:textId="4992BFE4" w:rsidR="00000A45" w:rsidRDefault="00000A45" w:rsidP="00000A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Wellenausbreitung / Ortung / Peilung im elektromagnetischen Umfeld</w:t>
            </w:r>
          </w:p>
          <w:p w14:paraId="4CD974A7" w14:textId="1DD8692B" w:rsidR="00000A45" w:rsidRDefault="00000A45" w:rsidP="00000A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und klassifiziertem Material</w:t>
            </w:r>
          </w:p>
          <w:p w14:paraId="4D5D143E" w14:textId="12475A36" w:rsidR="00000A45" w:rsidRDefault="00000A45" w:rsidP="00000A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Funktionsweise von komplexen Antennen-Systemen</w:t>
            </w:r>
          </w:p>
          <w:p w14:paraId="06DE65BE" w14:textId="565C76F3" w:rsidR="00000A45" w:rsidRDefault="00000A45" w:rsidP="00000A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Stromerzeuger mit fossilem Brennstoff</w:t>
            </w:r>
          </w:p>
          <w:p w14:paraId="1CF1EDFC" w14:textId="740CBC70" w:rsidR="00000A45" w:rsidRDefault="00000A45" w:rsidP="00000A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Mobile Kommunikationssysteme (Funk und Richtfunk)</w:t>
            </w:r>
          </w:p>
          <w:p w14:paraId="0843ACB9" w14:textId="2A67F5F9" w:rsidR="00000A45" w:rsidRDefault="00000A45" w:rsidP="00000A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Temporäre Verlegung von Fiberoptik-Kabel (Breitbandübertragung)</w:t>
            </w:r>
          </w:p>
          <w:p w14:paraId="2745F652" w14:textId="4161DE92" w:rsidR="00000A45" w:rsidRDefault="00000A45" w:rsidP="00000A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Verkabelung und Betrieb von mobilen elektronischen Systemkomponenten</w:t>
            </w:r>
          </w:p>
          <w:p w14:paraId="42077BB5" w14:textId="62A4655F" w:rsidR="00000A45" w:rsidRDefault="00000A45" w:rsidP="00000A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Meteo-spezifische Outdoor-Aktivitäten über 1000müM beobachten und einschätzen</w:t>
            </w:r>
          </w:p>
          <w:p w14:paraId="3421B961" w14:textId="77777777" w:rsidR="00386C7D" w:rsidRPr="00386C7D" w:rsidRDefault="00386C7D" w:rsidP="00386C7D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0CD183ED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5CBECBBA" w14:textId="57D1E1A6" w:rsidR="00000A45" w:rsidRDefault="00000A45" w:rsidP="00000A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(ca. 12 Personen) oder Zugsgrösse (ca. 40 Personen) autonom über längere Zeit und ausserhalb von besiedelten Gebieten mit einfachen Mitteln improvisierte technische Standorte aufbauen, betreiben und schützen</w:t>
            </w:r>
          </w:p>
          <w:p w14:paraId="1E9A73FE" w14:textId="5A68B429" w:rsidR="00000A45" w:rsidRDefault="00000A45" w:rsidP="00000A4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Systematische Fehlersuche an elektronischen Geräten/Installationen</w:t>
            </w:r>
          </w:p>
          <w:p w14:paraId="26608D73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611F34C4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53821B1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73971EBB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E850" w14:textId="77777777" w:rsidR="00965986" w:rsidRDefault="00965986">
      <w:r>
        <w:separator/>
      </w:r>
    </w:p>
    <w:p w14:paraId="5F9CED72" w14:textId="77777777" w:rsidR="00965986" w:rsidRDefault="00965986"/>
  </w:endnote>
  <w:endnote w:type="continuationSeparator" w:id="0">
    <w:p w14:paraId="2BD25B69" w14:textId="77777777" w:rsidR="00965986" w:rsidRDefault="00965986">
      <w:r>
        <w:continuationSeparator/>
      </w:r>
    </w:p>
    <w:p w14:paraId="40098849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0B69C" w14:textId="77777777" w:rsidR="00CC03CB" w:rsidRPr="00482A04" w:rsidRDefault="00CC03CB" w:rsidP="001D15A1">
    <w:pPr>
      <w:pStyle w:val="Platzhalter"/>
    </w:pPr>
  </w:p>
  <w:p w14:paraId="7BCA56DC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76C699A3" w14:textId="77777777" w:rsidTr="00F9044F">
      <w:trPr>
        <w:cantSplit/>
      </w:trPr>
      <w:tc>
        <w:tcPr>
          <w:tcW w:w="9435" w:type="dxa"/>
          <w:vAlign w:val="bottom"/>
        </w:tcPr>
        <w:p w14:paraId="43F05A57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3C0100D8" w14:textId="77777777" w:rsidR="00CC03CB" w:rsidRPr="00636EF8" w:rsidRDefault="00CC03CB" w:rsidP="001D15A1">
    <w:pPr>
      <w:pStyle w:val="Platzhalter"/>
    </w:pPr>
  </w:p>
  <w:p w14:paraId="0D8A3769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7606" w14:textId="77777777" w:rsidR="00965986" w:rsidRDefault="00965986">
      <w:r>
        <w:separator/>
      </w:r>
    </w:p>
    <w:p w14:paraId="706D866A" w14:textId="77777777" w:rsidR="00965986" w:rsidRDefault="00965986"/>
  </w:footnote>
  <w:footnote w:type="continuationSeparator" w:id="0">
    <w:p w14:paraId="57A60451" w14:textId="77777777" w:rsidR="00965986" w:rsidRDefault="00965986">
      <w:r>
        <w:continuationSeparator/>
      </w:r>
    </w:p>
    <w:p w14:paraId="170069B3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A923" w14:textId="77777777" w:rsidR="00CC03CB" w:rsidRPr="00805B48" w:rsidRDefault="00CC03CB" w:rsidP="001D15A1">
    <w:pPr>
      <w:pStyle w:val="Platzhalter"/>
    </w:pPr>
  </w:p>
  <w:p w14:paraId="25B169B3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45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4794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14A9F7C5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894A50-DD3F-4D5C-AF61-DDF706A87F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2642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10</cp:revision>
  <cp:lastPrinted>2020-11-16T10:51:00Z</cp:lastPrinted>
  <dcterms:created xsi:type="dcterms:W3CDTF">2022-09-05T13:25:00Z</dcterms:created>
  <dcterms:modified xsi:type="dcterms:W3CDTF">2023-03-01T10:28:00Z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