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606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F1677E4" wp14:editId="3C022824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39CABD67" wp14:editId="31D0E77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81D4AF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D2207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33CE7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859522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BB71FA1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B453B1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9F8551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6E44F1B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0FBBA82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D2EEF35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7C9B949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9FC0D0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6B4DDAE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3A92844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B7A7A3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4AE7A34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0492CC8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EBDDE6B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F3C6F" w:rsidRPr="00F21E71">
        <w:rPr>
          <w:rFonts w:ascii="Segoe UI" w:hAnsi="Segoe UI" w:cs="Segoe UI"/>
          <w:sz w:val="24"/>
          <w:szCs w:val="24"/>
        </w:rPr>
        <w:t>Übermittlungspionier / Fahrer B</w:t>
      </w:r>
    </w:p>
    <w:p w14:paraId="250A7442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D1AC319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6BB55A0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BD08FCC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B29798D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FB3C28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53FA4D2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5A2E169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E39CF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EC8AAB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F90C579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FF47678" w14:textId="77777777" w:rsidR="0037360C" w:rsidRPr="00F52599" w:rsidRDefault="0037360C" w:rsidP="0037360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998753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01E951B3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6EEFEBA2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F925820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52F9B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E5EA2A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2784556" w14:textId="77777777" w:rsidTr="001B5E31">
        <w:tc>
          <w:tcPr>
            <w:tcW w:w="2844" w:type="dxa"/>
          </w:tcPr>
          <w:p w14:paraId="0C4BA8B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D93DC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C7F15E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5B18D86" w14:textId="77777777" w:rsidTr="001B5E31">
        <w:tc>
          <w:tcPr>
            <w:tcW w:w="2844" w:type="dxa"/>
          </w:tcPr>
          <w:p w14:paraId="0B08EF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0CD54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0248F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4E6E04B" w14:textId="77777777" w:rsidTr="001B5E31">
        <w:tc>
          <w:tcPr>
            <w:tcW w:w="2844" w:type="dxa"/>
          </w:tcPr>
          <w:p w14:paraId="678F2A2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A50867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E433F7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A17D4B8" w14:textId="77777777" w:rsidTr="001B5E31">
        <w:tc>
          <w:tcPr>
            <w:tcW w:w="2844" w:type="dxa"/>
          </w:tcPr>
          <w:p w14:paraId="5837874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54D3C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F2283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58B63C2" w14:textId="77777777" w:rsidTr="001B5E31">
        <w:trPr>
          <w:trHeight w:val="548"/>
        </w:trPr>
        <w:tc>
          <w:tcPr>
            <w:tcW w:w="2844" w:type="dxa"/>
          </w:tcPr>
          <w:p w14:paraId="0F48699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806A78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255ED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56411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F7ECA8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E2BF6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7ABEA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BBD1C6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D0B03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9960F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92998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6615A1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0F65D2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0FF5AFF" w14:textId="77777777" w:rsidTr="00F70F46">
        <w:trPr>
          <w:trHeight w:val="6512"/>
        </w:trPr>
        <w:tc>
          <w:tcPr>
            <w:tcW w:w="9365" w:type="dxa"/>
          </w:tcPr>
          <w:p w14:paraId="6FC92C65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3B8FFF4" w14:textId="6941FF28" w:rsidR="000F3C6F" w:rsidRPr="001012A8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3B3FDE6D" w14:textId="23E6A149" w:rsidR="000F3C6F" w:rsidRPr="001012A8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mobilen Kommunikationssystemen </w:t>
            </w:r>
            <w:r w:rsidRPr="00E5070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1C44CA93" w14:textId="61C63BBE" w:rsidR="000F3C6F" w:rsidRPr="00A87DD6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</w:t>
            </w:r>
            <w:r>
              <w:t xml:space="preserve"> </w:t>
            </w:r>
            <w:r w:rsidRPr="00E5070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 und Führungsinformationssysteme</w:t>
            </w:r>
          </w:p>
          <w:p w14:paraId="161C2E1D" w14:textId="0CEEDA25" w:rsidR="000F3C6F" w:rsidRPr="001012A8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5221D7AA" w14:textId="4233630E" w:rsidR="000F3C6F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75B7962" w14:textId="486BF0F8" w:rsidR="000F3C6F" w:rsidRPr="001012A8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Ladungssicherung, verladen und transportieren verschiedener Güter</w:t>
            </w:r>
          </w:p>
          <w:p w14:paraId="0B4CA2A2" w14:textId="70082E9C" w:rsidR="000F3C6F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ung der Sicherheitsvorschriften</w:t>
            </w:r>
          </w:p>
          <w:p w14:paraId="1607E869" w14:textId="77777777" w:rsidR="000F3C6F" w:rsidRPr="001012A8" w:rsidRDefault="000F3C6F" w:rsidP="000F3C6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86BC987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A1F2186" w14:textId="04F112AF" w:rsidR="000F3C6F" w:rsidRPr="00A245F0" w:rsidRDefault="000F3C6F" w:rsidP="000F3C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A245F0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technische Standorte aufbauen und betreiben sowie schützen</w:t>
            </w:r>
          </w:p>
          <w:p w14:paraId="4755F795" w14:textId="2F66685E" w:rsidR="000F3C6F" w:rsidRDefault="000F3C6F" w:rsidP="000F3C6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Überwacht den Betrieb der Funknetze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4807EA2B" w14:textId="06BE98BF" w:rsidR="000F3C6F" w:rsidRPr="00BB7978" w:rsidRDefault="000F3C6F" w:rsidP="000F3C6F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BB7978">
              <w:rPr>
                <w:rFonts w:ascii="Segoe UI" w:hAnsi="Segoe UI" w:cs="Segoe UI"/>
                <w:sz w:val="20"/>
              </w:rPr>
              <w:t>Führen von Fahrzeugen bis 3,5 t auch unter erschwerten Bedingungen auf der Strasse und im Gelände</w:t>
            </w:r>
          </w:p>
          <w:p w14:paraId="72AF41B2" w14:textId="58F68C82" w:rsidR="000F3C6F" w:rsidRPr="00BB7978" w:rsidRDefault="000F3C6F" w:rsidP="000F3C6F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BB7978">
              <w:rPr>
                <w:rFonts w:ascii="Segoe UI" w:hAnsi="Segoe UI" w:cs="Segoe UI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8782DD8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5838BC3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2959EF0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F529B23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8FC8" w14:textId="77777777" w:rsidR="00965986" w:rsidRDefault="00965986">
      <w:r>
        <w:separator/>
      </w:r>
    </w:p>
    <w:p w14:paraId="14D7DD40" w14:textId="77777777" w:rsidR="00965986" w:rsidRDefault="00965986"/>
  </w:endnote>
  <w:endnote w:type="continuationSeparator" w:id="0">
    <w:p w14:paraId="61FF7FED" w14:textId="77777777" w:rsidR="00965986" w:rsidRDefault="00965986">
      <w:r>
        <w:continuationSeparator/>
      </w:r>
    </w:p>
    <w:p w14:paraId="21DB9F5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E8EC" w14:textId="77777777" w:rsidR="00CC03CB" w:rsidRPr="00482A04" w:rsidRDefault="00CC03CB" w:rsidP="001D15A1">
    <w:pPr>
      <w:pStyle w:val="Platzhalter"/>
    </w:pPr>
  </w:p>
  <w:p w14:paraId="3D09729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CDF0F90" w14:textId="77777777" w:rsidTr="00F9044F">
      <w:trPr>
        <w:cantSplit/>
      </w:trPr>
      <w:tc>
        <w:tcPr>
          <w:tcW w:w="9435" w:type="dxa"/>
          <w:vAlign w:val="bottom"/>
        </w:tcPr>
        <w:p w14:paraId="6AC684BC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464FD79" w14:textId="77777777" w:rsidR="00CC03CB" w:rsidRPr="00636EF8" w:rsidRDefault="00CC03CB" w:rsidP="001D15A1">
    <w:pPr>
      <w:pStyle w:val="Platzhalter"/>
    </w:pPr>
  </w:p>
  <w:p w14:paraId="615CF5F4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B246" w14:textId="77777777" w:rsidR="00965986" w:rsidRDefault="00965986">
      <w:r>
        <w:separator/>
      </w:r>
    </w:p>
    <w:p w14:paraId="375FEC71" w14:textId="77777777" w:rsidR="00965986" w:rsidRDefault="00965986"/>
  </w:footnote>
  <w:footnote w:type="continuationSeparator" w:id="0">
    <w:p w14:paraId="3C297F72" w14:textId="77777777" w:rsidR="00965986" w:rsidRDefault="00965986">
      <w:r>
        <w:continuationSeparator/>
      </w:r>
    </w:p>
    <w:p w14:paraId="1F0B11A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7B6B" w14:textId="77777777" w:rsidR="00CC03CB" w:rsidRPr="00805B48" w:rsidRDefault="00CC03CB" w:rsidP="001D15A1">
    <w:pPr>
      <w:pStyle w:val="Platzhalter"/>
    </w:pPr>
  </w:p>
  <w:p w14:paraId="2AB3A7AA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3C6F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A14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360C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0A99D4C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7A386-C6F0-4A87-90F4-5B753561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9</cp:revision>
  <cp:lastPrinted>2020-11-16T10:51:00Z</cp:lastPrinted>
  <dcterms:created xsi:type="dcterms:W3CDTF">2022-09-05T13:25:00Z</dcterms:created>
  <dcterms:modified xsi:type="dcterms:W3CDTF">2023-03-01T11:00:00Z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