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7BDBB6D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7D6EA2">
        <w:rPr>
          <w:rFonts w:ascii="Segoe UI" w:hAnsi="Segoe UI" w:cs="Segoe UI"/>
          <w:sz w:val="24"/>
          <w:szCs w:val="24"/>
        </w:rPr>
        <w:t>Flugzeugwaffenmechaniker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2DDA19A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43BB03CD" w14:textId="7B8D5DBE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4CED0B7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788DA184" w14:textId="6D29D651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70165D67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6C7A412F" w14:textId="790FD975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1486F95F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z w:val="20"/>
                <w:lang w:val="en-GB"/>
              </w:rPr>
              <w:t>Hilfsmunition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</w:p>
          <w:p w14:paraId="29238835" w14:textId="250A3B05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Stores Management System</w:t>
            </w:r>
          </w:p>
          <w:p w14:paraId="05DDDE27" w14:textId="5E00D218" w:rsidR="00B03E56" w:rsidRPr="00B03E56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3E56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Bewaffnung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A6CA8B4" w14:textId="7E9BA048" w:rsid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1590E80C" w14:textId="0244F56A" w:rsid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und Instandsetzung der Waffensysteme, </w:t>
            </w:r>
            <w:r w:rsidR="00D14864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Pylone sowie externer Behälter</w:t>
            </w:r>
          </w:p>
          <w:p w14:paraId="7FBEE503" w14:textId="3F0D12D3" w:rsidR="00D75F0E" w:rsidRP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