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2C6708C3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0B7770" w:rsidRPr="002B3691">
        <w:rPr>
          <w:rFonts w:ascii="Segoe UI" w:hAnsi="Segoe UI" w:cs="Segoe UI"/>
          <w:sz w:val="24"/>
          <w:szCs w:val="24"/>
        </w:rPr>
        <w:t>Einheitssanitäter</w:t>
      </w:r>
      <w:r w:rsidR="000B7770">
        <w:rPr>
          <w:rFonts w:ascii="Segoe UI" w:hAnsi="Segoe UI" w:cs="Segoe UI"/>
          <w:sz w:val="24"/>
          <w:szCs w:val="24"/>
        </w:rPr>
        <w:t>in</w:t>
      </w:r>
      <w:r w:rsidR="004038ED">
        <w:rPr>
          <w:rFonts w:ascii="Segoe UI" w:hAnsi="Segoe UI" w:cs="Segoe UI"/>
          <w:sz w:val="24"/>
          <w:szCs w:val="24"/>
        </w:rPr>
        <w:t xml:space="preserve"> / Fahrerin C1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</w:t>
      </w:r>
      <w:proofErr w:type="spellStart"/>
      <w:r w:rsidR="00774218" w:rsidRPr="00242DA1">
        <w:rPr>
          <w:rFonts w:ascii="Segoe UI" w:hAnsi="Segoe UI" w:cs="Segoe UI"/>
          <w:sz w:val="24"/>
          <w:szCs w:val="24"/>
        </w:rPr>
        <w:t>wünsche</w:t>
      </w:r>
      <w:proofErr w:type="spellEnd"/>
      <w:r w:rsidR="00774218" w:rsidRPr="00242DA1">
        <w:rPr>
          <w:rFonts w:ascii="Segoe UI" w:hAnsi="Segoe UI" w:cs="Segoe UI"/>
          <w:sz w:val="24"/>
          <w:szCs w:val="24"/>
        </w:rPr>
        <w:t xml:space="preserve">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3306E36C" w14:textId="31C8E952" w:rsidR="000B7770" w:rsidRDefault="000B7770" w:rsidP="000B77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2A4F7D61" w14:textId="3199E7E2" w:rsidR="000B7770" w:rsidRDefault="000B7770" w:rsidP="000B77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</w:t>
            </w: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Anatomie / Physiologie und Physiopathologie des menschlichen Körpers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)</w:t>
            </w:r>
          </w:p>
          <w:p w14:paraId="5136D171" w14:textId="77777777" w:rsidR="004038ED" w:rsidRDefault="004038ED" w:rsidP="004038E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2BA027FB" w14:textId="6FAE4F70" w:rsidR="00B03E56" w:rsidRPr="004038ED" w:rsidRDefault="004038ED" w:rsidP="004038E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4F2C7AE" w14:textId="2D68457A" w:rsidR="008418BD" w:rsidRPr="00260DD4" w:rsidRDefault="008418BD" w:rsidP="008418B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Bergung von Patienten </w:t>
            </w:r>
            <w:r w:rsidR="00A43658" w:rsidRPr="00260DD4">
              <w:rPr>
                <w:rFonts w:ascii="Segoe UI" w:hAnsi="Segoe UI" w:cs="Segoe UI"/>
                <w:color w:val="000000" w:themeColor="text1"/>
                <w:sz w:val="20"/>
              </w:rPr>
              <w:t>inklusive der dazu notwendigen Notmassnahmen</w:t>
            </w:r>
          </w:p>
          <w:p w14:paraId="30E32EFC" w14:textId="2477267B" w:rsidR="008418BD" w:rsidRPr="00260DD4" w:rsidRDefault="008418BD" w:rsidP="008418B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Sicherstellen der</w:t>
            </w: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 Tätigkeiten in den Bereichen Überwachung, Behandlung u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nd Transport von Patienten</w:t>
            </w: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 (TACEVAC)</w:t>
            </w:r>
          </w:p>
          <w:p w14:paraId="168E4C0C" w14:textId="34470AD4" w:rsidR="008418BD" w:rsidRPr="00260DD4" w:rsidRDefault="008418BD" w:rsidP="008418B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Durchführen von erweiterten lebensrettenden Massnahmen</w:t>
            </w:r>
          </w:p>
          <w:p w14:paraId="6C081B4F" w14:textId="1588984A" w:rsidR="008418BD" w:rsidRPr="00260DD4" w:rsidRDefault="008418BD" w:rsidP="008418B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Medizinaltechnische Tätigkeiten (Infusionen, Injektionen)</w:t>
            </w:r>
          </w:p>
          <w:p w14:paraId="0E0C9353" w14:textId="62669C57" w:rsidR="008418BD" w:rsidRPr="00260DD4" w:rsidRDefault="008418BD" w:rsidP="008418B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Medikamentöse Behandlung gemäss ärztlicher Verordnung</w:t>
            </w:r>
          </w:p>
          <w:p w14:paraId="137C80BE" w14:textId="66804868" w:rsidR="008418BD" w:rsidRDefault="008418BD" w:rsidP="008418B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Verwaltung von Medika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menten und Sanitätsmaterial</w:t>
            </w:r>
          </w:p>
          <w:p w14:paraId="5AAD06D4" w14:textId="4DF373B7" w:rsidR="004038ED" w:rsidRPr="004038ED" w:rsidRDefault="004038ED" w:rsidP="004038E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2A63A53C" w14:textId="77777777" w:rsidR="008418BD" w:rsidRPr="00132024" w:rsidRDefault="008418BD" w:rsidP="008418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4BC6A8B7" w14:textId="77777777" w:rsidR="008418BD" w:rsidRDefault="008418BD" w:rsidP="008418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>
              <w:rPr>
                <w:rFonts w:ascii="Segoe UI" w:hAnsi="Segoe UI" w:cs="Segoe UI"/>
                <w:color w:val="000000" w:themeColor="text1"/>
              </w:rPr>
              <w:t xml:space="preserve">die Ausbildung zur Nothelferin erhalten. Im Rahmen des Fachkurs Einheitssanitäter hat sie das NAEMT Zertifikat Trauma First Responder (TFR) erhalten und wurde im </w:t>
            </w:r>
            <w:proofErr w:type="spellStart"/>
            <w:r>
              <w:rPr>
                <w:rFonts w:ascii="Segoe UI" w:hAnsi="Segoe UI" w:cs="Segoe UI"/>
                <w:color w:val="000000" w:themeColor="text1"/>
              </w:rPr>
              <w:t>Tactical</w:t>
            </w:r>
            <w:proofErr w:type="spellEnd"/>
            <w:r>
              <w:rPr>
                <w:rFonts w:ascii="Segoe UI" w:hAnsi="Segoe UI" w:cs="Segoe UI"/>
                <w:color w:val="000000" w:themeColor="text1"/>
              </w:rPr>
              <w:t xml:space="preserve"> Combat </w:t>
            </w:r>
            <w:proofErr w:type="spellStart"/>
            <w:r>
              <w:rPr>
                <w:rFonts w:ascii="Segoe UI" w:hAnsi="Segoe UI" w:cs="Segoe UI"/>
                <w:color w:val="000000" w:themeColor="text1"/>
              </w:rPr>
              <w:t>Casuality</w:t>
            </w:r>
            <w:proofErr w:type="spellEnd"/>
            <w:r>
              <w:rPr>
                <w:rFonts w:ascii="Segoe UI" w:hAnsi="Segoe UI" w:cs="Segoe UI"/>
                <w:color w:val="000000" w:themeColor="text1"/>
              </w:rPr>
              <w:t xml:space="preserve"> Care (TCCC) Stufe 3 ausgebildet. 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1F435DFB" w14:textId="77777777" w:rsidR="008418BD" w:rsidRDefault="008418BD" w:rsidP="008418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0BDAFD4A" w14:textId="7679366E" w:rsidR="00684E00" w:rsidRPr="00EA38D6" w:rsidRDefault="008418BD" w:rsidP="008418B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>
              <w:rPr>
                <w:rFonts w:ascii="Segoe UI" w:hAnsi="Segoe UI" w:cs="Segoe UI"/>
                <w:color w:val="000000" w:themeColor="text1"/>
              </w:rPr>
              <w:t>tierung hat sie die Sicher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770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38ED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8BD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658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A52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2796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31</cp:revision>
  <cp:lastPrinted>2020-11-16T10:51:00Z</cp:lastPrinted>
  <dcterms:created xsi:type="dcterms:W3CDTF">2021-04-13T06:21:00Z</dcterms:created>
  <dcterms:modified xsi:type="dcterms:W3CDTF">2023-02-01T10:31:00Z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