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24B5164A" w:rsidR="00242DA1" w:rsidRPr="00242DA1" w:rsidRDefault="00F4396A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Felix </w:t>
      </w:r>
      <w:r w:rsidR="00F55106">
        <w:rPr>
          <w:rFonts w:ascii="Segoe UI" w:hAnsi="Segoe UI" w:cs="Segoe UI"/>
          <w:b/>
          <w:sz w:val="32"/>
          <w:szCs w:val="32"/>
        </w:rPr>
        <w:t xml:space="preserve">Muster 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7729C9" w:rsidRPr="008D452A">
        <w:rPr>
          <w:rFonts w:ascii="Segoe UI" w:hAnsi="Segoe UI" w:cs="Segoe UI"/>
          <w:sz w:val="24"/>
          <w:szCs w:val="24"/>
        </w:rPr>
        <w:t>xx.xx.xxxx – xx.xx.xxxx</w:t>
      </w:r>
    </w:p>
    <w:p w14:paraId="50058C67" w14:textId="41F97DF6" w:rsidR="006C2730" w:rsidRPr="00C61BB1" w:rsidRDefault="00952554" w:rsidP="00805B48">
      <w:pPr>
        <w:spacing w:line="240" w:lineRule="auto"/>
        <w:ind w:left="-14"/>
        <w:rPr>
          <w:rFonts w:ascii="Segoe UI" w:hAnsi="Segoe UI" w:cs="Segoe UI"/>
          <w:color w:val="FF0000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A77F37">
        <w:rPr>
          <w:rFonts w:ascii="Segoe UI" w:hAnsi="Segoe UI" w:cs="Segoe UI"/>
          <w:sz w:val="24"/>
          <w:szCs w:val="24"/>
        </w:rPr>
        <w:t>Luftwaffen Nachrichtensoldat</w:t>
      </w:r>
      <w:r w:rsidR="00C61BB1">
        <w:rPr>
          <w:rFonts w:ascii="Segoe UI" w:hAnsi="Segoe UI" w:cs="Segoe UI"/>
          <w:sz w:val="24"/>
          <w:szCs w:val="24"/>
        </w:rPr>
        <w:t xml:space="preserve"> </w:t>
      </w:r>
      <w:r w:rsidR="00C61BB1" w:rsidRPr="00794AD2">
        <w:rPr>
          <w:rFonts w:ascii="Segoe UI" w:hAnsi="Segoe UI" w:cs="Segoe UI"/>
          <w:sz w:val="24"/>
          <w:szCs w:val="24"/>
        </w:rPr>
        <w:t>Nachrichten</w:t>
      </w:r>
      <w:r w:rsidR="00794AD2" w:rsidRPr="00794AD2">
        <w:rPr>
          <w:rFonts w:ascii="Segoe UI" w:hAnsi="Segoe UI" w:cs="Segoe UI"/>
          <w:sz w:val="24"/>
          <w:szCs w:val="24"/>
        </w:rPr>
        <w:t xml:space="preserve"> </w:t>
      </w:r>
      <w:r w:rsidR="00C61BB1" w:rsidRPr="00794AD2">
        <w:rPr>
          <w:rFonts w:ascii="Segoe UI" w:hAnsi="Segoe UI" w:cs="Segoe UI"/>
          <w:sz w:val="24"/>
          <w:szCs w:val="24"/>
        </w:rPr>
        <w:t>/</w:t>
      </w:r>
      <w:r w:rsidR="00794AD2" w:rsidRPr="00794AD2">
        <w:rPr>
          <w:rFonts w:ascii="Segoe UI" w:hAnsi="Segoe UI" w:cs="Segoe UI"/>
          <w:sz w:val="24"/>
          <w:szCs w:val="24"/>
        </w:rPr>
        <w:t xml:space="preserve"> </w:t>
      </w:r>
      <w:r w:rsidR="00C61BB1" w:rsidRPr="00794AD2">
        <w:rPr>
          <w:rFonts w:ascii="Segoe UI" w:hAnsi="Segoe UI" w:cs="Segoe UI"/>
          <w:sz w:val="24"/>
          <w:szCs w:val="24"/>
        </w:rPr>
        <w:t>ABC Spürer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5311D2D4" w:rsidR="002254AE" w:rsidRPr="00EA38D6" w:rsidRDefault="00684E0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 w:rsidR="00F50B44"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39E6C423" w:rsidR="00D85D5A" w:rsidRPr="00EA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24A9466B" w14:textId="77777777" w:rsidR="00A77F37" w:rsidRDefault="00A77F37" w:rsidP="00794AD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Leitungsbau (Knotentechnik, Stangensteigen, Kabelverbindungen)</w:t>
            </w:r>
          </w:p>
          <w:p w14:paraId="0CFF439A" w14:textId="77777777" w:rsidR="00A77F37" w:rsidRDefault="00A77F37" w:rsidP="00794AD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Übermittlung</w:t>
            </w:r>
          </w:p>
          <w:p w14:paraId="37D11E6C" w14:textId="77777777" w:rsidR="00A77F37" w:rsidRDefault="00A77F37" w:rsidP="00794AD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Beobachten (Erstellen von Nachrichtenskizzen, Bedienung von Geräten)</w:t>
            </w:r>
          </w:p>
          <w:p w14:paraId="6C88E6E7" w14:textId="77777777" w:rsidR="00A77F37" w:rsidRDefault="00A77F37" w:rsidP="00794AD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Meldungen (Erstellen und übermitteln von Nachrichtenmeldungen)</w:t>
            </w:r>
          </w:p>
          <w:p w14:paraId="5B0F2BAB" w14:textId="77777777" w:rsidR="00A77F37" w:rsidRDefault="00A77F37" w:rsidP="00794AD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Fliegererkennung</w:t>
            </w:r>
          </w:p>
          <w:p w14:paraId="700B33C8" w14:textId="77777777" w:rsidR="00A77F37" w:rsidRDefault="00A77F37" w:rsidP="00794AD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Wetterkunde (Grundlagen Meteo, Wolkenkunde, Sicht, Wind, Temperatur und Wettererscheinungen)</w:t>
            </w:r>
          </w:p>
          <w:p w14:paraId="78CE78BD" w14:textId="5C417F78" w:rsidR="00A77F37" w:rsidRDefault="00A77F37" w:rsidP="00794AD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Werksicherheit</w:t>
            </w:r>
          </w:p>
          <w:p w14:paraId="15B0F9E5" w14:textId="77777777" w:rsidR="00794AD2" w:rsidRPr="00794AD2" w:rsidRDefault="00794AD2" w:rsidP="00794AD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94AD2">
              <w:rPr>
                <w:rFonts w:ascii="Segoe UI" w:hAnsi="Segoe UI" w:cs="Segoe UI"/>
                <w:color w:val="000000" w:themeColor="text1"/>
                <w:sz w:val="20"/>
              </w:rPr>
              <w:t>Kenntnisse in der Dekontamination von Personen nach einer Verschmutzung mit radioaktiven oder chemischen Agenzien</w:t>
            </w:r>
          </w:p>
          <w:p w14:paraId="2BA027FB" w14:textId="05F14559" w:rsidR="00B03E56" w:rsidRPr="00794AD2" w:rsidRDefault="00794AD2" w:rsidP="00794AD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94AD2">
              <w:rPr>
                <w:rFonts w:ascii="Segoe UI" w:hAnsi="Segoe UI" w:cs="Segoe UI"/>
                <w:color w:val="000000" w:themeColor="text1"/>
                <w:sz w:val="20"/>
              </w:rPr>
              <w:t xml:space="preserve">Aufspüren von radioaktiven und chemischen Agenzien </w:t>
            </w:r>
            <w:r w:rsidR="00891199" w:rsidRPr="00794AD2">
              <w:rPr>
                <w:rFonts w:ascii="Segoe UI" w:hAnsi="Segoe UI" w:cs="Segoe UI"/>
                <w:color w:val="000000" w:themeColor="text1"/>
                <w:sz w:val="20"/>
              </w:rPr>
              <w:t>mittels speziellen Spürgeräts</w:t>
            </w:r>
          </w:p>
          <w:p w14:paraId="6FD4F5E7" w14:textId="3BEDAF70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01087F">
              <w:rPr>
                <w:rFonts w:ascii="Segoe UI" w:hAnsi="Segoe UI" w:cs="Segoe UI"/>
                <w:b/>
                <w:color w:val="000000" w:themeColor="text1"/>
              </w:rPr>
              <w:t>ten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folgende Tätigkeiten:</w:t>
            </w:r>
          </w:p>
          <w:p w14:paraId="55F518F8" w14:textId="77777777" w:rsidR="00A77F37" w:rsidRDefault="00A77F37" w:rsidP="00794AD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Aufbau und Betrieb eines Luftwaffennachrichtenpostens</w:t>
            </w:r>
          </w:p>
          <w:p w14:paraId="36CBD81B" w14:textId="7C3620E8" w:rsidR="00A77F37" w:rsidRDefault="00A77F37" w:rsidP="00794AD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Codieren und </w:t>
            </w:r>
            <w:r w:rsidR="00450C37">
              <w:rPr>
                <w:rFonts w:ascii="Segoe UI" w:hAnsi="Segoe UI" w:cs="Segoe UI"/>
                <w:color w:val="000000" w:themeColor="text1"/>
                <w:sz w:val="20"/>
              </w:rPr>
              <w:t>Ü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bermitteln von beobachteten Ereignissen</w:t>
            </w:r>
          </w:p>
          <w:p w14:paraId="452E60DF" w14:textId="77777777" w:rsidR="00A77F37" w:rsidRDefault="00A77F37" w:rsidP="00794AD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Betrieb von Übermittlungs-, Informatik- und Kommunikationssystemen sowie Führen von Übersicht- und Lagekarten in der Luftwaffen Nachrichtenzentrale</w:t>
            </w:r>
          </w:p>
          <w:p w14:paraId="1F47156B" w14:textId="6547FD12" w:rsidR="00A77F37" w:rsidRDefault="00A77F37" w:rsidP="00794AD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Zutrittskontrollen, Brandschutz und Werkbetrieb in der Luftwaffen Nachrichtenzentrale</w:t>
            </w:r>
          </w:p>
          <w:p w14:paraId="2F1F61A9" w14:textId="77777777" w:rsidR="00794AD2" w:rsidRPr="005054D0" w:rsidRDefault="00794AD2" w:rsidP="00794AD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054D0">
              <w:rPr>
                <w:rFonts w:ascii="Segoe UI" w:hAnsi="Segoe UI" w:cs="Segoe UI"/>
                <w:color w:val="000000" w:themeColor="text1"/>
                <w:sz w:val="20"/>
              </w:rPr>
              <w:t>Das Einrichten von Dekontaminationsplätzen und die Durchführung der Reinigung</w:t>
            </w:r>
          </w:p>
          <w:p w14:paraId="61F24AD6" w14:textId="15F58D45" w:rsidR="00794AD2" w:rsidRDefault="00794AD2" w:rsidP="00794AD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054D0">
              <w:rPr>
                <w:rFonts w:ascii="Segoe UI" w:hAnsi="Segoe UI" w:cs="Segoe UI"/>
                <w:color w:val="000000" w:themeColor="text1"/>
                <w:sz w:val="20"/>
              </w:rPr>
              <w:t xml:space="preserve">Das Aufspüren </w:t>
            </w:r>
            <w:r w:rsidR="00891199" w:rsidRPr="005054D0">
              <w:rPr>
                <w:rFonts w:ascii="Segoe UI" w:hAnsi="Segoe UI" w:cs="Segoe UI"/>
                <w:color w:val="000000" w:themeColor="text1"/>
                <w:sz w:val="20"/>
              </w:rPr>
              <w:t>von verstrahltem oder chemisch vergiftetem Gelände</w:t>
            </w:r>
            <w:r w:rsidRPr="005054D0">
              <w:rPr>
                <w:rFonts w:ascii="Segoe UI" w:hAnsi="Segoe UI" w:cs="Segoe UI"/>
                <w:color w:val="000000" w:themeColor="text1"/>
                <w:sz w:val="20"/>
              </w:rPr>
              <w:t xml:space="preserve"> und Markierung dessen</w:t>
            </w:r>
          </w:p>
          <w:p w14:paraId="68E5374C" w14:textId="77777777" w:rsidR="00794AD2" w:rsidRPr="00763EF3" w:rsidRDefault="00794AD2" w:rsidP="00794AD2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77777777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6647A78A" w:rsidR="00684E00" w:rsidRPr="00EA38D6" w:rsidRDefault="00BE105F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</w:t>
            </w: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0C3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AD2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1199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77F3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61BB1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361</Words>
  <Characters>2887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5</cp:revision>
  <cp:lastPrinted>2020-11-16T10:51:00Z</cp:lastPrinted>
  <dcterms:created xsi:type="dcterms:W3CDTF">2023-01-31T13:51:00Z</dcterms:created>
  <dcterms:modified xsi:type="dcterms:W3CDTF">2023-02-01T10:36:00Z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