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21E592A" w:rsidR="00805B48" w:rsidRPr="008702FC" w:rsidRDefault="00946A9C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453897E4" wp14:editId="0F2B4D6F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702FC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B41D0D7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702FC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04C34442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6ACF223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702F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702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8702FC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8702FC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8702FC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702FC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63D6BC04" w:rsidR="00242DA1" w:rsidRPr="008702FC" w:rsidRDefault="00AD399C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  <w:r w:rsidR="00F55106" w:rsidRPr="008702FC">
        <w:rPr>
          <w:rFonts w:ascii="Segoe UI" w:hAnsi="Segoe UI" w:cs="Segoe UI"/>
          <w:b/>
          <w:sz w:val="32"/>
          <w:szCs w:val="32"/>
        </w:rPr>
        <w:t xml:space="preserve"> </w:t>
      </w:r>
    </w:p>
    <w:p w14:paraId="0B62167A" w14:textId="7AC85B0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702FC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76CED00" w:rsidR="00E20CC9" w:rsidRPr="008702FC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t xml:space="preserve">die </w:t>
      </w:r>
      <w:r w:rsidR="00F754A2" w:rsidRPr="008702FC">
        <w:rPr>
          <w:rFonts w:ascii="Segoe UI" w:hAnsi="Segoe UI" w:cs="Segoe UI"/>
          <w:sz w:val="24"/>
          <w:szCs w:val="24"/>
        </w:rPr>
        <w:t>folgende militärische Dienstleistung</w:t>
      </w:r>
      <w:r w:rsidR="0065146E">
        <w:rPr>
          <w:rFonts w:ascii="Segoe UI" w:hAnsi="Segoe UI" w:cs="Segoe UI"/>
          <w:sz w:val="24"/>
          <w:szCs w:val="24"/>
        </w:rPr>
        <w:t xml:space="preserve"> absolviert hat:</w:t>
      </w:r>
      <w:r w:rsidRPr="008702FC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702FC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702FC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702FC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702FC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702FC">
        <w:rPr>
          <w:rFonts w:ascii="Segoe UI" w:hAnsi="Segoe UI" w:cs="Segoe UI"/>
          <w:b/>
          <w:sz w:val="24"/>
          <w:szCs w:val="24"/>
        </w:rPr>
        <w:tab/>
      </w:r>
      <w:r w:rsidR="004427F5" w:rsidRPr="008702FC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702FC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Zeitraum</w:t>
      </w:r>
      <w:r w:rsidR="00952554" w:rsidRPr="008702FC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702FC">
        <w:rPr>
          <w:rFonts w:ascii="Segoe UI" w:hAnsi="Segoe UI" w:cs="Segoe UI"/>
          <w:b/>
          <w:sz w:val="24"/>
          <w:szCs w:val="24"/>
        </w:rPr>
        <w:tab/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7249B6" w:rsidRPr="008702FC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702FC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8702FC">
        <w:rPr>
          <w:rFonts w:ascii="Segoe UI" w:hAnsi="Segoe UI" w:cs="Segoe UI"/>
          <w:sz w:val="24"/>
          <w:szCs w:val="24"/>
        </w:rPr>
        <w:t xml:space="preserve"> </w:t>
      </w:r>
      <w:r w:rsidR="008654E4" w:rsidRPr="008702FC">
        <w:rPr>
          <w:rFonts w:ascii="Segoe UI" w:hAnsi="Segoe UI" w:cs="Segoe UI"/>
          <w:sz w:val="24"/>
          <w:szCs w:val="24"/>
        </w:rPr>
        <w:t>–</w:t>
      </w:r>
      <w:r w:rsidR="007249B6" w:rsidRPr="008702FC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702FC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0734DA13" w:rsidR="00952554" w:rsidRPr="008702FC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Funktion:</w:t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BB3AB0" w:rsidRPr="008702FC">
        <w:rPr>
          <w:rFonts w:ascii="Segoe UI" w:hAnsi="Segoe UI" w:cs="Segoe UI"/>
          <w:b/>
          <w:sz w:val="24"/>
          <w:szCs w:val="24"/>
        </w:rPr>
        <w:tab/>
      </w:r>
      <w:r w:rsidR="004427F5" w:rsidRPr="008702FC">
        <w:rPr>
          <w:rFonts w:ascii="Segoe UI" w:hAnsi="Segoe UI" w:cs="Segoe UI"/>
          <w:b/>
          <w:sz w:val="24"/>
          <w:szCs w:val="24"/>
        </w:rPr>
        <w:tab/>
      </w:r>
      <w:r w:rsidR="00C7258A">
        <w:rPr>
          <w:rFonts w:ascii="Segoe UI" w:hAnsi="Segoe UI" w:cs="Segoe UI"/>
          <w:sz w:val="24"/>
          <w:szCs w:val="24"/>
        </w:rPr>
        <w:t>Übermittlungssoldat</w:t>
      </w:r>
    </w:p>
    <w:p w14:paraId="0DE57E59" w14:textId="7514F465" w:rsidR="00774218" w:rsidRPr="008702FC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b/>
          <w:sz w:val="24"/>
          <w:szCs w:val="24"/>
        </w:rPr>
        <w:t>Grad:</w:t>
      </w:r>
      <w:r w:rsidRPr="008702FC">
        <w:rPr>
          <w:rFonts w:ascii="Segoe UI" w:hAnsi="Segoe UI" w:cs="Segoe UI"/>
          <w:sz w:val="24"/>
          <w:szCs w:val="24"/>
        </w:rPr>
        <w:tab/>
      </w:r>
      <w:r w:rsidR="00BB3AB0" w:rsidRPr="008702FC">
        <w:rPr>
          <w:rFonts w:ascii="Segoe UI" w:hAnsi="Segoe UI" w:cs="Segoe UI"/>
          <w:sz w:val="24"/>
          <w:szCs w:val="24"/>
        </w:rPr>
        <w:tab/>
      </w:r>
      <w:r w:rsidR="00BB3AB0" w:rsidRPr="008702FC">
        <w:rPr>
          <w:rFonts w:ascii="Segoe UI" w:hAnsi="Segoe UI" w:cs="Segoe UI"/>
          <w:sz w:val="24"/>
          <w:szCs w:val="24"/>
        </w:rPr>
        <w:tab/>
      </w:r>
      <w:r w:rsidR="004427F5" w:rsidRPr="008702FC">
        <w:rPr>
          <w:rFonts w:ascii="Segoe UI" w:hAnsi="Segoe UI" w:cs="Segoe UI"/>
          <w:sz w:val="24"/>
          <w:szCs w:val="24"/>
        </w:rPr>
        <w:tab/>
      </w:r>
      <w:r w:rsidRPr="008702FC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702FC">
        <w:rPr>
          <w:rFonts w:ascii="Segoe UI" w:hAnsi="Segoe UI" w:cs="Segoe UI"/>
          <w:sz w:val="24"/>
          <w:szCs w:val="24"/>
        </w:rPr>
        <w:br/>
      </w:r>
      <w:r w:rsidR="00636EF8" w:rsidRPr="008702FC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702FC">
        <w:rPr>
          <w:rFonts w:ascii="Segoe UI" w:hAnsi="Segoe UI" w:cs="Segoe UI"/>
          <w:sz w:val="24"/>
          <w:szCs w:val="24"/>
        </w:rPr>
        <w:t>Felix Muster</w:t>
      </w:r>
      <w:r w:rsidR="00636EF8" w:rsidRPr="008702FC">
        <w:rPr>
          <w:rFonts w:ascii="Segoe UI" w:hAnsi="Segoe UI" w:cs="Segoe UI"/>
          <w:sz w:val="24"/>
          <w:szCs w:val="24"/>
        </w:rPr>
        <w:t xml:space="preserve"> </w:t>
      </w:r>
      <w:r w:rsidR="00774218" w:rsidRPr="008702FC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702FC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702FC">
        <w:rPr>
          <w:rFonts w:ascii="Segoe UI" w:hAnsi="Segoe UI" w:cs="Segoe UI"/>
          <w:sz w:val="24"/>
          <w:szCs w:val="24"/>
        </w:rPr>
        <w:t xml:space="preserve"> </w:t>
      </w:r>
      <w:r w:rsidR="00774218" w:rsidRPr="008702FC">
        <w:rPr>
          <w:rFonts w:ascii="Segoe UI" w:hAnsi="Segoe UI" w:cs="Segoe UI"/>
          <w:sz w:val="24"/>
          <w:szCs w:val="24"/>
        </w:rPr>
        <w:t xml:space="preserve">und </w:t>
      </w:r>
      <w:r w:rsidR="004664F2" w:rsidRPr="008702FC">
        <w:rPr>
          <w:rFonts w:ascii="Segoe UI" w:hAnsi="Segoe UI" w:cs="Segoe UI"/>
          <w:sz w:val="24"/>
          <w:szCs w:val="24"/>
        </w:rPr>
        <w:t>Zufriedenheit</w:t>
      </w:r>
      <w:r w:rsidR="00774218" w:rsidRPr="008702FC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8702FC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8702FC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9DD7105" w14:textId="77777777" w:rsidR="00946A9C" w:rsidRPr="0060689C" w:rsidRDefault="00946A9C" w:rsidP="00946A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6C006466" w14:textId="39FF5DF5" w:rsidR="00F754A2" w:rsidRPr="008702F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8702FC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8702FC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8702FC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722F9DBF" w:rsidR="00774218" w:rsidRPr="008702FC" w:rsidRDefault="001E2DD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128E1648" w14:textId="673AA538" w:rsidR="00B13D00" w:rsidRPr="008702FC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</w:t>
      </w:r>
      <w:r w:rsidR="00012D35" w:rsidRPr="008702FC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8702F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702FC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CFF449F" w:rsidR="002254AE" w:rsidRPr="008702FC" w:rsidRDefault="00AD399C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8702FC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8702F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8702FC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8702F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8702FC" w14:paraId="1A9A3855" w14:textId="77777777" w:rsidTr="001B5E31">
        <w:tc>
          <w:tcPr>
            <w:tcW w:w="2844" w:type="dxa"/>
          </w:tcPr>
          <w:p w14:paraId="2ADFD1C6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1207E157" w14:textId="77777777" w:rsidTr="001B5E31">
        <w:tc>
          <w:tcPr>
            <w:tcW w:w="2844" w:type="dxa"/>
          </w:tcPr>
          <w:p w14:paraId="296FE521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3339A153" w14:textId="77777777" w:rsidTr="001B5E31">
        <w:tc>
          <w:tcPr>
            <w:tcW w:w="2844" w:type="dxa"/>
          </w:tcPr>
          <w:p w14:paraId="535C8B3D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06604006" w14:textId="77777777" w:rsidTr="001B5E31">
        <w:tc>
          <w:tcPr>
            <w:tcW w:w="2844" w:type="dxa"/>
          </w:tcPr>
          <w:p w14:paraId="44EEC472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8702FC">
              <w:rPr>
                <w:rFonts w:ascii="Segoe UI" w:hAnsi="Segoe UI" w:cs="Segoe UI"/>
                <w:color w:val="000000" w:themeColor="text1"/>
              </w:rPr>
              <w:br/>
            </w:r>
            <w:r w:rsidRPr="008702FC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702F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8702FC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8702FC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702F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26A63688" w:rsidR="00096D7B" w:rsidRPr="008702FC" w:rsidRDefault="006330D2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702FC" w14:paraId="6B33B0F5" w14:textId="77777777" w:rsidTr="00096D7B">
        <w:tc>
          <w:tcPr>
            <w:tcW w:w="9365" w:type="dxa"/>
          </w:tcPr>
          <w:p w14:paraId="6FE9EEEA" w14:textId="69263645" w:rsidR="00EA38D6" w:rsidRPr="008702FC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702FC">
              <w:rPr>
                <w:rFonts w:ascii="Segoe UI" w:hAnsi="Segoe UI" w:cs="Segoe UI"/>
                <w:b/>
                <w:color w:val="000000" w:themeColor="text1"/>
              </w:rPr>
              <w:t>E</w:t>
            </w:r>
            <w:r w:rsidR="008702FC">
              <w:rPr>
                <w:rFonts w:ascii="Segoe UI" w:hAnsi="Segoe UI" w:cs="Segoe UI"/>
                <w:b/>
                <w:color w:val="000000" w:themeColor="text1"/>
              </w:rPr>
              <w:t xml:space="preserve">r hat in der Fachausbildung </w:t>
            </w:r>
            <w:r w:rsidRPr="008702FC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0865435C" w14:textId="40B7DE5B" w:rsidR="00C7258A" w:rsidRDefault="00C7258A" w:rsidP="00C7258A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an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den mobilen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Kommunikati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onssystemen (Funk)</w:t>
            </w:r>
          </w:p>
          <w:p w14:paraId="2FD5C7FC" w14:textId="68DA15EF" w:rsidR="00C7258A" w:rsidRDefault="00C7258A" w:rsidP="00C7258A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der Funksysteme gemäss Checklisten</w:t>
            </w:r>
          </w:p>
          <w:p w14:paraId="3765E4CA" w14:textId="1188599A" w:rsidR="00C7258A" w:rsidRPr="006E7BE5" w:rsidRDefault="00C7258A" w:rsidP="00C7258A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 sensitivem Material</w:t>
            </w:r>
          </w:p>
          <w:p w14:paraId="5B06F5D8" w14:textId="36E23260" w:rsidR="00C7258A" w:rsidRPr="006E7BE5" w:rsidRDefault="00C7258A" w:rsidP="00C7258A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>Vertiefen der Kenntnisse Microsoft Office Programme (Word, Excel, Power Point)</w:t>
            </w:r>
          </w:p>
          <w:p w14:paraId="35123EDA" w14:textId="1F34238F" w:rsidR="00C7258A" w:rsidRPr="006E7BE5" w:rsidRDefault="00C7258A" w:rsidP="00C7258A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>Effizientes Recherchieren von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nachrichtendienstlichen Themen und </w:t>
            </w: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>Erstellen von Lageberichten</w:t>
            </w:r>
          </w:p>
          <w:p w14:paraId="180213CE" w14:textId="1EB36704" w:rsidR="00C7258A" w:rsidRPr="006E7BE5" w:rsidRDefault="00C7258A" w:rsidP="00C7258A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>Anwendung von Landeskarten und der Kartendarstellungs-Software (KADAS)</w:t>
            </w:r>
          </w:p>
          <w:p w14:paraId="22BE7AD0" w14:textId="6383CBA2" w:rsidR="00C7258A" w:rsidRDefault="00C7258A" w:rsidP="00C7258A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>Kenntnisse in den Bereichen Symbole und taktische Zeichen</w:t>
            </w:r>
          </w:p>
          <w:p w14:paraId="048A2D6F" w14:textId="3F4DD2F1" w:rsidR="00EA38D6" w:rsidRPr="00C7258A" w:rsidRDefault="00C7258A" w:rsidP="00C7258A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Grundlagen Netzwerkinstallation</w:t>
            </w:r>
          </w:p>
          <w:p w14:paraId="43FDBF49" w14:textId="5562DCD9" w:rsidR="00EA38D6" w:rsidRPr="008702FC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702FC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4607F2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702FC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45D5595" w14:textId="39C05AD1" w:rsidR="00C7258A" w:rsidRDefault="00C7258A" w:rsidP="00C7258A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 der Funknetze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startet bei technis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chen Problemen sofort und selbst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ständig die systematische Fehlersuche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</w:t>
            </w:r>
            <w:r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–</w:t>
            </w:r>
            <w:proofErr w:type="spellStart"/>
            <w:r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behebung</w:t>
            </w:r>
            <w:proofErr w:type="spellEnd"/>
          </w:p>
          <w:p w14:paraId="7BA908D2" w14:textId="2368D66D" w:rsidR="00C7258A" w:rsidRPr="00970015" w:rsidRDefault="00C7258A" w:rsidP="00C7258A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Selbständiges Betreiben einer Triage (erfassen und bearbeiten von ein- und ausgehenden Meldungen)</w:t>
            </w:r>
          </w:p>
          <w:p w14:paraId="1EC45C5F" w14:textId="07F6C68D" w:rsidR="00C7258A" w:rsidRPr="006E7BE5" w:rsidRDefault="00C7258A" w:rsidP="00C7258A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E7BE5">
              <w:rPr>
                <w:rFonts w:ascii="Segoe UI" w:hAnsi="Segoe UI" w:cs="Segoe UI"/>
                <w:color w:val="000000" w:themeColor="text1"/>
                <w:sz w:val="20"/>
              </w:rPr>
              <w:t xml:space="preserve">Verlegung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von Telefon- und Netzwerkkabeln</w:t>
            </w:r>
          </w:p>
          <w:p w14:paraId="6E187A8E" w14:textId="212BD67B" w:rsidR="00C7258A" w:rsidRPr="00970015" w:rsidRDefault="00C7258A" w:rsidP="00C7258A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970015">
              <w:rPr>
                <w:rFonts w:ascii="Segoe UI" w:hAnsi="Segoe UI" w:cs="Segoe UI"/>
                <w:color w:val="000000" w:themeColor="text1"/>
                <w:sz w:val="20"/>
              </w:rPr>
              <w:t>Benötigte Karten erstellen, vervollständigen, unterhalten und sich bemühen, die passenden Inhalte zu verarbeiten</w:t>
            </w:r>
          </w:p>
          <w:p w14:paraId="3C2295D1" w14:textId="5057E886" w:rsidR="00C7258A" w:rsidRPr="008D452A" w:rsidRDefault="00C7258A" w:rsidP="00C7258A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Selbständiges </w:t>
            </w:r>
            <w:r w:rsidR="00C26E5E">
              <w:rPr>
                <w:rFonts w:ascii="Segoe UI" w:hAnsi="Segoe UI" w:cs="Segoe UI"/>
                <w:color w:val="000000" w:themeColor="text1"/>
                <w:sz w:val="20"/>
              </w:rPr>
              <w:t>A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ktualisieren der Produkte (wie z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Bsp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Personelles, Nachrichtendienst, Systemtechnik, Risk-Management, Wetter, News und Logistik) in den einzelnen Bereichen</w:t>
            </w:r>
          </w:p>
          <w:p w14:paraId="15DA5310" w14:textId="2B18C58E" w:rsidR="00C7258A" w:rsidRPr="00EC6CA8" w:rsidRDefault="00C7258A" w:rsidP="00C7258A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Lagerung, Kontrolle und Bewirtschaftung des Materials im eigenen Bereich</w:t>
            </w:r>
          </w:p>
          <w:p w14:paraId="2D019742" w14:textId="77777777" w:rsidR="00A674ED" w:rsidRPr="00270325" w:rsidRDefault="00A674ED" w:rsidP="00A674E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E133E1A" w14:textId="54CA4937" w:rsidR="00EA38D6" w:rsidRPr="008702FC" w:rsidRDefault="00EA38D6" w:rsidP="00EA38D6">
            <w:pPr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</w:rPr>
              <w:t xml:space="preserve">Im Rahmen der Selbst- und Kameradenhilfe hat er </w:t>
            </w:r>
            <w:r w:rsidR="00BF7008">
              <w:rPr>
                <w:rFonts w:ascii="Segoe UI" w:hAnsi="Segoe UI" w:cs="Segoe UI"/>
                <w:color w:val="000000" w:themeColor="text1"/>
              </w:rPr>
              <w:t>die Ausbildung zum Nothelfer erhalten.</w:t>
            </w:r>
            <w:r w:rsidRPr="008702FC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1A3FE211" w:rsidR="00096D7B" w:rsidRPr="008702FC" w:rsidRDefault="00EA38D6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702FC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seine</w:t>
            </w:r>
            <w:r w:rsidR="00AD399C">
              <w:rPr>
                <w:rFonts w:ascii="Segoe UI" w:hAnsi="Segoe UI" w:cs="Segoe UI"/>
                <w:color w:val="000000" w:themeColor="text1"/>
                <w:lang w:eastAsia="en-US"/>
              </w:rPr>
              <w:t>r Rekrutierung hat er die S</w:t>
            </w:r>
            <w:r w:rsidRPr="008702FC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8702F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702F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18"/>
  </w:num>
  <w:num w:numId="31">
    <w:abstractNumId w:val="36"/>
  </w:num>
  <w:num w:numId="32">
    <w:abstractNumId w:val="17"/>
  </w:num>
  <w:num w:numId="33">
    <w:abstractNumId w:val="26"/>
  </w:num>
  <w:num w:numId="34">
    <w:abstractNumId w:val="35"/>
  </w:num>
  <w:num w:numId="35">
    <w:abstractNumId w:val="33"/>
  </w:num>
  <w:num w:numId="36">
    <w:abstractNumId w:val="19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2A9C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6A9C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6E5E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258A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2970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35</cp:revision>
  <cp:lastPrinted>2020-11-16T10:51:00Z</cp:lastPrinted>
  <dcterms:created xsi:type="dcterms:W3CDTF">2020-11-16T09:57:00Z</dcterms:created>
  <dcterms:modified xsi:type="dcterms:W3CDTF">2023-03-24T07:56:00Z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