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493A2DE" w:rsidR="00952554" w:rsidRPr="00242DA1" w:rsidRDefault="00952554" w:rsidP="00656DD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656DDF" w:rsidRPr="00D849E6">
        <w:rPr>
          <w:rFonts w:ascii="Segoe UI" w:hAnsi="Segoe UI" w:cs="Segoe UI"/>
          <w:sz w:val="24"/>
          <w:szCs w:val="24"/>
        </w:rPr>
        <w:t xml:space="preserve">Rettungssoldat </w:t>
      </w:r>
      <w:r w:rsidR="00E03153">
        <w:rPr>
          <w:rFonts w:ascii="Segoe UI" w:hAnsi="Segoe UI" w:cs="Segoe UI"/>
          <w:sz w:val="24"/>
          <w:szCs w:val="24"/>
        </w:rPr>
        <w:t>ABC Spürer</w:t>
      </w:r>
      <w:r w:rsidR="009D63CF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E03153" w14:paraId="6B33B0F5" w14:textId="77777777" w:rsidTr="00096D7B">
        <w:tc>
          <w:tcPr>
            <w:tcW w:w="9365" w:type="dxa"/>
          </w:tcPr>
          <w:p w14:paraId="6FE9EEEA" w14:textId="363CB738" w:rsidR="00EA38D6" w:rsidRPr="00E03153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03153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56B23E8" w14:textId="081C2654" w:rsidR="00656DDF" w:rsidRPr="00E03153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Ausbildung in den Bereichen Rettungseinsatz (inkl. Arbeitssicherheit) und Sanitätsdienst</w:t>
            </w:r>
          </w:p>
          <w:p w14:paraId="72276BD8" w14:textId="478E17DC" w:rsidR="0051433B" w:rsidRPr="00E03153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Ausbildung in den Bereichen Wassertransport und Brandeinsatz (bei Tauglichkeit mit Atemschutzgerät)</w:t>
            </w:r>
          </w:p>
          <w:p w14:paraId="70B0FA50" w14:textId="77777777" w:rsidR="00E03153" w:rsidRPr="00E03153" w:rsidRDefault="00E03153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3136411B" w14:textId="7FBCDF80" w:rsidR="00E03153" w:rsidRPr="00E03153" w:rsidRDefault="00E03153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17722E89" w14:textId="77777777" w:rsidR="00511D6F" w:rsidRPr="00E03153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03153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0315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0315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0315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59A984E" w14:textId="46534160" w:rsidR="00656DDF" w:rsidRPr="00E03153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 xml:space="preserve">Einsatz und Bedienung von Rettungsmaterial in schweren und ausgedehnten Schaden- </w:t>
            </w:r>
            <w:r w:rsidR="00C85483" w:rsidRPr="00E03153">
              <w:rPr>
                <w:rFonts w:ascii="Segoe UI" w:hAnsi="Segoe UI" w:cs="Segoe UI"/>
                <w:color w:val="000000" w:themeColor="text1"/>
                <w:sz w:val="20"/>
              </w:rPr>
              <w:t>bzw.</w:t>
            </w: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 xml:space="preserve"> Trümmerlagen</w:t>
            </w:r>
          </w:p>
          <w:p w14:paraId="46D1D907" w14:textId="2ACEE47C" w:rsidR="00656DDF" w:rsidRPr="00E03153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Wassertransporte zugunsten der eigenen und</w:t>
            </w:r>
            <w:r w:rsidR="00C8548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C8548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oder zivilen Organisationen</w:t>
            </w:r>
          </w:p>
          <w:p w14:paraId="7B7FC292" w14:textId="674D1499" w:rsidR="00656DDF" w:rsidRPr="00E03153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Einsatz im Rahmen der Bekämpfung von Gross- und Industriebränden auch in schlecht oder nicht atembaren Zonen</w:t>
            </w:r>
          </w:p>
          <w:p w14:paraId="6F5863DB" w14:textId="38B22018" w:rsidR="00656DDF" w:rsidRPr="00E03153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Einsatz der Lenzpumpe im Rahmen grossräumiger Überschwemmungen</w:t>
            </w:r>
          </w:p>
          <w:p w14:paraId="2CFBBC79" w14:textId="67A495EA" w:rsidR="00656DDF" w:rsidRPr="00E03153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Erbringen von prähospitalen sanitätsdienstlichen Leistungen</w:t>
            </w:r>
          </w:p>
          <w:p w14:paraId="3EA55767" w14:textId="77777777" w:rsidR="00E03153" w:rsidRPr="00E03153" w:rsidRDefault="00E03153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301818BC" w14:textId="389F3B2B" w:rsidR="00E03153" w:rsidRPr="00E03153" w:rsidRDefault="00E03153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03153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6E9B07D9" w14:textId="0AE02BD5" w:rsidR="00DA70DF" w:rsidRPr="00E03153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47A5761" w14:textId="77777777" w:rsidR="00656DDF" w:rsidRDefault="00EA38D6" w:rsidP="00E0315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031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03153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031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03153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0315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0315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0315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627726C5" w:rsidR="009D63CF" w:rsidRPr="00E03153" w:rsidRDefault="009D63CF" w:rsidP="009D63CF">
            <w:pPr>
              <w:rPr>
                <w:rFonts w:ascii="Segoe UI" w:hAnsi="Segoe UI" w:cs="Segoe UI"/>
                <w:color w:val="000000" w:themeColor="text1"/>
              </w:rPr>
            </w:pPr>
            <w:r w:rsidRPr="002838D6">
              <w:rPr>
                <w:rFonts w:ascii="Segoe UI" w:hAnsi="Segoe UI" w:cs="Segoe UI"/>
                <w:color w:val="000000" w:themeColor="text1"/>
              </w:rPr>
              <w:t xml:space="preserve">Als Durchdiener hat </w:t>
            </w:r>
            <w:r>
              <w:rPr>
                <w:rFonts w:ascii="Segoe UI" w:hAnsi="Segoe UI" w:cs="Segoe UI"/>
                <w:color w:val="000000" w:themeColor="text1"/>
              </w:rPr>
              <w:t>er seine</w:t>
            </w:r>
            <w:r w:rsidRPr="002838D6">
              <w:rPr>
                <w:rFonts w:ascii="Segoe UI" w:hAnsi="Segoe UI" w:cs="Segoe UI"/>
                <w:color w:val="000000" w:themeColor="text1"/>
              </w:rPr>
              <w:t xml:space="preserve"> Ausbildungsdienstpflicht erfüllt und wird nicht mehr in Wiederholungskurse aufgeboten.</w:t>
            </w:r>
          </w:p>
        </w:tc>
      </w:tr>
    </w:tbl>
    <w:p w14:paraId="268D7E9E" w14:textId="77777777" w:rsidR="00F863A6" w:rsidRPr="00E0315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E0315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3CF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5483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153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2020-11-16T09:57:00Z</dcterms:created>
  <dcterms:modified xsi:type="dcterms:W3CDTF">2023-02-03T08:46:00Z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