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4AAE23B" w:rsidR="00805B48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3872" behindDoc="0" locked="0" layoutInCell="1" allowOverlap="1" wp14:anchorId="47BA0403" wp14:editId="4943031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4344BCE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636EF8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</w:t>
      </w:r>
      <w:r w:rsidR="00242DA1" w:rsidRPr="00636EF8">
        <w:rPr>
          <w:rFonts w:ascii="Segoe UI" w:hAnsi="Segoe UI" w:cs="Segoe UI"/>
          <w:color w:val="7D003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1FCE763D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347C5">
        <w:rPr>
          <w:rFonts w:ascii="Segoe UI" w:hAnsi="Segoe UI" w:cs="Segoe UI"/>
          <w:sz w:val="24"/>
          <w:szCs w:val="24"/>
        </w:rPr>
        <w:t>xx.xx.xxxx</w:t>
      </w:r>
    </w:p>
    <w:p w14:paraId="69750553" w14:textId="23F7BECB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8347C5">
        <w:rPr>
          <w:rFonts w:ascii="Segoe UI" w:hAnsi="Segoe UI" w:cs="Segoe UI"/>
          <w:sz w:val="24"/>
          <w:szCs w:val="24"/>
        </w:rPr>
        <w:t xml:space="preserve"> absolviert hat: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8A3A199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8347C5" w:rsidRPr="0001779C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657BCDC3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3D3B5C" w:rsidRPr="00242DA1">
        <w:rPr>
          <w:rFonts w:ascii="Segoe UI" w:hAnsi="Segoe UI" w:cs="Segoe UI"/>
          <w:sz w:val="24"/>
          <w:szCs w:val="24"/>
        </w:rPr>
        <w:t>Küchenlogistik Soldat</w:t>
      </w:r>
      <w:r w:rsidR="0061171E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6E029BB" w14:textId="5B65FC6F" w:rsidR="00F75D78" w:rsidRPr="00242DA1" w:rsidRDefault="00477033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0ADCFDD" w14:textId="77777777" w:rsidR="00F75D78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70C1E76" w14:textId="77777777" w:rsidR="00F75D78" w:rsidRPr="00242DA1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6F97227" w14:textId="77777777" w:rsidR="00F75D78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A9D217B" w14:textId="77777777" w:rsidR="00F75D78" w:rsidRPr="00242DA1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91A20F6" w14:textId="78507074" w:rsidR="00F75D78" w:rsidRPr="00636EF8" w:rsidRDefault="0061171E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1A6F3677" w14:textId="77777777" w:rsidR="00F75D78" w:rsidRPr="00242DA1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Pr="00636EF8">
        <w:rPr>
          <w:rFonts w:ascii="Segoe UI" w:hAnsi="Segoe UI" w:cs="Segoe UI"/>
          <w:sz w:val="24"/>
          <w:szCs w:val="18"/>
        </w:rPr>
        <w:t>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0B0E47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B0E47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5F100E39" w14:textId="13BF6917" w:rsidR="006C17A9" w:rsidRPr="000B0E47" w:rsidRDefault="008819C0" w:rsidP="00805B4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819C0">
              <w:rPr>
                <w:rFonts w:ascii="Segoe UI" w:hAnsi="Segoe UI" w:cs="Segoe UI"/>
                <w:b/>
                <w:color w:val="FFFFFF" w:themeColor="background1"/>
              </w:rPr>
              <w:t>Fachtechnische Ko</w:t>
            </w:r>
            <w:r w:rsidR="0061171E">
              <w:rPr>
                <w:rFonts w:ascii="Segoe UI" w:hAnsi="Segoe UI" w:cs="Segoe UI"/>
                <w:b/>
                <w:color w:val="FFFFFF" w:themeColor="background1"/>
              </w:rPr>
              <w:t>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6B83A252" w14:textId="725F3734" w:rsidR="00477033" w:rsidRPr="00EA38D6" w:rsidRDefault="00477033" w:rsidP="00477033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Anwendung der Hygienevorschriften im Umgang mit Lebensmitteln</w:t>
            </w:r>
          </w:p>
          <w:p w14:paraId="33F7203F" w14:textId="49D5AE57" w:rsidR="00477033" w:rsidRPr="00EA38D6" w:rsidRDefault="00477033" w:rsidP="00477033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Einkauf- und Lieferungskontrolle (Kontrolle der Liefertemperaturen von Kühl- und Tiefkühlprodukten und Kontrolle entsprechender Deklarationen)</w:t>
            </w:r>
          </w:p>
          <w:p w14:paraId="2A9CDF7D" w14:textId="258E218A" w:rsidR="00477033" w:rsidRPr="00EA38D6" w:rsidRDefault="00477033" w:rsidP="00477033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</w:t>
            </w: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orrekte Lagerung der Lebensmittel</w:t>
            </w:r>
          </w:p>
          <w:p w14:paraId="5F3686A4" w14:textId="58A96E1E" w:rsidR="00477033" w:rsidRPr="00EA38D6" w:rsidRDefault="00477033" w:rsidP="00477033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Unterstützung bei der Zubereitung von Mahlzeiten (Mise en place, Nutzung verschiedener Küchensysteme, Wasseraufbereitung, Abräum- und Abwaschorganisation)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04A2F8F2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45DA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EE29533" w14:textId="76F25D92" w:rsidR="00477033" w:rsidRPr="00EA38D6" w:rsidRDefault="00477033" w:rsidP="00477033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Unterstützung </w:t>
            </w: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bei der Bedarfserhebung und</w:t>
            </w:r>
            <w:r w:rsidR="00745DA4">
              <w:rPr>
                <w:rFonts w:ascii="Segoe UI" w:hAnsi="Segoe UI" w:cs="Segoe UI"/>
                <w:color w:val="000000" w:themeColor="text1"/>
                <w:sz w:val="20"/>
              </w:rPr>
              <w:t xml:space="preserve"> der</w:t>
            </w: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 xml:space="preserve"> Bestellung von Lebensmittel</w:t>
            </w:r>
            <w:r w:rsidR="00745DA4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6582A73C" w14:textId="4AFCA0BA" w:rsidR="00477033" w:rsidRPr="00EA38D6" w:rsidRDefault="00477033" w:rsidP="00477033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Lebensmittellager unter strenger Einhaltung geltender Hygienevorschriften führen</w:t>
            </w:r>
          </w:p>
          <w:p w14:paraId="6056943E" w14:textId="58AECE9E" w:rsidR="00477033" w:rsidRPr="00EA38D6" w:rsidRDefault="00477033" w:rsidP="00477033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38D6">
              <w:rPr>
                <w:rFonts w:ascii="Segoe UI" w:hAnsi="Segoe UI" w:cs="Segoe UI"/>
                <w:color w:val="000000" w:themeColor="text1"/>
                <w:sz w:val="20"/>
              </w:rPr>
              <w:t>Unterstützung des Küchenchefs bei der Zubereitung von Mahlzeiten mit entsprechender Nutzung von Küchengeräten sowie Organisation der Essensausgabe und der Abräum- und Abwaschstation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B58492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1779C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6544A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171E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5DA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47C5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E6BE6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B5A3E1-5302-43B1-9165-1A2DC45944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2607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11</cp:revision>
  <cp:lastPrinted>2020-10-30T07:57:00Z</cp:lastPrinted>
  <dcterms:created xsi:type="dcterms:W3CDTF">2020-11-16T09:57:00Z</dcterms:created>
  <dcterms:modified xsi:type="dcterms:W3CDTF">2023-02-28T13:20:00Z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