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C966" w14:textId="77777777" w:rsidR="001571B0" w:rsidRDefault="001571B0" w:rsidP="001571B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DD81B7A" wp14:editId="26A2FD9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E7AE19" wp14:editId="340ED4E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A9B14" w14:textId="77777777" w:rsidR="001571B0" w:rsidRDefault="001571B0" w:rsidP="001571B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48C1E4A" w14:textId="77777777" w:rsidR="001571B0" w:rsidRDefault="001571B0" w:rsidP="001571B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7AE1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32A9B14" w14:textId="77777777" w:rsidR="001571B0" w:rsidRDefault="001571B0" w:rsidP="001571B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48C1E4A" w14:textId="77777777" w:rsidR="001571B0" w:rsidRDefault="001571B0" w:rsidP="001571B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80AFB10" wp14:editId="184E576D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31191" w14:textId="77777777" w:rsidR="001571B0" w:rsidRDefault="001571B0" w:rsidP="001571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75B467" w14:textId="77777777" w:rsidR="001571B0" w:rsidRDefault="001571B0" w:rsidP="001571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96AD42" w14:textId="77777777" w:rsidR="001571B0" w:rsidRDefault="001571B0" w:rsidP="001571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818EA6" w14:textId="77777777" w:rsidR="001571B0" w:rsidRPr="009903F1" w:rsidRDefault="001571B0" w:rsidP="001571B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014A4FB3" w14:textId="77777777" w:rsidR="001571B0" w:rsidRPr="009903F1" w:rsidRDefault="001571B0" w:rsidP="001571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AE02DE4" w14:textId="77777777" w:rsidR="001571B0" w:rsidRPr="009903F1" w:rsidRDefault="001571B0" w:rsidP="001571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4D4F95" w14:textId="77777777" w:rsidR="001571B0" w:rsidRPr="00354246" w:rsidRDefault="001571B0" w:rsidP="001571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1F2DE9C" w14:textId="77777777" w:rsidR="001571B0" w:rsidRPr="00354246" w:rsidRDefault="001571B0" w:rsidP="001571B0">
      <w:pPr>
        <w:rPr>
          <w:rFonts w:ascii="Segoe UI" w:hAnsi="Segoe UI" w:cs="Segoe UI"/>
          <w:sz w:val="22"/>
          <w:szCs w:val="22"/>
          <w:lang w:val="fr-CH"/>
        </w:rPr>
      </w:pPr>
      <w:r w:rsidRPr="00354246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7D52CFD6" w14:textId="77777777" w:rsidR="001571B0" w:rsidRPr="0054183F" w:rsidRDefault="001571B0" w:rsidP="001571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FC4009" w14:textId="77777777" w:rsidR="001571B0" w:rsidRPr="002E2383" w:rsidRDefault="001571B0" w:rsidP="001571B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4318219" w14:textId="77777777" w:rsidR="001571B0" w:rsidRPr="002E2383" w:rsidRDefault="001571B0" w:rsidP="001571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58B10E" w14:textId="77777777" w:rsidR="001571B0" w:rsidRPr="00354246" w:rsidRDefault="001571B0" w:rsidP="001571B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354246">
        <w:rPr>
          <w:rFonts w:ascii="Segoe UI" w:hAnsi="Segoe UI" w:cs="Segoe UI"/>
          <w:sz w:val="22"/>
          <w:szCs w:val="22"/>
          <w:lang w:val="fr-CH"/>
        </w:rPr>
        <w:t xml:space="preserve">né le </w:t>
      </w:r>
      <w:proofErr w:type="spellStart"/>
      <w:r w:rsidRPr="00354246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78D33DC" w14:textId="77777777" w:rsidR="001571B0" w:rsidRPr="00354246" w:rsidRDefault="001571B0" w:rsidP="001571B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354246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5F0B6D97" w14:textId="77777777" w:rsidR="001571B0" w:rsidRPr="00354246" w:rsidRDefault="001571B0" w:rsidP="001571B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4781E8F" w14:textId="77777777" w:rsidR="001571B0" w:rsidRPr="00354246" w:rsidRDefault="001571B0" w:rsidP="001571B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F393296" w14:textId="77777777" w:rsidR="001571B0" w:rsidRPr="00354246" w:rsidRDefault="001571B0" w:rsidP="001571B0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354246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354246">
        <w:rPr>
          <w:rFonts w:ascii="Segoe UI" w:hAnsi="Segoe UI" w:cs="Segoe UI"/>
          <w:b/>
          <w:sz w:val="22"/>
          <w:szCs w:val="22"/>
          <w:lang w:val="fr-CH"/>
        </w:rPr>
        <w:tab/>
      </w:r>
      <w:r w:rsidRPr="00354246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705667C6" w14:textId="26A155FC" w:rsidR="001571B0" w:rsidRPr="00354246" w:rsidRDefault="001571B0" w:rsidP="001571B0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54246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354246">
        <w:rPr>
          <w:rFonts w:ascii="Segoe UI" w:hAnsi="Segoe UI" w:cs="Segoe UI"/>
          <w:b/>
          <w:sz w:val="22"/>
          <w:szCs w:val="22"/>
          <w:lang w:val="fr-CH"/>
        </w:rPr>
        <w:tab/>
      </w:r>
      <w:r w:rsidRPr="00354246">
        <w:rPr>
          <w:rFonts w:ascii="Segoe UI" w:hAnsi="Segoe UI" w:cs="Segoe UI"/>
          <w:b/>
          <w:sz w:val="22"/>
          <w:szCs w:val="22"/>
          <w:lang w:val="fr-CH"/>
        </w:rPr>
        <w:tab/>
      </w:r>
      <w:r w:rsidRPr="00354246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354246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354246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354246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1D0C1185" w:rsidR="006C2730" w:rsidRPr="00354246" w:rsidRDefault="001571B0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54246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354246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354246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354246">
        <w:rPr>
          <w:rFonts w:ascii="Segoe UI" w:hAnsi="Segoe UI" w:cs="Segoe UI"/>
          <w:b/>
          <w:sz w:val="22"/>
          <w:szCs w:val="22"/>
          <w:lang w:val="fr-CH"/>
        </w:rPr>
        <w:tab/>
      </w:r>
      <w:r w:rsidR="00354246" w:rsidRPr="00354246">
        <w:rPr>
          <w:rFonts w:ascii="Segoe UI" w:eastAsia="Segoe UI" w:hAnsi="Segoe UI" w:cs="Segoe UI"/>
          <w:sz w:val="22"/>
          <w:szCs w:val="18"/>
          <w:lang w:val="fr-CH"/>
        </w:rPr>
        <w:t>Soldat de renseignement GE Forces aériennes / détecteur NBC</w:t>
      </w:r>
    </w:p>
    <w:p w14:paraId="0DE57E59" w14:textId="47E50A24" w:rsidR="00774218" w:rsidRPr="00354246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54246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1571B0" w:rsidRPr="00354246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354246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354246">
        <w:rPr>
          <w:rFonts w:ascii="Segoe UI" w:hAnsi="Segoe UI" w:cs="Segoe UI"/>
          <w:sz w:val="22"/>
          <w:szCs w:val="22"/>
          <w:lang w:val="fr-CH"/>
        </w:rPr>
        <w:tab/>
      </w:r>
      <w:r w:rsidR="00BB3AB0" w:rsidRPr="00354246">
        <w:rPr>
          <w:rFonts w:ascii="Segoe UI" w:hAnsi="Segoe UI" w:cs="Segoe UI"/>
          <w:sz w:val="22"/>
          <w:szCs w:val="22"/>
          <w:lang w:val="fr-CH"/>
        </w:rPr>
        <w:tab/>
      </w:r>
      <w:r w:rsidR="00BB3AB0" w:rsidRPr="00354246">
        <w:rPr>
          <w:rFonts w:ascii="Segoe UI" w:hAnsi="Segoe UI" w:cs="Segoe UI"/>
          <w:sz w:val="22"/>
          <w:szCs w:val="22"/>
          <w:lang w:val="fr-CH"/>
        </w:rPr>
        <w:tab/>
      </w:r>
      <w:r w:rsidR="004427F5" w:rsidRPr="00354246">
        <w:rPr>
          <w:rFonts w:ascii="Segoe UI" w:hAnsi="Segoe UI" w:cs="Segoe UI"/>
          <w:sz w:val="22"/>
          <w:szCs w:val="22"/>
          <w:lang w:val="fr-CH"/>
        </w:rPr>
        <w:tab/>
      </w:r>
      <w:r w:rsidRPr="00354246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35424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4571A76" w14:textId="77777777" w:rsidR="001571B0" w:rsidRPr="00354246" w:rsidRDefault="00F754A2" w:rsidP="001571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54246">
        <w:rPr>
          <w:rFonts w:ascii="Segoe UI" w:hAnsi="Segoe UI" w:cs="Segoe UI"/>
          <w:sz w:val="22"/>
          <w:szCs w:val="22"/>
          <w:lang w:val="fr-CH"/>
        </w:rPr>
        <w:br/>
      </w:r>
      <w:r w:rsidR="001571B0" w:rsidRPr="00354246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0C9EF0BF" w14:textId="77777777" w:rsidR="001571B0" w:rsidRPr="00354246" w:rsidRDefault="001571B0" w:rsidP="001571B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88674A0" w14:textId="77777777" w:rsidR="001571B0" w:rsidRPr="00354246" w:rsidRDefault="001571B0" w:rsidP="001571B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9350287" w14:textId="77777777" w:rsidR="001571B0" w:rsidRPr="00354246" w:rsidRDefault="001571B0" w:rsidP="001571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54246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31AEDE2B" w14:textId="77777777" w:rsidR="001571B0" w:rsidRPr="00354246" w:rsidRDefault="001571B0" w:rsidP="001571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C8DEB65" w14:textId="77777777" w:rsidR="001571B0" w:rsidRPr="00354246" w:rsidRDefault="001571B0" w:rsidP="001571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B8C3805" w14:textId="77777777" w:rsidR="001571B0" w:rsidRPr="00354246" w:rsidRDefault="001571B0" w:rsidP="001571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D4DBF62" w14:textId="77777777" w:rsidR="001571B0" w:rsidRPr="00354246" w:rsidRDefault="001571B0" w:rsidP="001571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354246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4AB3C27B" w14:textId="77777777" w:rsidR="001571B0" w:rsidRPr="00354246" w:rsidRDefault="001571B0" w:rsidP="001571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354246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6D38C525" w:rsidR="00610573" w:rsidRPr="00354246" w:rsidRDefault="00610573" w:rsidP="001571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354246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7D134B30" w14:textId="77777777" w:rsidR="001571B0" w:rsidRDefault="001571B0" w:rsidP="001571B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1571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571B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40A2B06" w:rsidR="001571B0" w:rsidRPr="000E310E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7DA8771" w:rsidR="001571B0" w:rsidRPr="000E310E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571B0" w:rsidRPr="00354246" w14:paraId="1A9A3855" w14:textId="77777777" w:rsidTr="001B5E31">
        <w:tc>
          <w:tcPr>
            <w:tcW w:w="2844" w:type="dxa"/>
          </w:tcPr>
          <w:p w14:paraId="2ADFD1C6" w14:textId="7BBB8ECE" w:rsidR="001571B0" w:rsidRPr="00EA38D6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5626D65" w14:textId="77777777" w:rsidR="001571B0" w:rsidRPr="00A46752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571B0" w:rsidRPr="001571B0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71B0" w:rsidRPr="00354246" w14:paraId="1207E157" w14:textId="77777777" w:rsidTr="001B5E31">
        <w:tc>
          <w:tcPr>
            <w:tcW w:w="2844" w:type="dxa"/>
          </w:tcPr>
          <w:p w14:paraId="296FE521" w14:textId="34F582C0" w:rsidR="001571B0" w:rsidRPr="00EA38D6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9A5CA01" w14:textId="77777777" w:rsidR="001571B0" w:rsidRPr="00A46752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571B0" w:rsidRPr="001571B0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71B0" w:rsidRPr="00354246" w14:paraId="3339A153" w14:textId="77777777" w:rsidTr="001B5E31">
        <w:tc>
          <w:tcPr>
            <w:tcW w:w="2844" w:type="dxa"/>
          </w:tcPr>
          <w:p w14:paraId="535C8B3D" w14:textId="4C23D62D" w:rsidR="001571B0" w:rsidRPr="00EA38D6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5DC4974" w14:textId="77777777" w:rsidR="001571B0" w:rsidRPr="00A46752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571B0" w:rsidRPr="001571B0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71B0" w:rsidRPr="00354246" w14:paraId="06604006" w14:textId="77777777" w:rsidTr="001B5E31">
        <w:tc>
          <w:tcPr>
            <w:tcW w:w="2844" w:type="dxa"/>
          </w:tcPr>
          <w:p w14:paraId="44EEC472" w14:textId="2E835726" w:rsidR="001571B0" w:rsidRPr="001571B0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FB32810" w14:textId="77777777" w:rsidR="001571B0" w:rsidRPr="00A46752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571B0" w:rsidRPr="001571B0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71B0" w:rsidRPr="0035424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A5A916D" w:rsidR="001571B0" w:rsidRPr="001571B0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F89B88C" w14:textId="77777777" w:rsidR="001571B0" w:rsidRPr="00A46752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571B0" w:rsidRPr="001571B0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71B0" w:rsidRPr="0035424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2A12F2F" w:rsidR="001571B0" w:rsidRPr="00EA38D6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C9BF8A9" w14:textId="77777777" w:rsidR="001571B0" w:rsidRPr="00A46752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571B0" w:rsidRPr="001571B0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71B0" w:rsidRPr="0035424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C6154B2" w:rsidR="001571B0" w:rsidRPr="00EA38D6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CFAF359" w14:textId="77777777" w:rsidR="001571B0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571B0" w:rsidRPr="001571B0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54246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0C33497" w:rsidR="00096D7B" w:rsidRPr="001571B0" w:rsidRDefault="001571B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354246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CC034DE" w14:textId="77777777" w:rsidR="00354246" w:rsidRPr="00354246" w:rsidRDefault="00354246" w:rsidP="0035424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5424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5FEE7BCD" w14:textId="6B4BF9EF" w:rsidR="00354246" w:rsidRPr="00F974A9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intégrale</w:t>
            </w:r>
            <w:proofErr w:type="spellEnd"/>
          </w:p>
          <w:p w14:paraId="5B10449B" w14:textId="77777777" w:rsidR="00354246" w:rsidRPr="00354246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Physique et technique (bases techniques, propagation des ondes, antennes, relèvements, localisation, radar) </w:t>
            </w:r>
          </w:p>
          <w:p w14:paraId="1A24E60C" w14:textId="77777777" w:rsidR="00354246" w:rsidRPr="00354246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Guerre aérienne (forces aériennes, systèmes de missiles aériens, types d'armes) </w:t>
            </w:r>
          </w:p>
          <w:p w14:paraId="149A17E1" w14:textId="77777777" w:rsidR="00354246" w:rsidRPr="00354246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Systèmes GE FA (</w:t>
            </w:r>
            <w:proofErr w:type="spellStart"/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Sigint</w:t>
            </w:r>
            <w:proofErr w:type="spellEnd"/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AVS FA, AEGAS) </w:t>
            </w:r>
          </w:p>
          <w:p w14:paraId="7692CB15" w14:textId="77777777" w:rsidR="00354246" w:rsidRPr="00354246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Organisation de l’aviation civile internationale (OACI)</w:t>
            </w:r>
          </w:p>
          <w:p w14:paraId="7885D53E" w14:textId="77777777" w:rsidR="00354246" w:rsidRPr="00F974A9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NATO Voice </w:t>
            </w:r>
          </w:p>
          <w:p w14:paraId="4152AC07" w14:textId="77777777" w:rsidR="00354246" w:rsidRPr="00354246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Connaissances dans la décontamination de personnes ayant été en contact avec des agents radioactifs ou chimiques </w:t>
            </w:r>
          </w:p>
          <w:p w14:paraId="1B9E4FCD" w14:textId="77777777" w:rsidR="00354246" w:rsidRPr="00354246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Dépistage d'agents radioactifs ou chimiques avec un détecteur spécial </w:t>
            </w:r>
          </w:p>
          <w:p w14:paraId="2BA027FB" w14:textId="6D3A31A2" w:rsidR="00B03E56" w:rsidRPr="00354246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186197A" w14:textId="1620100A" w:rsidR="00354246" w:rsidRPr="00354246" w:rsidRDefault="00354246" w:rsidP="0035424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5424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1470F6A" w14:textId="23760DC8" w:rsidR="00354246" w:rsidRPr="00354246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systèmes pour l'exploration électronique de paramètres électroniques </w:t>
            </w:r>
          </w:p>
          <w:p w14:paraId="2E2730D9" w14:textId="77777777" w:rsidR="00354246" w:rsidRPr="00354246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Évaluation de divers paramètres techniques radar </w:t>
            </w:r>
          </w:p>
          <w:p w14:paraId="3089B86B" w14:textId="77777777" w:rsidR="00354246" w:rsidRPr="00354246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Établissement de cartes pour la saisie de la situation aérienne globale </w:t>
            </w:r>
          </w:p>
          <w:p w14:paraId="2E74B491" w14:textId="77777777" w:rsidR="00354246" w:rsidRPr="00354246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Application des prescriptions sur le maintien du secret </w:t>
            </w:r>
          </w:p>
          <w:p w14:paraId="4E3FF465" w14:textId="77777777" w:rsidR="00354246" w:rsidRPr="00354246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Installation de places de décontamination et nettoyage </w:t>
            </w:r>
          </w:p>
          <w:p w14:paraId="068F98BE" w14:textId="77777777" w:rsidR="00354246" w:rsidRPr="00354246" w:rsidRDefault="00354246" w:rsidP="0035424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5424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Dépistage et marquage de terrains contaminés par des agents radioactifs ou chimiques </w:t>
            </w:r>
          </w:p>
          <w:p w14:paraId="0A8F7AD8" w14:textId="77777777" w:rsidR="00EA38D6" w:rsidRPr="0035424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A09D627" w14:textId="77777777" w:rsidR="00684E00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1F40F529" w:rsidR="001571B0" w:rsidRPr="001571B0" w:rsidRDefault="001571B0" w:rsidP="001571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354246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1571B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571B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571B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5424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2CD802" w:rsidR="00CC03CB" w:rsidRPr="001571B0" w:rsidRDefault="001571B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571B0" w:rsidRDefault="00CC03CB" w:rsidP="001D15A1">
    <w:pPr>
      <w:pStyle w:val="Platzhalter"/>
      <w:rPr>
        <w:lang w:val="fr-CH"/>
      </w:rPr>
    </w:pPr>
  </w:p>
  <w:p w14:paraId="144880C1" w14:textId="77777777" w:rsidR="00CC03CB" w:rsidRPr="001571B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D9C"/>
    <w:rsid w:val="00076FD5"/>
    <w:rsid w:val="00077601"/>
    <w:rsid w:val="00080A03"/>
    <w:rsid w:val="00081FB5"/>
    <w:rsid w:val="00083AAC"/>
    <w:rsid w:val="00083F53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56E0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571B0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4246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54D0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389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EEC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3A8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45E1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</cp:revision>
  <cp:lastPrinted>2020-11-16T10:51:00Z</cp:lastPrinted>
  <dcterms:created xsi:type="dcterms:W3CDTF">2023-01-31T13:48:00Z</dcterms:created>
  <dcterms:modified xsi:type="dcterms:W3CDTF">2023-07-31T07:12:00Z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