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F83546A" w14:textId="77777777" w:rsidR="00AB3B5D" w:rsidRDefault="00AB3B5D" w:rsidP="00AB3B5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C4A5805" wp14:editId="4B1FBF2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59A86" w14:textId="77777777" w:rsidR="00AB3B5D" w:rsidRPr="00C47913" w:rsidRDefault="00AB3B5D" w:rsidP="00AB3B5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BF5B1D6" w14:textId="77777777" w:rsidR="00AB3B5D" w:rsidRPr="00C47913" w:rsidRDefault="00AB3B5D" w:rsidP="00AB3B5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A58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2B59A86" w14:textId="77777777" w:rsidR="00AB3B5D" w:rsidRPr="00C47913" w:rsidRDefault="00AB3B5D" w:rsidP="00AB3B5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BF5B1D6" w14:textId="77777777" w:rsidR="00AB3B5D" w:rsidRPr="00C47913" w:rsidRDefault="00AB3B5D" w:rsidP="00AB3B5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BF47D5B" wp14:editId="0D79C52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38D52BF" wp14:editId="2FAC1A3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25D7C2" w14:textId="77777777" w:rsidR="00AB3B5D" w:rsidRPr="003B2B9F" w:rsidRDefault="00AB3B5D" w:rsidP="00AB3B5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AB3B5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AB3B5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B3B5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99D253" w14:textId="77777777" w:rsidR="00AB3B5D" w:rsidRPr="005C4508" w:rsidRDefault="00AB3B5D" w:rsidP="00AB3B5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AB3B5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5670D3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5670D3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5670D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57A811" w14:textId="77777777" w:rsidR="00AB3B5D" w:rsidRPr="005C4508" w:rsidRDefault="00AB3B5D" w:rsidP="00AB3B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BD78B04" w14:textId="77777777" w:rsidR="00AB3B5D" w:rsidRPr="00DC03AB" w:rsidRDefault="00AB3B5D" w:rsidP="00AB3B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AB3B5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AB3B5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28923E" w14:textId="77777777" w:rsidR="00AB3B5D" w:rsidRPr="00DC03AB" w:rsidRDefault="00AB3B5D" w:rsidP="00AB3B5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67F0839" w14:textId="77777777" w:rsidR="00AB3B5D" w:rsidRPr="00DC03AB" w:rsidRDefault="00AB3B5D" w:rsidP="00AB3B5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22183C6C" w:rsidR="00952554" w:rsidRPr="00B91CD7" w:rsidRDefault="00952554" w:rsidP="003C760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91CD7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B3B5D" w:rsidRPr="00B91CD7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B91CD7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B91CD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91CD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B91CD7">
        <w:rPr>
          <w:rFonts w:ascii="Segoe UI" w:hAnsi="Segoe UI" w:cs="Segoe UI"/>
          <w:b/>
          <w:sz w:val="24"/>
          <w:szCs w:val="24"/>
          <w:lang w:val="fr-CH"/>
        </w:rPr>
        <w:tab/>
      </w:r>
      <w:r w:rsidR="00AB3B5D" w:rsidRPr="00B91CD7">
        <w:rPr>
          <w:rFonts w:ascii="Segoe UI" w:hAnsi="Segoe UI" w:cs="Segoe UI"/>
          <w:b/>
          <w:sz w:val="24"/>
          <w:szCs w:val="24"/>
          <w:lang w:val="fr-CH"/>
        </w:rPr>
        <w:tab/>
      </w:r>
      <w:r w:rsidR="00B91CD7" w:rsidRPr="00B91CD7">
        <w:rPr>
          <w:rFonts w:ascii="Segoe UI" w:hAnsi="Segoe UI" w:cs="Segoe UI"/>
          <w:sz w:val="24"/>
          <w:lang w:val="fr-CH"/>
        </w:rPr>
        <w:t>Soldate de sauvetage - détectrice NBC en service long</w:t>
      </w:r>
    </w:p>
    <w:p w14:paraId="0DE57E59" w14:textId="7E245CCD" w:rsidR="00774218" w:rsidRPr="00FA498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A498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B3B5D" w:rsidRPr="00FA498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A498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A498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A498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A498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A4980">
        <w:rPr>
          <w:rFonts w:ascii="Segoe UI" w:hAnsi="Segoe UI" w:cs="Segoe UI"/>
          <w:sz w:val="24"/>
          <w:szCs w:val="24"/>
          <w:lang w:val="fr-CH"/>
        </w:rPr>
        <w:tab/>
      </w:r>
      <w:r w:rsidRPr="00FA498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A498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53704E" w14:textId="77777777" w:rsidR="00AB3B5D" w:rsidRPr="00DC03AB" w:rsidRDefault="00F754A2" w:rsidP="00AB3B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91CD7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AB3B5D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01082486" w14:textId="77777777" w:rsidR="00AB3B5D" w:rsidRPr="00DC03AB" w:rsidRDefault="00AB3B5D" w:rsidP="00AB3B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6DE765" w14:textId="77777777" w:rsidR="00AB3B5D" w:rsidRPr="00DC03AB" w:rsidRDefault="00AB3B5D" w:rsidP="00AB3B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52E8CF" w14:textId="77777777" w:rsidR="00AB3B5D" w:rsidRPr="00FA4980" w:rsidRDefault="00AB3B5D" w:rsidP="00AB3B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8" w:name="_Hlk129592387"/>
      <w:r w:rsidRPr="00FA4980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1EBA0762" w14:textId="77777777" w:rsidR="00AB3B5D" w:rsidRPr="00DC03AB" w:rsidRDefault="00AB3B5D" w:rsidP="00AB3B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61BA02F2" w14:textId="77777777" w:rsidR="00AB3B5D" w:rsidRPr="00DC03AB" w:rsidRDefault="00AB3B5D" w:rsidP="00AB3B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80FE9ED" w14:textId="77777777" w:rsidR="00AB3B5D" w:rsidRPr="00DC03AB" w:rsidRDefault="00AB3B5D" w:rsidP="00AB3B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58DE963" w14:textId="77777777" w:rsidR="00AB3B5D" w:rsidRPr="005670D3" w:rsidRDefault="00AB3B5D" w:rsidP="00AB3B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670D3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03F4EF6" w14:textId="77777777" w:rsidR="00AB3B5D" w:rsidRPr="005670D3" w:rsidRDefault="00AB3B5D" w:rsidP="00AB3B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670D3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57C4FE98" w:rsidR="00F75D78" w:rsidRPr="005670D3" w:rsidRDefault="00F75D78" w:rsidP="00AB3B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5670D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5670D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5670D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87044AC" w14:textId="1A8CC27D" w:rsidR="00AB3B5D" w:rsidRDefault="00AB3B5D" w:rsidP="00AB3B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FA4980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AB3B5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B3B5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3F1EF22" w:rsidR="00AB3B5D" w:rsidRPr="00EA38D6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15033710" w:rsidR="00AB3B5D" w:rsidRPr="00EA38D6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AB3B5D" w:rsidRPr="00FA4980" w14:paraId="1A9A3855" w14:textId="77777777" w:rsidTr="001B5E31">
        <w:tc>
          <w:tcPr>
            <w:tcW w:w="2844" w:type="dxa"/>
          </w:tcPr>
          <w:p w14:paraId="2ADFD1C6" w14:textId="1454591A" w:rsidR="00AB3B5D" w:rsidRPr="00132024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2EAFD96" w14:textId="77777777" w:rsidR="00AB3B5D" w:rsidRPr="00A46752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AB3B5D" w:rsidRP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3B5D" w:rsidRPr="00FA4980" w14:paraId="1207E157" w14:textId="77777777" w:rsidTr="001B5E31">
        <w:tc>
          <w:tcPr>
            <w:tcW w:w="2844" w:type="dxa"/>
          </w:tcPr>
          <w:p w14:paraId="296FE521" w14:textId="38810A53" w:rsidR="00AB3B5D" w:rsidRPr="00132024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975D295" w14:textId="77777777" w:rsidR="00AB3B5D" w:rsidRPr="00A46752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AB3B5D" w:rsidRP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3B5D" w:rsidRPr="00FA4980" w14:paraId="3339A153" w14:textId="77777777" w:rsidTr="001B5E31">
        <w:tc>
          <w:tcPr>
            <w:tcW w:w="2844" w:type="dxa"/>
          </w:tcPr>
          <w:p w14:paraId="535C8B3D" w14:textId="061F432F" w:rsidR="00AB3B5D" w:rsidRPr="00132024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8612116" w14:textId="77777777" w:rsidR="00AB3B5D" w:rsidRPr="00A46752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AB3B5D" w:rsidRP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3B5D" w:rsidRPr="00FA4980" w14:paraId="06604006" w14:textId="77777777" w:rsidTr="001B5E31">
        <w:tc>
          <w:tcPr>
            <w:tcW w:w="2844" w:type="dxa"/>
          </w:tcPr>
          <w:p w14:paraId="44EEC472" w14:textId="328644BE" w:rsidR="00AB3B5D" w:rsidRP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4080E94" w14:textId="77777777" w:rsidR="00AB3B5D" w:rsidRPr="00A46752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AB3B5D" w:rsidRP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3B5D" w:rsidRPr="00FA498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6AB422" w:rsidR="00AB3B5D" w:rsidRP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78D4ACD" w14:textId="77777777" w:rsidR="00AB3B5D" w:rsidRPr="00A46752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B3B5D" w:rsidRP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3B5D" w:rsidRPr="00FA498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62F86F7" w:rsidR="00AB3B5D" w:rsidRPr="00132024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85993BD" w14:textId="77777777" w:rsidR="00AB3B5D" w:rsidRPr="00A46752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B3B5D" w:rsidRP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3B5D" w:rsidRPr="00FA498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170298" w:rsidR="00AB3B5D" w:rsidRPr="00132024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CB2B8D" w14:textId="77777777" w:rsid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B3B5D" w:rsidRPr="00AB3B5D" w:rsidRDefault="00AB3B5D" w:rsidP="00AB3B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91CD7" w:rsidRPr="00FA4980" w14:paraId="1A482161" w14:textId="77777777" w:rsidTr="00222F7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5EC6E16" w14:textId="77777777" w:rsidR="00B91CD7" w:rsidRPr="00AB3B5D" w:rsidRDefault="00B91CD7" w:rsidP="00222F7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C35427B" w14:textId="77777777" w:rsidR="00B91CD7" w:rsidRPr="00AB3B5D" w:rsidRDefault="00B91CD7" w:rsidP="00B91CD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91CD7" w:rsidRPr="00FA4980" w14:paraId="3804CF7C" w14:textId="77777777" w:rsidTr="00222F7C">
        <w:tc>
          <w:tcPr>
            <w:tcW w:w="9365" w:type="dxa"/>
          </w:tcPr>
          <w:p w14:paraId="02444406" w14:textId="77777777" w:rsidR="00B91CD7" w:rsidRPr="00B91CD7" w:rsidRDefault="00B91CD7" w:rsidP="00222F7C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 : </w:t>
            </w:r>
          </w:p>
          <w:p w14:paraId="0FF25DC5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dans les domaines du sauvetage (y c. la sécurité au travail) et du service sanitaire</w:t>
            </w:r>
          </w:p>
          <w:p w14:paraId="6003FBE6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dans les domaines du transport de l’eau et de l’intervention en cas d’incendie (avec appareil respiratoire en cas d’aptitude)</w:t>
            </w:r>
          </w:p>
          <w:p w14:paraId="13E39347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Connaissances de la décontamination de personnes exposées à des agents radioactifs ou chimiques</w:t>
            </w:r>
          </w:p>
          <w:p w14:paraId="1C95D3C7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Détection d’agents radioactifs et chimiques au moyen de détecteurs spéciaux</w:t>
            </w:r>
          </w:p>
          <w:p w14:paraId="3AEA299F" w14:textId="77777777" w:rsidR="00B91CD7" w:rsidRPr="00B91CD7" w:rsidRDefault="00B91CD7" w:rsidP="00222F7C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 : </w:t>
            </w:r>
          </w:p>
          <w:p w14:paraId="444B98AC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et manipulation du matériel de sauvetage dans des situations de sinistres ou de décombres graves et étendues</w:t>
            </w:r>
          </w:p>
          <w:p w14:paraId="232CC525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Transports d’eau au profit des organisations propres et/ou civiles</w:t>
            </w:r>
          </w:p>
          <w:p w14:paraId="0793DAEF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Engagement dans le cadre de la lutte contre les grands incendies et les incendies industriels, même dans des zones peu ou pas respirables</w:t>
            </w:r>
          </w:p>
          <w:p w14:paraId="4E42C908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de la pompe d’assèchement dans le cadre d’inondations de grande ampleur</w:t>
            </w:r>
          </w:p>
          <w:p w14:paraId="7327194F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Fourniture des prestations sanitaires préhospitalières</w:t>
            </w:r>
          </w:p>
          <w:p w14:paraId="3E02F0FF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Mise en place de postes de décontamination et exécution du nettoyage</w:t>
            </w:r>
          </w:p>
          <w:p w14:paraId="11E445E0" w14:textId="77777777" w:rsidR="00B91CD7" w:rsidRPr="00B91CD7" w:rsidRDefault="00B91CD7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Détection et signalisation de terrains irradiés ou contaminés par des agents chimiques</w:t>
            </w:r>
          </w:p>
          <w:p w14:paraId="7D5950AD" w14:textId="77777777" w:rsidR="00B91CD7" w:rsidRPr="00B91CD7" w:rsidRDefault="00B91CD7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67906CA" w14:textId="77777777" w:rsidR="00B91CD7" w:rsidRDefault="00B91CD7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C065CA8" w14:textId="77777777" w:rsidR="00B91CD7" w:rsidRDefault="00B91CD7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B1D7ABD" w14:textId="77777777" w:rsidR="00B91CD7" w:rsidRPr="00B91CD7" w:rsidRDefault="00B91CD7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91CD7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24FA791B" w14:textId="77777777" w:rsidR="00B91CD7" w:rsidRPr="00B91CD7" w:rsidRDefault="00B91CD7" w:rsidP="00222F7C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91CD7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B91CD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A4980" w14:paraId="44C35BFB" w14:textId="77777777" w:rsidTr="00F9044F">
      <w:trPr>
        <w:cantSplit/>
      </w:trPr>
      <w:tc>
        <w:tcPr>
          <w:tcW w:w="9435" w:type="dxa"/>
          <w:vAlign w:val="bottom"/>
        </w:tcPr>
        <w:tbl>
          <w:tblPr>
            <w:tblW w:w="9435" w:type="dxa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9435"/>
          </w:tblGrid>
          <w:tr w:rsidR="00AB3B5D" w:rsidRPr="00FA4980" w14:paraId="1E043941" w14:textId="77777777" w:rsidTr="00E8160A">
            <w:trPr>
              <w:cantSplit/>
            </w:trPr>
            <w:tc>
              <w:tcPr>
                <w:tcW w:w="9435" w:type="dxa"/>
                <w:vAlign w:val="bottom"/>
              </w:tcPr>
              <w:p w14:paraId="2B635D6F" w14:textId="77777777" w:rsidR="00AB3B5D" w:rsidRPr="002B34F2" w:rsidRDefault="00AB3B5D" w:rsidP="00AB3B5D">
                <w:pPr>
                  <w:tabs>
                    <w:tab w:val="left" w:pos="4253"/>
                  </w:tabs>
                  <w:spacing w:line="276" w:lineRule="auto"/>
                  <w:ind w:left="-14"/>
                  <w:rPr>
                    <w:rFonts w:ascii="Segoe UI" w:hAnsi="Segoe UI" w:cs="Segoe UI"/>
                    <w:noProof/>
                    <w:sz w:val="16"/>
                    <w:szCs w:val="16"/>
                    <w:lang w:val="fr-CH"/>
                  </w:rPr>
                </w:pPr>
                <w:bookmarkStart w:id="11" w:name="_Hlk129591839"/>
                <w:r w:rsidRPr="00D721F9">
                  <w:rPr>
                    <w:rFonts w:ascii="Segoe UI" w:hAnsi="Segoe UI" w:cs="Segoe UI"/>
                    <w:sz w:val="16"/>
                    <w:szCs w:val="24"/>
                    <w:lang w:val="fr-CH"/>
                  </w:rPr>
                  <w:t>Ce certificat de formation et de compétence est transparent et ne contient donc aucune information cachée</w:t>
                </w:r>
                <w:bookmarkEnd w:id="11"/>
              </w:p>
            </w:tc>
          </w:tr>
        </w:tbl>
        <w:p w14:paraId="6E6F7408" w14:textId="64CD19CB" w:rsidR="00CE40BE" w:rsidRPr="00AB3B5D" w:rsidRDefault="00CE40BE" w:rsidP="00AB3B5D">
          <w:pPr>
            <w:tabs>
              <w:tab w:val="left" w:pos="4253"/>
            </w:tabs>
            <w:spacing w:line="276" w:lineRule="auto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AB3B5D" w:rsidRDefault="00D20D4B" w:rsidP="001D15A1">
    <w:pPr>
      <w:pStyle w:val="Platzhalter"/>
      <w:rPr>
        <w:lang w:val="fr-CH"/>
      </w:rPr>
    </w:pPr>
  </w:p>
  <w:p w14:paraId="144880C1" w14:textId="77777777" w:rsidR="00D20D4B" w:rsidRPr="00AB3B5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4A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70D3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4520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3B5D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1CD7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2C0A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4980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2021-08-20T07:02:00Z</dcterms:created>
  <dcterms:modified xsi:type="dcterms:W3CDTF">2023-09-26T09:33:00Z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