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016BBE6A" w:rsidR="00805B48" w:rsidRDefault="00A24F45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A24F45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1824" behindDoc="0" locked="0" layoutInCell="1" allowOverlap="1" wp14:anchorId="2469B569" wp14:editId="06615424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4F45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2848" behindDoc="1" locked="0" layoutInCell="1" allowOverlap="1" wp14:anchorId="5EE59822" wp14:editId="290A2CE4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4B2A5" w14:textId="77777777" w:rsidR="00A24F45" w:rsidRDefault="00A24F45" w:rsidP="00A24F45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EC64B6C" w14:textId="77777777" w:rsidR="00A24F45" w:rsidRDefault="00A24F45" w:rsidP="00A24F45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59822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4584B2A5" w14:textId="77777777" w:rsidR="00A24F45" w:rsidRDefault="00A24F45" w:rsidP="00A24F45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EC64B6C" w14:textId="77777777" w:rsidR="00A24F45" w:rsidRDefault="00A24F45" w:rsidP="00A24F45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95F56" w:rsidRPr="008D452A">
        <w:rPr>
          <w:noProof/>
        </w:rPr>
        <w:drawing>
          <wp:anchor distT="0" distB="0" distL="114300" distR="114300" simplePos="0" relativeHeight="251659776" behindDoc="1" locked="0" layoutInCell="1" allowOverlap="1" wp14:anchorId="122CDFAC" wp14:editId="29AA19C3">
            <wp:simplePos x="0" y="0"/>
            <wp:positionH relativeFrom="margin">
              <wp:align>right</wp:align>
            </wp:positionH>
            <wp:positionV relativeFrom="paragraph">
              <wp:posOffset>-2540</wp:posOffset>
            </wp:positionV>
            <wp:extent cx="1170000" cy="1620000"/>
            <wp:effectExtent l="0" t="0" r="0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32A3982" w14:textId="77777777" w:rsidR="00A24F45" w:rsidRPr="0054183F" w:rsidRDefault="00A24F45" w:rsidP="00A24F45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55ECF5E9" w14:textId="77777777" w:rsidR="00A24F45" w:rsidRPr="0054183F" w:rsidRDefault="00A24F45" w:rsidP="00A24F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EA2C2A2" w14:textId="77777777" w:rsidR="00A24F45" w:rsidRPr="0054183F" w:rsidRDefault="00A24F45" w:rsidP="00A24F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511BCA2" w14:textId="77777777" w:rsidR="00A24F45" w:rsidRPr="0054183F" w:rsidRDefault="00A24F45" w:rsidP="00A24F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47E6F63" w14:textId="77777777" w:rsidR="00A24F45" w:rsidRPr="005C4508" w:rsidRDefault="00A24F45" w:rsidP="00A24F45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11840F52" w14:textId="77777777" w:rsidR="00A24F45" w:rsidRPr="00320F57" w:rsidRDefault="00A24F45" w:rsidP="00A24F4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24C74EA" w14:textId="77777777" w:rsidR="00A24F45" w:rsidRPr="007D4E3C" w:rsidRDefault="00A24F45" w:rsidP="00A24F45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7D4E3C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1A2DEA5C" w14:textId="77777777" w:rsidR="00A24F45" w:rsidRPr="007D4E3C" w:rsidRDefault="00A24F45" w:rsidP="00A24F4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E848B7C" w14:textId="77777777" w:rsidR="00A24F45" w:rsidRDefault="00A24F45" w:rsidP="00A24F4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 xml:space="preserve">née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6DE7F97F" w14:textId="77777777" w:rsidR="00A24F45" w:rsidRDefault="00A24F45" w:rsidP="00A24F4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775B7B3D" w14:textId="77777777" w:rsidR="00A24F45" w:rsidRPr="001F37B0" w:rsidRDefault="00A24F45" w:rsidP="00A24F4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B93C7FA" w14:textId="77777777" w:rsidR="00A24F45" w:rsidRPr="001F37B0" w:rsidRDefault="00A24F45" w:rsidP="00A24F4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F6B7C31" w14:textId="0FD9E33B" w:rsidR="00A24F45" w:rsidRPr="001F37B0" w:rsidRDefault="00A24F45" w:rsidP="00A24F45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19882A63" w14:textId="3EAB81B8" w:rsidR="00A24F45" w:rsidRPr="001F37B0" w:rsidRDefault="00A24F45" w:rsidP="00A24F45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20AB44D6" w:rsidR="00952554" w:rsidRPr="00A24F45" w:rsidRDefault="00A24F45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77593A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77593A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77593A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77593A">
        <w:rPr>
          <w:rFonts w:ascii="Segoe UI" w:hAnsi="Segoe UI" w:cs="Segoe UI"/>
          <w:b/>
          <w:sz w:val="24"/>
          <w:szCs w:val="24"/>
          <w:lang w:val="fr-CH"/>
        </w:rPr>
        <w:tab/>
      </w:r>
      <w:r w:rsidRPr="0077593A">
        <w:rPr>
          <w:rFonts w:ascii="Segoe UI" w:hAnsi="Segoe UI" w:cs="Segoe UI"/>
          <w:b/>
          <w:sz w:val="24"/>
          <w:szCs w:val="24"/>
          <w:lang w:val="fr-CH"/>
        </w:rPr>
        <w:tab/>
      </w:r>
      <w:r w:rsidR="00772052" w:rsidRPr="0029315C">
        <w:rPr>
          <w:rFonts w:ascii="Segoe UI" w:hAnsi="Segoe UI" w:cs="Segoe UI"/>
          <w:noProof/>
          <w:sz w:val="24"/>
          <w:lang w:val="fr-CH"/>
        </w:rPr>
        <w:t>Sanitaire d’unité</w:t>
      </w:r>
    </w:p>
    <w:p w14:paraId="0DE57E59" w14:textId="4F6A5E2B" w:rsidR="00774218" w:rsidRPr="00A24F45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24F45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A24F45" w:rsidRPr="00A24F45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A24F45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A24F45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24F45">
        <w:rPr>
          <w:rFonts w:ascii="Segoe UI" w:hAnsi="Segoe UI" w:cs="Segoe UI"/>
          <w:sz w:val="24"/>
          <w:szCs w:val="24"/>
          <w:lang w:val="fr-CH"/>
        </w:rPr>
        <w:tab/>
      </w:r>
      <w:r w:rsidR="003B62CB" w:rsidRPr="00A24F45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24F45">
        <w:rPr>
          <w:rFonts w:ascii="Segoe UI" w:hAnsi="Segoe UI" w:cs="Segoe UI"/>
          <w:sz w:val="24"/>
          <w:szCs w:val="24"/>
          <w:lang w:val="fr-CH"/>
        </w:rPr>
        <w:tab/>
      </w:r>
      <w:r w:rsidRPr="00A24F45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A24F45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A5655EE" w14:textId="77777777" w:rsidR="00A24F45" w:rsidRDefault="00F754A2" w:rsidP="00A24F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24F45">
        <w:rPr>
          <w:rFonts w:ascii="Segoe UI" w:hAnsi="Segoe UI" w:cs="Segoe UI"/>
          <w:sz w:val="24"/>
          <w:szCs w:val="24"/>
          <w:lang w:val="fr-CH"/>
        </w:rPr>
        <w:br/>
      </w:r>
      <w:r w:rsidR="00A24F45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</w:p>
    <w:p w14:paraId="2D2B4CA6" w14:textId="77777777" w:rsidR="00A24F45" w:rsidRPr="0054183F" w:rsidRDefault="00A24F45" w:rsidP="00A24F4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1285731" w14:textId="77777777" w:rsidR="00A24F45" w:rsidRPr="0054183F" w:rsidRDefault="00A24F45" w:rsidP="00A24F4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3A5D94E" w14:textId="77777777" w:rsidR="00A24F45" w:rsidRPr="00320F57" w:rsidRDefault="00A24F45" w:rsidP="00A24F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7C8E4B64" w14:textId="77777777" w:rsidR="00A24F45" w:rsidRPr="00320F57" w:rsidRDefault="00A24F45" w:rsidP="00A24F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9EF3529" w14:textId="77777777" w:rsidR="00A24F45" w:rsidRPr="00320F57" w:rsidRDefault="00A24F45" w:rsidP="00A24F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8D74D38" w14:textId="77777777" w:rsidR="00A24F45" w:rsidRPr="00320F57" w:rsidRDefault="00A24F45" w:rsidP="00A24F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6BA49C4" w14:textId="77777777" w:rsidR="00A24F45" w:rsidRPr="00320F57" w:rsidRDefault="00A24F45" w:rsidP="00A24F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53ACB7AC" w14:textId="77777777" w:rsidR="00A24F45" w:rsidRPr="0054183F" w:rsidRDefault="00A24F45" w:rsidP="00A24F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3A631981" w:rsidR="00A24F45" w:rsidRPr="0077593A" w:rsidRDefault="00A24F4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77593A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1D105BBE" w14:textId="77777777" w:rsidR="00A24F45" w:rsidRDefault="00A24F45" w:rsidP="00A24F4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50AD29F4" w14:textId="77777777" w:rsidR="008819C0" w:rsidRPr="00A24F45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24F45" w:rsidRPr="000B0E47" w14:paraId="201042CF" w14:textId="77777777" w:rsidTr="00095F56">
        <w:trPr>
          <w:trHeight w:val="424"/>
        </w:trPr>
        <w:tc>
          <w:tcPr>
            <w:tcW w:w="2844" w:type="dxa"/>
            <w:shd w:val="clear" w:color="auto" w:fill="A6A6A6" w:themeFill="background1" w:themeFillShade="A6"/>
            <w:vAlign w:val="center"/>
          </w:tcPr>
          <w:p w14:paraId="6BC55EC0" w14:textId="57C86B7E" w:rsidR="00A24F45" w:rsidRPr="000B0E47" w:rsidRDefault="00A24F45" w:rsidP="00A24F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A6A6A6" w:themeFill="background1" w:themeFillShade="A6"/>
            <w:vAlign w:val="center"/>
          </w:tcPr>
          <w:p w14:paraId="0DD0D88D" w14:textId="62A03807" w:rsidR="00A24F45" w:rsidRPr="000B0E47" w:rsidRDefault="00A24F45" w:rsidP="00A24F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A24F45" w:rsidRPr="0029315C" w14:paraId="1A9A3855" w14:textId="77777777" w:rsidTr="001B5E31">
        <w:tc>
          <w:tcPr>
            <w:tcW w:w="2844" w:type="dxa"/>
          </w:tcPr>
          <w:p w14:paraId="2ADFD1C6" w14:textId="00BDA3C9" w:rsidR="00A24F45" w:rsidRPr="00132024" w:rsidRDefault="00A24F45" w:rsidP="00A24F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6410CDF" w14:textId="77777777" w:rsidR="00A24F45" w:rsidRDefault="00A24F45" w:rsidP="00A24F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A24F45" w:rsidRPr="00A24F45" w:rsidRDefault="00A24F45" w:rsidP="00A24F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24F45" w:rsidRPr="0029315C" w14:paraId="1207E157" w14:textId="77777777" w:rsidTr="001B5E31">
        <w:tc>
          <w:tcPr>
            <w:tcW w:w="2844" w:type="dxa"/>
          </w:tcPr>
          <w:p w14:paraId="296FE521" w14:textId="36096D2B" w:rsidR="00A24F45" w:rsidRPr="00132024" w:rsidRDefault="00A24F45" w:rsidP="00A24F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2ADCA5E" w14:textId="77777777" w:rsidR="00A24F45" w:rsidRDefault="00A24F45" w:rsidP="00A24F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A24F45" w:rsidRPr="00A24F45" w:rsidRDefault="00A24F45" w:rsidP="00A24F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24F45" w:rsidRPr="0029315C" w14:paraId="3339A153" w14:textId="77777777" w:rsidTr="001B5E31">
        <w:tc>
          <w:tcPr>
            <w:tcW w:w="2844" w:type="dxa"/>
          </w:tcPr>
          <w:p w14:paraId="535C8B3D" w14:textId="30C93711" w:rsidR="00A24F45" w:rsidRPr="00132024" w:rsidRDefault="00A24F45" w:rsidP="00A24F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25261C4" w14:textId="77777777" w:rsidR="00A24F45" w:rsidRDefault="00A24F45" w:rsidP="00A24F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A24F45" w:rsidRPr="00A24F45" w:rsidRDefault="00A24F45" w:rsidP="00A24F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24F45" w:rsidRPr="0029315C" w14:paraId="06604006" w14:textId="77777777" w:rsidTr="001B5E31">
        <w:tc>
          <w:tcPr>
            <w:tcW w:w="2844" w:type="dxa"/>
          </w:tcPr>
          <w:p w14:paraId="44EEC472" w14:textId="7106B716" w:rsidR="00A24F45" w:rsidRPr="00A24F45" w:rsidRDefault="00A24F45" w:rsidP="00A24F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9AACDB7" w14:textId="77777777" w:rsidR="00A24F45" w:rsidRDefault="00A24F45" w:rsidP="00A24F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A24F45" w:rsidRPr="00A24F45" w:rsidRDefault="00A24F45" w:rsidP="00A24F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24F45" w:rsidRPr="0029315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43C995D" w:rsidR="00A24F45" w:rsidRPr="00A24F45" w:rsidRDefault="00A24F45" w:rsidP="00A24F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3D44500" w14:textId="77777777" w:rsidR="00A24F45" w:rsidRDefault="00A24F45" w:rsidP="00A24F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A24F45" w:rsidRPr="00A24F45" w:rsidRDefault="00A24F45" w:rsidP="00A24F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24F45" w:rsidRPr="0029315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8BD81E5" w:rsidR="00A24F45" w:rsidRPr="00132024" w:rsidRDefault="00A24F45" w:rsidP="00A24F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92CEF61" w14:textId="77777777" w:rsidR="00A24F45" w:rsidRDefault="00A24F45" w:rsidP="00A24F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A24F45" w:rsidRPr="00A24F45" w:rsidRDefault="00A24F45" w:rsidP="00A24F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24F45" w:rsidRPr="0029315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697AD20" w:rsidR="00A24F45" w:rsidRPr="00132024" w:rsidRDefault="00A24F45" w:rsidP="00A24F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3D9910B" w14:textId="77777777" w:rsidR="00A24F45" w:rsidRDefault="00A24F45" w:rsidP="00A24F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A24F45" w:rsidRPr="00A24F45" w:rsidRDefault="00A24F45" w:rsidP="00A24F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9CCC305" w14:textId="77777777" w:rsidR="00805B48" w:rsidRPr="00A24F45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29315C" w14:paraId="05FE88C4" w14:textId="77777777" w:rsidTr="00095F56">
        <w:trPr>
          <w:trHeight w:val="425"/>
        </w:trPr>
        <w:tc>
          <w:tcPr>
            <w:tcW w:w="9365" w:type="dxa"/>
            <w:shd w:val="clear" w:color="auto" w:fill="A6A6A6" w:themeFill="background1" w:themeFillShade="A6"/>
            <w:vAlign w:val="center"/>
          </w:tcPr>
          <w:p w14:paraId="5F100E39" w14:textId="0E995A05" w:rsidR="006C17A9" w:rsidRPr="00A24F45" w:rsidRDefault="00A24F45" w:rsidP="0062076E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6C17A9" w:rsidRPr="0029315C" w14:paraId="40F232A3" w14:textId="77777777" w:rsidTr="001B5E31">
        <w:tc>
          <w:tcPr>
            <w:tcW w:w="9365" w:type="dxa"/>
          </w:tcPr>
          <w:p w14:paraId="47857614" w14:textId="77777777" w:rsidR="00772052" w:rsidRPr="00772052" w:rsidRDefault="00772052" w:rsidP="00772052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772052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 suivi les modules de formation spécialisée ci-dessous : </w:t>
            </w:r>
          </w:p>
          <w:p w14:paraId="738EDA2A" w14:textId="0D105B26" w:rsidR="00772052" w:rsidRPr="00772052" w:rsidRDefault="00772052" w:rsidP="0077205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772052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Instruction [militaire] générale de base</w:t>
            </w:r>
          </w:p>
          <w:p w14:paraId="4A5460FD" w14:textId="77777777" w:rsidR="00772052" w:rsidRPr="00772052" w:rsidRDefault="00772052" w:rsidP="0077205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 w:eastAsia="de-CH"/>
              </w:rPr>
            </w:pPr>
            <w:r w:rsidRPr="00772052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Cours spécialisé de sanitaire d’unité (anatomie / physiologie et physiopathologie du corps humain)</w:t>
            </w:r>
          </w:p>
          <w:p w14:paraId="49D81F50" w14:textId="77777777" w:rsidR="00477033" w:rsidRPr="00772052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71C92B9A" w14:textId="2F3FB9E0" w:rsidR="00772052" w:rsidRPr="00772052" w:rsidRDefault="00772052" w:rsidP="00772052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772052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accomplissait les tâches suivantes : </w:t>
            </w:r>
          </w:p>
          <w:p w14:paraId="243B8C57" w14:textId="01AB3EFB" w:rsidR="00772052" w:rsidRPr="00772052" w:rsidRDefault="00772052" w:rsidP="0077205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772052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Sauvetage de patients, y c. la prise des mesures d’urgence nécessaires</w:t>
            </w:r>
          </w:p>
          <w:p w14:paraId="1B83BD80" w14:textId="77777777" w:rsidR="00772052" w:rsidRPr="00772052" w:rsidRDefault="00772052" w:rsidP="0077205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772052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Garantie des activités dans les domaines de la surveillance, du traitement et du transport de patients (TACEVAC)</w:t>
            </w:r>
          </w:p>
          <w:p w14:paraId="28098D73" w14:textId="77777777" w:rsidR="00772052" w:rsidRPr="00772052" w:rsidRDefault="00772052" w:rsidP="0077205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772052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Prise de mesures étendues pour sauver la vie</w:t>
            </w:r>
          </w:p>
          <w:p w14:paraId="1184463A" w14:textId="77777777" w:rsidR="00772052" w:rsidRPr="00772052" w:rsidRDefault="00772052" w:rsidP="0077205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772052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Activités médico-techniques (perfusions, injections)</w:t>
            </w:r>
          </w:p>
          <w:p w14:paraId="1A86E38F" w14:textId="77777777" w:rsidR="00772052" w:rsidRPr="00772052" w:rsidRDefault="00772052" w:rsidP="0077205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772052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Traitement médicamenteux, selon les prescriptions médicales</w:t>
            </w:r>
          </w:p>
          <w:p w14:paraId="43D4992D" w14:textId="77777777" w:rsidR="00772052" w:rsidRPr="00772052" w:rsidRDefault="00772052" w:rsidP="0077205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772052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Gestion des médicaments et du matériel sanitaire</w:t>
            </w:r>
          </w:p>
          <w:p w14:paraId="402FF700" w14:textId="77777777" w:rsidR="009B4221" w:rsidRPr="00772052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</w:p>
          <w:p w14:paraId="3827EA72" w14:textId="712C2A01" w:rsidR="008819C0" w:rsidRPr="002858A3" w:rsidRDefault="0077593A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 w:rsidRPr="0077593A">
              <w:rPr>
                <w:rFonts w:ascii="Segoe UI" w:hAnsi="Segoe UI" w:cs="Segoe UI"/>
                <w:color w:val="000000" w:themeColor="text1"/>
                <w:lang w:val="fr-CH"/>
              </w:rPr>
              <w:t xml:space="preserve">Dans le cadre de l'aide à soi-même et aux camarades, elle a reçu la formation de premiers secours. </w:t>
            </w:r>
            <w:r w:rsidR="002858A3" w:rsidRPr="002858A3">
              <w:rPr>
                <w:rFonts w:ascii="Segoe UI" w:hAnsi="Segoe UI" w:cs="Segoe UI"/>
                <w:noProof/>
                <w:color w:val="000000" w:themeColor="text1"/>
                <w:lang w:val="fr-CH"/>
              </w:rPr>
              <w:t>Dans le cadre du cours spécialisé de sanitaire d’unité, elle a obtenu le certificat NAEMT Trauma First Responder (TFR) et a suivi la formation au Tactical Combat Casuality Care (TCCC) niveau 3.</w:t>
            </w:r>
          </w:p>
          <w:p w14:paraId="10697D81" w14:textId="77777777" w:rsidR="00386BF0" w:rsidRPr="002858A3" w:rsidRDefault="00386BF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</w:p>
          <w:p w14:paraId="46F505F4" w14:textId="2D7415D8" w:rsidR="001B5E31" w:rsidRPr="0077593A" w:rsidRDefault="0077593A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L'Armée suisse effectue à intervalles réguliers des contrôles de sécurité relatifs aux personnes. Lors de la première vérification au moment de son recrutement, elle a passé le contrôle de sécurité de base.</w:t>
            </w:r>
            <w:r w:rsidR="00095F56" w:rsidRPr="0077593A"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</w:p>
        </w:tc>
      </w:tr>
    </w:tbl>
    <w:p w14:paraId="268D7E9E" w14:textId="77777777" w:rsidR="00F863A6" w:rsidRPr="0077593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77593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A24F45" w:rsidRPr="00636EF8" w14:paraId="44C35BFB" w14:textId="77777777" w:rsidTr="0054169B">
      <w:trPr>
        <w:cantSplit/>
      </w:trPr>
      <w:tc>
        <w:tcPr>
          <w:tcW w:w="9435" w:type="dxa"/>
          <w:vAlign w:val="bottom"/>
        </w:tcPr>
        <w:p w14:paraId="763A9B8D" w14:textId="76063AE8" w:rsidR="00A24F45" w:rsidRPr="00A24F45" w:rsidRDefault="00A24F45" w:rsidP="00A24F45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0AF1B85E" w:rsidR="00A24F45" w:rsidRPr="00636EF8" w:rsidRDefault="00A24F45" w:rsidP="00A24F45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58A3"/>
    <w:rsid w:val="00286A8F"/>
    <w:rsid w:val="0029315C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BF0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66CE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076E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052"/>
    <w:rsid w:val="00772464"/>
    <w:rsid w:val="00774218"/>
    <w:rsid w:val="0077593A"/>
    <w:rsid w:val="00776349"/>
    <w:rsid w:val="00777147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6053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23E3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2F00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4F45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28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DFD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91BD76-A228-4AEC-99EE-2879444016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2630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15</cp:revision>
  <cp:lastPrinted>2020-10-30T07:57:00Z</cp:lastPrinted>
  <dcterms:created xsi:type="dcterms:W3CDTF">2021-08-20T07:48:00Z</dcterms:created>
  <dcterms:modified xsi:type="dcterms:W3CDTF">2024-01-22T09:07:00Z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