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749C" w14:textId="77777777" w:rsidR="006332CB" w:rsidRPr="00F52599" w:rsidRDefault="006332CB" w:rsidP="006332CB">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0C8D10B5" wp14:editId="1AC6A09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10C44A2" wp14:editId="5EB1CB0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1750100" w14:textId="77777777" w:rsidR="006332CB" w:rsidRDefault="006332CB" w:rsidP="006332C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0B44CA5" w14:textId="77777777" w:rsidR="006332CB" w:rsidRDefault="006332CB" w:rsidP="006332CB">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C44A2"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1750100" w14:textId="77777777" w:rsidR="006332CB" w:rsidRDefault="006332CB" w:rsidP="006332C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0B44CA5" w14:textId="77777777" w:rsidR="006332CB" w:rsidRDefault="006332CB" w:rsidP="006332CB">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5C68CA7" wp14:editId="0D0EDCF4">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B4495" w14:textId="77777777" w:rsidR="006332CB" w:rsidRPr="00F52599" w:rsidRDefault="006332CB" w:rsidP="006332CB">
      <w:pPr>
        <w:tabs>
          <w:tab w:val="left" w:pos="4253"/>
        </w:tabs>
        <w:spacing w:line="276" w:lineRule="auto"/>
        <w:ind w:left="-14"/>
        <w:rPr>
          <w:rFonts w:ascii="Segoe UI" w:hAnsi="Segoe UI" w:cs="Segoe UI"/>
          <w:color w:val="7D003E"/>
          <w:sz w:val="52"/>
          <w:szCs w:val="52"/>
        </w:rPr>
      </w:pPr>
    </w:p>
    <w:p w14:paraId="63530602" w14:textId="77777777" w:rsidR="006332CB" w:rsidRPr="00F52599" w:rsidRDefault="006332CB" w:rsidP="006332CB">
      <w:pPr>
        <w:tabs>
          <w:tab w:val="left" w:pos="4253"/>
        </w:tabs>
        <w:spacing w:line="276" w:lineRule="auto"/>
        <w:ind w:left="-14"/>
        <w:rPr>
          <w:rFonts w:ascii="Segoe UI" w:hAnsi="Segoe UI" w:cs="Segoe UI"/>
          <w:color w:val="7D003E"/>
          <w:sz w:val="52"/>
          <w:szCs w:val="52"/>
        </w:rPr>
      </w:pPr>
    </w:p>
    <w:p w14:paraId="031A5A90" w14:textId="77777777" w:rsidR="006332CB" w:rsidRPr="00F52599" w:rsidRDefault="006332CB" w:rsidP="006332CB">
      <w:pPr>
        <w:tabs>
          <w:tab w:val="left" w:pos="4253"/>
        </w:tabs>
        <w:spacing w:line="276" w:lineRule="auto"/>
        <w:ind w:left="-14"/>
        <w:rPr>
          <w:rFonts w:ascii="Segoe UI" w:hAnsi="Segoe UI" w:cs="Segoe UI"/>
          <w:color w:val="7D003E"/>
          <w:sz w:val="52"/>
          <w:szCs w:val="52"/>
        </w:rPr>
      </w:pPr>
    </w:p>
    <w:p w14:paraId="25110601" w14:textId="77777777" w:rsidR="006332CB" w:rsidRPr="0054183F" w:rsidRDefault="006332CB" w:rsidP="006332CB">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92016FB" w14:textId="77777777" w:rsidR="006332CB" w:rsidRPr="0054183F" w:rsidRDefault="006332CB" w:rsidP="006332CB">
      <w:pPr>
        <w:tabs>
          <w:tab w:val="left" w:pos="4253"/>
        </w:tabs>
        <w:spacing w:line="240" w:lineRule="auto"/>
        <w:ind w:left="-14"/>
        <w:rPr>
          <w:rFonts w:ascii="Segoe UI" w:hAnsi="Segoe UI" w:cs="Segoe UI"/>
          <w:sz w:val="24"/>
          <w:szCs w:val="24"/>
          <w:lang w:val="fr-CH"/>
        </w:rPr>
      </w:pPr>
    </w:p>
    <w:p w14:paraId="7F1E51A7" w14:textId="77777777" w:rsidR="006332CB" w:rsidRPr="0054183F" w:rsidRDefault="006332CB" w:rsidP="006332CB">
      <w:pPr>
        <w:tabs>
          <w:tab w:val="left" w:pos="4253"/>
        </w:tabs>
        <w:spacing w:line="240" w:lineRule="auto"/>
        <w:ind w:left="-14"/>
        <w:rPr>
          <w:rFonts w:ascii="Segoe UI" w:hAnsi="Segoe UI" w:cs="Segoe UI"/>
          <w:sz w:val="24"/>
          <w:szCs w:val="24"/>
          <w:lang w:val="fr-CH"/>
        </w:rPr>
      </w:pPr>
    </w:p>
    <w:p w14:paraId="492F75E5" w14:textId="77777777" w:rsidR="006332CB" w:rsidRPr="0054183F" w:rsidRDefault="006332CB" w:rsidP="006332CB">
      <w:pPr>
        <w:tabs>
          <w:tab w:val="left" w:pos="4253"/>
        </w:tabs>
        <w:spacing w:line="240" w:lineRule="auto"/>
        <w:ind w:left="-14"/>
        <w:rPr>
          <w:rFonts w:ascii="Segoe UI" w:hAnsi="Segoe UI" w:cs="Segoe UI"/>
          <w:sz w:val="24"/>
          <w:szCs w:val="24"/>
          <w:lang w:val="fr-CH"/>
        </w:rPr>
      </w:pPr>
    </w:p>
    <w:p w14:paraId="3CCAA058" w14:textId="77777777" w:rsidR="006332CB" w:rsidRPr="005C4508" w:rsidRDefault="006332CB" w:rsidP="006332CB">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47614C1" w14:textId="77777777" w:rsidR="006332CB" w:rsidRPr="0054183F" w:rsidRDefault="006332CB" w:rsidP="006332CB">
      <w:pPr>
        <w:tabs>
          <w:tab w:val="left" w:pos="4253"/>
        </w:tabs>
        <w:spacing w:line="240" w:lineRule="auto"/>
        <w:rPr>
          <w:rFonts w:ascii="Segoe UI" w:hAnsi="Segoe UI" w:cs="Segoe UI"/>
          <w:sz w:val="24"/>
          <w:szCs w:val="24"/>
          <w:lang w:val="fr-CH"/>
        </w:rPr>
      </w:pPr>
    </w:p>
    <w:p w14:paraId="01070037" w14:textId="77777777" w:rsidR="006332CB" w:rsidRPr="002E2383" w:rsidRDefault="006332CB" w:rsidP="006332CB">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49FF821" w14:textId="77777777" w:rsidR="006332CB" w:rsidRPr="002E2383" w:rsidRDefault="006332CB" w:rsidP="006332CB">
      <w:pPr>
        <w:tabs>
          <w:tab w:val="left" w:pos="4253"/>
        </w:tabs>
        <w:spacing w:line="240" w:lineRule="auto"/>
        <w:rPr>
          <w:rFonts w:ascii="Segoe UI" w:hAnsi="Segoe UI" w:cs="Segoe UI"/>
          <w:sz w:val="24"/>
          <w:szCs w:val="24"/>
          <w:lang w:val="fr-CH"/>
        </w:rPr>
      </w:pPr>
    </w:p>
    <w:p w14:paraId="07FEBBAC" w14:textId="77777777" w:rsidR="006332CB" w:rsidRPr="00554525" w:rsidRDefault="006332CB" w:rsidP="006332CB">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52725E81" w14:textId="77777777" w:rsidR="006332CB" w:rsidRPr="00554525" w:rsidRDefault="006332CB" w:rsidP="006332CB">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08A04B19" w14:textId="77777777" w:rsidR="006332CB" w:rsidRPr="0054183F" w:rsidRDefault="006332CB" w:rsidP="006332CB">
      <w:pPr>
        <w:tabs>
          <w:tab w:val="left" w:pos="4253"/>
        </w:tabs>
        <w:spacing w:line="240" w:lineRule="auto"/>
        <w:rPr>
          <w:rFonts w:ascii="Segoe UI" w:hAnsi="Segoe UI" w:cs="Segoe UI"/>
          <w:sz w:val="24"/>
          <w:szCs w:val="24"/>
          <w:lang w:val="fr-CH"/>
        </w:rPr>
      </w:pPr>
    </w:p>
    <w:p w14:paraId="086DA7AC" w14:textId="77777777" w:rsidR="006332CB" w:rsidRPr="0054183F" w:rsidRDefault="006332CB" w:rsidP="006332CB">
      <w:pPr>
        <w:tabs>
          <w:tab w:val="left" w:pos="4253"/>
        </w:tabs>
        <w:spacing w:line="240" w:lineRule="auto"/>
        <w:rPr>
          <w:rFonts w:ascii="Segoe UI" w:hAnsi="Segoe UI" w:cs="Segoe UI"/>
          <w:sz w:val="24"/>
          <w:szCs w:val="24"/>
          <w:lang w:val="fr-CH"/>
        </w:rPr>
      </w:pPr>
    </w:p>
    <w:p w14:paraId="71C61DB0" w14:textId="273FDC8E" w:rsidR="006332CB" w:rsidRPr="00554525" w:rsidRDefault="006332CB" w:rsidP="006332CB">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586DEF95" w14:textId="77777777" w:rsidR="006332CB" w:rsidRPr="00554525" w:rsidRDefault="006332CB" w:rsidP="006332CB">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436C8DF6" w14:textId="5226269E" w:rsidR="00952554" w:rsidRPr="00A179BD" w:rsidRDefault="006332CB" w:rsidP="00805B48">
      <w:pPr>
        <w:spacing w:line="240" w:lineRule="auto"/>
        <w:ind w:left="-14"/>
        <w:rPr>
          <w:rFonts w:ascii="Segoe UI" w:hAnsi="Segoe UI" w:cs="Segoe UI"/>
          <w:sz w:val="24"/>
          <w:szCs w:val="24"/>
          <w:lang w:val="fr-CH"/>
        </w:rPr>
      </w:pPr>
      <w:r w:rsidRPr="00A179BD">
        <w:rPr>
          <w:rFonts w:ascii="Segoe UI" w:hAnsi="Segoe UI" w:cs="Segoe UI"/>
          <w:b/>
          <w:sz w:val="24"/>
          <w:szCs w:val="24"/>
          <w:lang w:val="fr-CH"/>
        </w:rPr>
        <w:t>Fonction:</w:t>
      </w:r>
      <w:r w:rsidR="00BB3AB0" w:rsidRPr="00A179BD">
        <w:rPr>
          <w:rFonts w:ascii="Segoe UI" w:hAnsi="Segoe UI" w:cs="Segoe UI"/>
          <w:b/>
          <w:sz w:val="24"/>
          <w:szCs w:val="24"/>
          <w:lang w:val="fr-CH"/>
        </w:rPr>
        <w:tab/>
      </w:r>
      <w:r w:rsidR="00BB3AB0" w:rsidRPr="00A179BD">
        <w:rPr>
          <w:rFonts w:ascii="Segoe UI" w:hAnsi="Segoe UI" w:cs="Segoe UI"/>
          <w:b/>
          <w:sz w:val="24"/>
          <w:szCs w:val="24"/>
          <w:lang w:val="fr-CH"/>
        </w:rPr>
        <w:tab/>
      </w:r>
      <w:r w:rsidR="004427F5" w:rsidRPr="00A179BD">
        <w:rPr>
          <w:rFonts w:ascii="Segoe UI" w:hAnsi="Segoe UI" w:cs="Segoe UI"/>
          <w:b/>
          <w:sz w:val="24"/>
          <w:szCs w:val="24"/>
          <w:lang w:val="fr-CH"/>
        </w:rPr>
        <w:tab/>
      </w:r>
      <w:r w:rsidR="00A179BD" w:rsidRPr="00A179BD">
        <w:rPr>
          <w:rFonts w:ascii="Segoe UI" w:hAnsi="Segoe UI" w:cs="Segoe UI"/>
          <w:b/>
          <w:sz w:val="24"/>
          <w:szCs w:val="24"/>
          <w:lang w:val="fr-CH"/>
        </w:rPr>
        <w:tab/>
      </w:r>
      <w:r w:rsidR="00A179BD" w:rsidRPr="00A179BD">
        <w:rPr>
          <w:rFonts w:ascii="Segoe UI" w:hAnsi="Segoe UI" w:cs="Segoe UI"/>
          <w:noProof/>
          <w:sz w:val="24"/>
          <w:lang w:val="fr-CH"/>
        </w:rPr>
        <w:t>Pionnier de transmission - conducteur C1</w:t>
      </w:r>
    </w:p>
    <w:p w14:paraId="368EE917" w14:textId="4C257B70"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6332CB">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2390DF37" w14:textId="77777777" w:rsidR="00F754A2" w:rsidRPr="008D452A" w:rsidRDefault="00F754A2" w:rsidP="00805B48">
      <w:pPr>
        <w:tabs>
          <w:tab w:val="left" w:pos="4253"/>
        </w:tabs>
        <w:spacing w:line="240" w:lineRule="auto"/>
        <w:ind w:left="-14"/>
        <w:rPr>
          <w:rFonts w:ascii="Segoe UI" w:hAnsi="Segoe UI" w:cs="Segoe UI"/>
          <w:sz w:val="24"/>
          <w:szCs w:val="24"/>
        </w:rPr>
      </w:pPr>
    </w:p>
    <w:p w14:paraId="2A53344C" w14:textId="77777777" w:rsidR="006332CB" w:rsidRPr="0054183F" w:rsidRDefault="00F754A2" w:rsidP="006332CB">
      <w:pPr>
        <w:tabs>
          <w:tab w:val="left" w:pos="4253"/>
        </w:tabs>
        <w:spacing w:line="240" w:lineRule="auto"/>
        <w:ind w:left="-14"/>
        <w:rPr>
          <w:rFonts w:ascii="Segoe UI" w:hAnsi="Segoe UI" w:cs="Segoe UI"/>
          <w:sz w:val="24"/>
          <w:szCs w:val="24"/>
          <w:lang w:val="fr-CH"/>
        </w:rPr>
      </w:pPr>
      <w:r w:rsidRPr="00A179BD">
        <w:rPr>
          <w:rFonts w:ascii="Segoe UI" w:hAnsi="Segoe UI" w:cs="Segoe UI"/>
          <w:sz w:val="24"/>
          <w:szCs w:val="24"/>
          <w:lang w:val="fr-CH"/>
        </w:rPr>
        <w:br/>
      </w:r>
      <w:bookmarkStart w:id="2" w:name="_Hlk129681337"/>
      <w:r w:rsidR="006332CB" w:rsidRPr="005C4508">
        <w:rPr>
          <w:rFonts w:ascii="Segoe UI" w:hAnsi="Segoe UI" w:cs="Segoe UI"/>
          <w:sz w:val="24"/>
          <w:szCs w:val="24"/>
          <w:lang w:val="fr-CH"/>
        </w:rPr>
        <w:t xml:space="preserve">Je </w:t>
      </w:r>
      <w:r w:rsidR="006332CB"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50A0DE4" w14:textId="77777777" w:rsidR="006332CB" w:rsidRPr="0054183F" w:rsidRDefault="006332CB" w:rsidP="006332CB">
      <w:pPr>
        <w:tabs>
          <w:tab w:val="left" w:pos="4253"/>
        </w:tabs>
        <w:spacing w:line="240" w:lineRule="auto"/>
        <w:rPr>
          <w:rFonts w:ascii="Segoe UI" w:hAnsi="Segoe UI" w:cs="Segoe UI"/>
          <w:sz w:val="24"/>
          <w:szCs w:val="24"/>
          <w:lang w:val="fr-CH"/>
        </w:rPr>
      </w:pPr>
    </w:p>
    <w:p w14:paraId="7DC3CC33" w14:textId="77777777" w:rsidR="006332CB" w:rsidRPr="0054183F" w:rsidRDefault="006332CB" w:rsidP="006332CB">
      <w:pPr>
        <w:tabs>
          <w:tab w:val="left" w:pos="4253"/>
        </w:tabs>
        <w:spacing w:line="240" w:lineRule="auto"/>
        <w:rPr>
          <w:rFonts w:ascii="Segoe UI" w:hAnsi="Segoe UI" w:cs="Segoe UI"/>
          <w:sz w:val="24"/>
          <w:szCs w:val="24"/>
          <w:lang w:val="fr-CH"/>
        </w:rPr>
      </w:pPr>
    </w:p>
    <w:p w14:paraId="5B7DC1B4" w14:textId="77777777" w:rsidR="006332CB" w:rsidRPr="002E2383" w:rsidRDefault="006332CB" w:rsidP="006332C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027CF5EE" w14:textId="77777777" w:rsidR="006332CB" w:rsidRPr="002E2383" w:rsidRDefault="006332CB" w:rsidP="006332CB">
      <w:pPr>
        <w:tabs>
          <w:tab w:val="left" w:pos="4253"/>
        </w:tabs>
        <w:spacing w:line="240" w:lineRule="auto"/>
        <w:ind w:left="-14"/>
        <w:rPr>
          <w:rFonts w:ascii="Segoe UI" w:hAnsi="Segoe UI" w:cs="Segoe UI"/>
          <w:sz w:val="24"/>
          <w:szCs w:val="18"/>
          <w:lang w:val="fr-CH"/>
        </w:rPr>
      </w:pPr>
    </w:p>
    <w:p w14:paraId="0EF34F48" w14:textId="77777777" w:rsidR="006332CB" w:rsidRPr="002E2383" w:rsidRDefault="006332CB" w:rsidP="006332CB">
      <w:pPr>
        <w:tabs>
          <w:tab w:val="left" w:pos="4253"/>
        </w:tabs>
        <w:spacing w:line="240" w:lineRule="auto"/>
        <w:ind w:left="-14"/>
        <w:rPr>
          <w:rFonts w:ascii="Segoe UI" w:hAnsi="Segoe UI" w:cs="Segoe UI"/>
          <w:sz w:val="24"/>
          <w:szCs w:val="18"/>
          <w:lang w:val="fr-CH"/>
        </w:rPr>
      </w:pPr>
    </w:p>
    <w:p w14:paraId="273529E5" w14:textId="77777777" w:rsidR="006332CB" w:rsidRPr="002E2383" w:rsidRDefault="006332CB" w:rsidP="006332CB">
      <w:pPr>
        <w:tabs>
          <w:tab w:val="left" w:pos="4253"/>
        </w:tabs>
        <w:spacing w:line="240" w:lineRule="auto"/>
        <w:ind w:left="-14"/>
        <w:rPr>
          <w:rFonts w:ascii="Segoe UI" w:hAnsi="Segoe UI" w:cs="Segoe UI"/>
          <w:sz w:val="24"/>
          <w:szCs w:val="18"/>
          <w:lang w:val="fr-CH"/>
        </w:rPr>
      </w:pPr>
    </w:p>
    <w:p w14:paraId="3D94EB2B" w14:textId="77777777" w:rsidR="006332CB" w:rsidRPr="002E2383" w:rsidRDefault="006332CB" w:rsidP="006332C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50E9436" w14:textId="77777777" w:rsidR="006332CB" w:rsidRPr="0054183F" w:rsidRDefault="006332CB" w:rsidP="006332CB">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6DEDE0CD" w14:textId="6B5888F2" w:rsidR="00610573" w:rsidRPr="006332CB" w:rsidRDefault="00610573" w:rsidP="006332CB">
      <w:pPr>
        <w:tabs>
          <w:tab w:val="left" w:pos="4253"/>
        </w:tabs>
        <w:spacing w:line="240" w:lineRule="auto"/>
        <w:ind w:left="-14"/>
        <w:rPr>
          <w:rFonts w:ascii="Segoe UI" w:hAnsi="Segoe UI" w:cs="Segoe UI"/>
          <w:color w:val="000000" w:themeColor="text1"/>
          <w:sz w:val="18"/>
          <w:szCs w:val="18"/>
          <w:lang w:val="fr-CH"/>
        </w:rPr>
      </w:pPr>
      <w:r w:rsidRPr="006332CB">
        <w:rPr>
          <w:rFonts w:ascii="Segoe UI" w:hAnsi="Segoe UI" w:cs="Segoe UI"/>
          <w:color w:val="000000" w:themeColor="text1"/>
          <w:sz w:val="18"/>
          <w:szCs w:val="18"/>
          <w:lang w:val="fr-CH"/>
        </w:rPr>
        <w:br w:type="page"/>
      </w:r>
    </w:p>
    <w:p w14:paraId="72AC0C75" w14:textId="77777777" w:rsidR="006332CB" w:rsidRDefault="006332CB" w:rsidP="006332CB">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01478705" w14:textId="77777777" w:rsidR="00AE3AE0" w:rsidRPr="006332CB"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332CB" w:rsidRPr="008D452A" w14:paraId="0A909F11" w14:textId="77777777" w:rsidTr="0094702F">
        <w:trPr>
          <w:trHeight w:val="424"/>
        </w:trPr>
        <w:tc>
          <w:tcPr>
            <w:tcW w:w="2844" w:type="dxa"/>
            <w:shd w:val="clear" w:color="auto" w:fill="808080" w:themeFill="background1" w:themeFillShade="80"/>
            <w:vAlign w:val="center"/>
          </w:tcPr>
          <w:p w14:paraId="301388B5" w14:textId="2FECD850" w:rsidR="006332CB" w:rsidRPr="008D452A" w:rsidRDefault="006332CB" w:rsidP="006332CB">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787062F1" w14:textId="43D1CED8" w:rsidR="006332CB" w:rsidRPr="008D452A" w:rsidRDefault="006332CB" w:rsidP="006332CB">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332CB" w:rsidRPr="00A179BD" w14:paraId="24A9EE49" w14:textId="77777777" w:rsidTr="001B5E31">
        <w:tc>
          <w:tcPr>
            <w:tcW w:w="2844" w:type="dxa"/>
          </w:tcPr>
          <w:p w14:paraId="6933136F" w14:textId="091F4D6F" w:rsidR="006332CB" w:rsidRPr="008D452A" w:rsidRDefault="006332CB" w:rsidP="006332C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0EA4B95"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30C9481"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79283CE1" w14:textId="77777777" w:rsidTr="001B5E31">
        <w:tc>
          <w:tcPr>
            <w:tcW w:w="2844" w:type="dxa"/>
          </w:tcPr>
          <w:p w14:paraId="26271CB2" w14:textId="6018FB88" w:rsidR="006332CB" w:rsidRPr="008D452A" w:rsidRDefault="006332CB" w:rsidP="006332C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397674E3"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AE11D28"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5F25BB98" w14:textId="77777777" w:rsidTr="001B5E31">
        <w:tc>
          <w:tcPr>
            <w:tcW w:w="2844" w:type="dxa"/>
          </w:tcPr>
          <w:p w14:paraId="17B46A2B" w14:textId="0B4E37D1" w:rsidR="006332CB" w:rsidRPr="008D452A" w:rsidRDefault="006332CB" w:rsidP="006332C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52C0039F"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F2CA795"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3D3C7085" w14:textId="77777777" w:rsidTr="001B5E31">
        <w:tc>
          <w:tcPr>
            <w:tcW w:w="2844" w:type="dxa"/>
          </w:tcPr>
          <w:p w14:paraId="459AA676" w14:textId="648DB20B" w:rsidR="006332CB" w:rsidRPr="006332CB" w:rsidRDefault="006332CB" w:rsidP="006332C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AF42E55"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2AF968F6"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5BE197A5" w14:textId="77777777" w:rsidTr="001B5E31">
        <w:trPr>
          <w:trHeight w:val="548"/>
        </w:trPr>
        <w:tc>
          <w:tcPr>
            <w:tcW w:w="2844" w:type="dxa"/>
          </w:tcPr>
          <w:p w14:paraId="52B57F46" w14:textId="0F973557" w:rsidR="006332CB" w:rsidRPr="006332CB" w:rsidRDefault="006332CB" w:rsidP="006332C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6E60906"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19FEB7E5"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79BB6C40" w14:textId="77777777" w:rsidTr="001B5E31">
        <w:tc>
          <w:tcPr>
            <w:tcW w:w="2844" w:type="dxa"/>
            <w:tcBorders>
              <w:bottom w:val="single" w:sz="4" w:space="0" w:color="auto"/>
            </w:tcBorders>
          </w:tcPr>
          <w:p w14:paraId="78836B68" w14:textId="1BD1F067" w:rsidR="006332CB" w:rsidRPr="008D452A" w:rsidRDefault="006332CB" w:rsidP="006332C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000579D" w14:textId="77777777" w:rsidR="006332CB" w:rsidRPr="00A46752"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2AA792E7"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r w:rsidR="006332CB" w:rsidRPr="00A179BD" w14:paraId="3CD34312" w14:textId="77777777" w:rsidTr="001B5E31">
        <w:tc>
          <w:tcPr>
            <w:tcW w:w="2844" w:type="dxa"/>
            <w:tcBorders>
              <w:top w:val="single" w:sz="4" w:space="0" w:color="auto"/>
              <w:bottom w:val="single" w:sz="4" w:space="0" w:color="auto"/>
            </w:tcBorders>
          </w:tcPr>
          <w:p w14:paraId="2634C644" w14:textId="6877C2C9" w:rsidR="006332CB" w:rsidRPr="008D452A" w:rsidRDefault="006332CB" w:rsidP="006332C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5787ED9" w14:textId="77777777" w:rsidR="006332CB" w:rsidRDefault="006332CB" w:rsidP="006332C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0C914A12" w14:textId="77777777" w:rsidR="006332CB" w:rsidRPr="006332CB" w:rsidRDefault="006332CB" w:rsidP="006332CB">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179BD" w14:paraId="74B7BF3A" w14:textId="77777777" w:rsidTr="0094702F">
        <w:trPr>
          <w:trHeight w:val="425"/>
        </w:trPr>
        <w:tc>
          <w:tcPr>
            <w:tcW w:w="9365" w:type="dxa"/>
            <w:shd w:val="clear" w:color="auto" w:fill="808080" w:themeFill="background1" w:themeFillShade="80"/>
            <w:vAlign w:val="center"/>
          </w:tcPr>
          <w:p w14:paraId="0FC0DBAA" w14:textId="410A3DFC" w:rsidR="00096D7B" w:rsidRPr="006332CB" w:rsidRDefault="006332CB"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A179BD" w14:paraId="165C6690" w14:textId="77777777" w:rsidTr="00F70F46">
        <w:trPr>
          <w:trHeight w:val="6512"/>
        </w:trPr>
        <w:tc>
          <w:tcPr>
            <w:tcW w:w="9365" w:type="dxa"/>
          </w:tcPr>
          <w:p w14:paraId="078547AF" w14:textId="77777777" w:rsidR="00A179BD" w:rsidRPr="00A179BD" w:rsidRDefault="00A179BD" w:rsidP="00A179BD">
            <w:pPr>
              <w:tabs>
                <w:tab w:val="left" w:pos="4253"/>
              </w:tabs>
              <w:rPr>
                <w:rFonts w:ascii="Segoe UI" w:hAnsi="Segoe UI" w:cs="Segoe UI"/>
                <w:noProof/>
                <w:color w:val="000000" w:themeColor="text1"/>
                <w:lang w:val="fr-CH"/>
              </w:rPr>
            </w:pPr>
            <w:bookmarkStart w:id="4" w:name="TR_NXT_1"/>
            <w:bookmarkEnd w:id="4"/>
            <w:r w:rsidRPr="00A179BD">
              <w:rPr>
                <w:rFonts w:ascii="Segoe UI" w:hAnsi="Segoe UI" w:cs="Segoe UI"/>
                <w:b/>
                <w:noProof/>
                <w:color w:val="000000" w:themeColor="text1"/>
                <w:lang w:val="fr-CH"/>
              </w:rPr>
              <w:t xml:space="preserve">Il a suivi les modules de formation spécialisée ci-dessous : </w:t>
            </w:r>
          </w:p>
          <w:p w14:paraId="656D1EC6" w14:textId="4F9E508E" w:rsidR="00A179BD" w:rsidRPr="00A179BD" w:rsidRDefault="00A179BD" w:rsidP="00A179BD">
            <w:pPr>
              <w:pStyle w:val="Listenabsatz"/>
              <w:numPr>
                <w:ilvl w:val="0"/>
                <w:numId w:val="31"/>
              </w:numPr>
              <w:tabs>
                <w:tab w:val="left" w:pos="4253"/>
              </w:tabs>
              <w:rPr>
                <w:rFonts w:ascii="Segoe UI" w:hAnsi="Segoe UI" w:cs="Segoe UI"/>
                <w:noProof/>
                <w:color w:val="000000" w:themeColor="text1"/>
                <w:sz w:val="20"/>
                <w:lang w:val="fr-CH" w:eastAsia="de-CH"/>
              </w:rPr>
            </w:pPr>
            <w:r w:rsidRPr="00A179BD">
              <w:rPr>
                <w:rFonts w:ascii="Segoe UI" w:hAnsi="Segoe UI" w:cs="Segoe UI"/>
                <w:noProof/>
                <w:color w:val="000000" w:themeColor="text1"/>
                <w:sz w:val="20"/>
                <w:lang w:val="fr-CH"/>
              </w:rPr>
              <w:t>Formation sur les systèmes de communication mobiles (radio ainsi que système d’information et de conduite)</w:t>
            </w:r>
          </w:p>
          <w:p w14:paraId="264285D8" w14:textId="77777777" w:rsidR="00A179BD" w:rsidRPr="00A179BD" w:rsidRDefault="00A179BD" w:rsidP="00A179BD">
            <w:pPr>
              <w:pStyle w:val="Listenabsatz"/>
              <w:numPr>
                <w:ilvl w:val="0"/>
                <w:numId w:val="31"/>
              </w:numPr>
              <w:tabs>
                <w:tab w:val="left" w:pos="4253"/>
              </w:tabs>
              <w:rPr>
                <w:rFonts w:ascii="Segoe UI" w:hAnsi="Segoe UI" w:cs="Segoe UI"/>
                <w:noProof/>
                <w:color w:val="000000" w:themeColor="text1"/>
                <w:sz w:val="20"/>
                <w:lang w:val="fr-CH" w:eastAsia="de-CH"/>
              </w:rPr>
            </w:pPr>
            <w:r w:rsidRPr="00A179BD">
              <w:rPr>
                <w:rFonts w:ascii="Segoe UI" w:hAnsi="Segoe UI" w:cs="Segoe UI"/>
                <w:noProof/>
                <w:color w:val="000000" w:themeColor="text1"/>
                <w:sz w:val="20"/>
                <w:lang w:val="fr-CH"/>
              </w:rPr>
              <w:t>Exploitation et travaux de mise à disposition des systèmes radio et d’information et de conduite</w:t>
            </w:r>
          </w:p>
          <w:p w14:paraId="6115893B" w14:textId="77777777" w:rsidR="00A179BD" w:rsidRPr="00A179BD" w:rsidRDefault="00A179BD" w:rsidP="00A179BD">
            <w:pPr>
              <w:pStyle w:val="Listenabsatz"/>
              <w:numPr>
                <w:ilvl w:val="0"/>
                <w:numId w:val="31"/>
              </w:numPr>
              <w:tabs>
                <w:tab w:val="left" w:pos="4253"/>
              </w:tabs>
              <w:rPr>
                <w:rFonts w:ascii="Segoe UI" w:hAnsi="Segoe UI" w:cs="Segoe UI"/>
                <w:noProof/>
                <w:color w:val="000000" w:themeColor="text1"/>
                <w:sz w:val="20"/>
                <w:lang w:val="fr-CH" w:eastAsia="de-CH"/>
              </w:rPr>
            </w:pPr>
            <w:r w:rsidRPr="00A179BD">
              <w:rPr>
                <w:rFonts w:ascii="Segoe UI" w:hAnsi="Segoe UI" w:cs="Segoe UI"/>
                <w:noProof/>
                <w:color w:val="000000" w:themeColor="text1"/>
                <w:sz w:val="20"/>
                <w:lang w:val="fr-CH"/>
              </w:rPr>
              <w:t>Comportement standard pour l’établissement et l’exploitation de sites de transmission techniques</w:t>
            </w:r>
          </w:p>
          <w:p w14:paraId="123E8D81" w14:textId="77777777" w:rsidR="00A179BD" w:rsidRPr="00A179BD" w:rsidRDefault="00A179BD" w:rsidP="00A179BD">
            <w:pPr>
              <w:pStyle w:val="Listenabsatz"/>
              <w:numPr>
                <w:ilvl w:val="0"/>
                <w:numId w:val="31"/>
              </w:numPr>
              <w:tabs>
                <w:tab w:val="left" w:pos="4253"/>
              </w:tabs>
              <w:rPr>
                <w:rFonts w:ascii="Segoe UI" w:hAnsi="Segoe UI" w:cs="Segoe UI"/>
                <w:noProof/>
                <w:color w:val="000000" w:themeColor="text1"/>
                <w:sz w:val="20"/>
                <w:lang w:val="fr-CH" w:eastAsia="de-CH"/>
              </w:rPr>
            </w:pPr>
            <w:r w:rsidRPr="00A179BD">
              <w:rPr>
                <w:rFonts w:ascii="Segoe UI" w:hAnsi="Segoe UI" w:cs="Segoe UI"/>
                <w:noProof/>
                <w:color w:val="000000" w:themeColor="text1"/>
                <w:sz w:val="20"/>
                <w:lang w:val="fr-CH"/>
              </w:rPr>
              <w:t>Stage de conduite TCS avec des petits camions</w:t>
            </w:r>
          </w:p>
          <w:p w14:paraId="04C74504" w14:textId="77777777" w:rsidR="00A179BD" w:rsidRPr="00A179BD" w:rsidRDefault="00A179BD" w:rsidP="00A179BD">
            <w:pPr>
              <w:pStyle w:val="Listenabsatz"/>
              <w:numPr>
                <w:ilvl w:val="0"/>
                <w:numId w:val="31"/>
              </w:numPr>
              <w:rPr>
                <w:rFonts w:ascii="Segoe UI" w:hAnsi="Segoe UI" w:cs="Segoe UI"/>
                <w:noProof/>
                <w:color w:val="000000" w:themeColor="text1"/>
                <w:sz w:val="20"/>
                <w:lang w:val="fr-CH"/>
              </w:rPr>
            </w:pPr>
            <w:r w:rsidRPr="00A179BD">
              <w:rPr>
                <w:rFonts w:ascii="Segoe UI" w:hAnsi="Segoe UI" w:cs="Segoe UI"/>
                <w:noProof/>
                <w:color w:val="000000" w:themeColor="text1"/>
                <w:sz w:val="20"/>
                <w:lang w:val="fr-CH"/>
              </w:rPr>
              <w:t>Conduite de véhicules jusqu’à 7,5 t avec ou sans remorque, même dans des conditions difficiles, sur route et dans le terrain</w:t>
            </w:r>
          </w:p>
          <w:p w14:paraId="6BAF51F0" w14:textId="77777777" w:rsidR="00A179BD" w:rsidRPr="00A179BD" w:rsidRDefault="00A179BD" w:rsidP="00A179BD">
            <w:pPr>
              <w:pStyle w:val="Listenabsatz"/>
              <w:numPr>
                <w:ilvl w:val="0"/>
                <w:numId w:val="31"/>
              </w:numPr>
              <w:rPr>
                <w:rFonts w:ascii="Segoe UI" w:hAnsi="Segoe UI" w:cs="Segoe UI"/>
                <w:noProof/>
                <w:color w:val="000000" w:themeColor="text1"/>
                <w:sz w:val="20"/>
                <w:lang w:val="fr-CH"/>
              </w:rPr>
            </w:pPr>
            <w:r w:rsidRPr="00A179BD">
              <w:rPr>
                <w:rFonts w:ascii="Segoe UI" w:hAnsi="Segoe UI" w:cs="Segoe UI"/>
                <w:noProof/>
                <w:color w:val="000000" w:themeColor="text1"/>
                <w:sz w:val="20"/>
                <w:lang w:val="fr-CH"/>
              </w:rPr>
              <w:t>Arrimage du chargement et formation minimale dans le domaine du transport de marchandises dangereuses</w:t>
            </w:r>
          </w:p>
          <w:p w14:paraId="66A8556A" w14:textId="77777777" w:rsidR="009730BE" w:rsidRPr="00A179BD" w:rsidRDefault="009730BE" w:rsidP="009730BE">
            <w:pPr>
              <w:rPr>
                <w:rFonts w:ascii="Segoe UI" w:hAnsi="Segoe UI" w:cs="Segoe UI"/>
                <w:color w:val="000000" w:themeColor="text1"/>
                <w:highlight w:val="yellow"/>
                <w:lang w:val="fr-CH" w:eastAsia="en-US"/>
              </w:rPr>
            </w:pPr>
          </w:p>
          <w:p w14:paraId="6A40A53B" w14:textId="55957A8A" w:rsidR="00274F5F" w:rsidRPr="00274F5F" w:rsidRDefault="00274F5F" w:rsidP="00274F5F">
            <w:pPr>
              <w:rPr>
                <w:rFonts w:ascii="Segoe UI" w:hAnsi="Segoe UI" w:cs="Segoe UI"/>
                <w:noProof/>
                <w:lang w:val="fr-CH"/>
              </w:rPr>
            </w:pPr>
            <w:r w:rsidRPr="00274F5F">
              <w:rPr>
                <w:rFonts w:ascii="Segoe UI" w:hAnsi="Segoe UI" w:cs="Segoe UI"/>
                <w:b/>
                <w:noProof/>
                <w:color w:val="000000" w:themeColor="text1"/>
                <w:lang w:val="fr-CH"/>
              </w:rPr>
              <w:t xml:space="preserve">Il accomplissait les tâches suivantes : </w:t>
            </w:r>
          </w:p>
          <w:p w14:paraId="3AC5FEC3" w14:textId="390ED2CF" w:rsidR="00A179BD" w:rsidRPr="00A179BD" w:rsidRDefault="00A179BD" w:rsidP="00A179BD">
            <w:pPr>
              <w:pStyle w:val="Listenabsatz"/>
              <w:numPr>
                <w:ilvl w:val="0"/>
                <w:numId w:val="31"/>
              </w:numPr>
              <w:rPr>
                <w:rFonts w:ascii="Segoe UI" w:hAnsi="Segoe UI" w:cs="Segoe UI"/>
                <w:noProof/>
                <w:sz w:val="20"/>
                <w:lang w:val="fr-CH"/>
              </w:rPr>
            </w:pPr>
            <w:r w:rsidRPr="00A179BD">
              <w:rPr>
                <w:rFonts w:ascii="Segoe UI" w:hAnsi="Segoe UI" w:cs="Segoe UI"/>
                <w:noProof/>
                <w:sz w:val="20"/>
                <w:lang w:val="fr-CH"/>
              </w:rPr>
              <w:t>Mettre en place, exploiter et protéger de manière autonome des sites techniques  improvisés avec des moyens simples, en groupes (environ 12 mil) ou en section (environ 40 mil), sur une longue durée et en dehors des zones habitées</w:t>
            </w:r>
          </w:p>
          <w:p w14:paraId="58CB5EE6" w14:textId="77777777" w:rsidR="00A179BD" w:rsidRPr="00A179BD" w:rsidRDefault="00A179BD" w:rsidP="00A179BD">
            <w:pPr>
              <w:pStyle w:val="Listenabsatz"/>
              <w:numPr>
                <w:ilvl w:val="0"/>
                <w:numId w:val="31"/>
              </w:numPr>
              <w:tabs>
                <w:tab w:val="left" w:pos="4253"/>
              </w:tabs>
              <w:rPr>
                <w:rFonts w:ascii="Segoe UI" w:hAnsi="Segoe UI" w:cs="Segoe UI"/>
                <w:noProof/>
                <w:color w:val="000000" w:themeColor="text1"/>
                <w:sz w:val="20"/>
                <w:lang w:val="fr-CH"/>
              </w:rPr>
            </w:pPr>
            <w:r w:rsidRPr="00A179BD">
              <w:rPr>
                <w:rFonts w:ascii="Segoe UI" w:hAnsi="Segoe UI" w:cs="Segoe UI"/>
                <w:noProof/>
                <w:color w:val="000000" w:themeColor="text1"/>
                <w:sz w:val="20"/>
                <w:lang w:val="fr-CH"/>
              </w:rPr>
              <w:t>Surveiller le fonctionnement des réseaux radio et lancer immédiatement et de manière autonome la recherche et le dépannage systématiques en cas de problèmes techniques</w:t>
            </w:r>
          </w:p>
          <w:p w14:paraId="0D047227" w14:textId="77777777" w:rsidR="00A179BD" w:rsidRPr="00A179BD" w:rsidRDefault="00A179BD" w:rsidP="00A179BD">
            <w:pPr>
              <w:pStyle w:val="Listenabsatz"/>
              <w:numPr>
                <w:ilvl w:val="0"/>
                <w:numId w:val="31"/>
              </w:numPr>
              <w:rPr>
                <w:rFonts w:ascii="Segoe UI" w:hAnsi="Segoe UI" w:cs="Segoe UI"/>
                <w:noProof/>
                <w:color w:val="000000" w:themeColor="text1"/>
                <w:sz w:val="20"/>
                <w:lang w:val="fr-CH"/>
              </w:rPr>
            </w:pPr>
            <w:r w:rsidRPr="00A179BD">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40653ED9" w14:textId="77777777" w:rsidR="009730BE" w:rsidRPr="00A179BD" w:rsidRDefault="009730BE" w:rsidP="009730BE">
            <w:pPr>
              <w:pStyle w:val="Listenabsatz"/>
              <w:rPr>
                <w:rFonts w:ascii="Segoe UI" w:hAnsi="Segoe UI" w:cs="Segoe UI"/>
                <w:color w:val="000000" w:themeColor="text1"/>
                <w:sz w:val="20"/>
                <w:lang w:val="fr-CH"/>
              </w:rPr>
            </w:pPr>
          </w:p>
          <w:p w14:paraId="45F6565F" w14:textId="47BF477F" w:rsidR="00096D7B" w:rsidRPr="006332CB" w:rsidRDefault="006332CB"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1D752F0" w14:textId="77777777" w:rsidR="00F863A6" w:rsidRPr="006332CB" w:rsidRDefault="00F863A6" w:rsidP="009B4221">
      <w:pPr>
        <w:tabs>
          <w:tab w:val="left" w:pos="4253"/>
        </w:tabs>
        <w:spacing w:line="276" w:lineRule="auto"/>
        <w:rPr>
          <w:rFonts w:ascii="Segoe UI" w:hAnsi="Segoe UI" w:cs="Segoe UI"/>
          <w:sz w:val="19"/>
          <w:szCs w:val="19"/>
          <w:lang w:val="fr-CH"/>
        </w:rPr>
      </w:pPr>
    </w:p>
    <w:sectPr w:rsidR="00F863A6" w:rsidRPr="006332CB"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6B98" w14:textId="77777777" w:rsidR="00965986" w:rsidRDefault="00965986">
      <w:r>
        <w:separator/>
      </w:r>
    </w:p>
    <w:p w14:paraId="14D69B69" w14:textId="77777777" w:rsidR="00965986" w:rsidRDefault="00965986"/>
  </w:endnote>
  <w:endnote w:type="continuationSeparator" w:id="0">
    <w:p w14:paraId="1F6025BF" w14:textId="77777777" w:rsidR="00965986" w:rsidRDefault="00965986">
      <w:r>
        <w:continuationSeparator/>
      </w:r>
    </w:p>
    <w:p w14:paraId="4694CDE7"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EBBE" w14:textId="77777777" w:rsidR="00CC03CB" w:rsidRPr="00482A04" w:rsidRDefault="00CC03CB" w:rsidP="001D15A1">
    <w:pPr>
      <w:pStyle w:val="Platzhalter"/>
    </w:pPr>
  </w:p>
  <w:p w14:paraId="7532B21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179BD" w14:paraId="49FA0EA9" w14:textId="77777777" w:rsidTr="00F9044F">
      <w:trPr>
        <w:cantSplit/>
      </w:trPr>
      <w:tc>
        <w:tcPr>
          <w:tcW w:w="9435" w:type="dxa"/>
          <w:vAlign w:val="bottom"/>
        </w:tcPr>
        <w:p w14:paraId="759E0385" w14:textId="60AE9A15" w:rsidR="00CC03CB" w:rsidRPr="006332CB" w:rsidRDefault="006332CB"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911414A" w14:textId="77777777" w:rsidR="00CC03CB" w:rsidRPr="006332CB" w:rsidRDefault="00CC03CB" w:rsidP="001D15A1">
    <w:pPr>
      <w:pStyle w:val="Platzhalter"/>
      <w:rPr>
        <w:lang w:val="fr-CH"/>
      </w:rPr>
    </w:pPr>
  </w:p>
  <w:p w14:paraId="460269D5" w14:textId="77777777" w:rsidR="00CC03CB" w:rsidRPr="006332CB"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349C" w14:textId="77777777" w:rsidR="00965986" w:rsidRDefault="00965986">
      <w:r>
        <w:separator/>
      </w:r>
    </w:p>
    <w:p w14:paraId="07BE130D" w14:textId="77777777" w:rsidR="00965986" w:rsidRDefault="00965986"/>
  </w:footnote>
  <w:footnote w:type="continuationSeparator" w:id="0">
    <w:p w14:paraId="3148EF76" w14:textId="77777777" w:rsidR="00965986" w:rsidRDefault="00965986">
      <w:r>
        <w:continuationSeparator/>
      </w:r>
    </w:p>
    <w:p w14:paraId="56173D22"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9A25" w14:textId="77777777" w:rsidR="00CC03CB" w:rsidRPr="00805B48" w:rsidRDefault="00CC03CB" w:rsidP="001D15A1">
    <w:pPr>
      <w:pStyle w:val="Platzhalter"/>
    </w:pPr>
  </w:p>
  <w:p w14:paraId="3A2E2D65"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74F5F"/>
    <w:rsid w:val="002806F8"/>
    <w:rsid w:val="00281C65"/>
    <w:rsid w:val="00286A8F"/>
    <w:rsid w:val="00294E0D"/>
    <w:rsid w:val="00294F45"/>
    <w:rsid w:val="00294FDE"/>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32CB"/>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179BD"/>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2FAF"/>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41C77F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16947A00-021C-4156-9D83-C5FFF5E7DD63}">
  <ds:schemaRefs>
    <ds:schemaRef ds:uri="http://schemas.openxmlformats.org/officeDocument/2006/bibliography"/>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3009</Characters>
  <Application>Microsoft Office Word</Application>
  <DocSecurity>0</DocSecurity>
  <Lines>25</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